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F06A3" w:rsidRDefault="00FF06A3">
      <w:pPr>
        <w:spacing w:after="0" w:line="360" w:lineRule="auto"/>
        <w:rPr>
          <w:rFonts w:ascii="Times New Roman" w:eastAsia="Times New Roman" w:hAnsi="Times New Roman" w:cs="Times New Roman"/>
          <w:sz w:val="24"/>
          <w:szCs w:val="24"/>
        </w:rPr>
      </w:pPr>
    </w:p>
    <w:p w:rsidR="00FF06A3" w:rsidRDefault="00A06372">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Nr. 505/02.12.2021</w:t>
      </w:r>
    </w:p>
    <w:p w:rsidR="00FF06A3" w:rsidRDefault="00FF06A3">
      <w:pPr>
        <w:spacing w:after="0" w:line="360" w:lineRule="auto"/>
        <w:rPr>
          <w:rFonts w:ascii="Times New Roman" w:eastAsia="Times New Roman" w:hAnsi="Times New Roman" w:cs="Times New Roman"/>
          <w:sz w:val="24"/>
          <w:szCs w:val="24"/>
        </w:rPr>
      </w:pPr>
    </w:p>
    <w:p w:rsidR="00FF06A3" w:rsidRDefault="00A06372">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COMUNICAT</w:t>
      </w:r>
    </w:p>
    <w:p w:rsidR="00FF06A3" w:rsidRDefault="00FF06A3">
      <w:pPr>
        <w:spacing w:after="0" w:line="360" w:lineRule="auto"/>
        <w:ind w:left="2070" w:right="120"/>
        <w:jc w:val="both"/>
        <w:rPr>
          <w:rFonts w:ascii="Times New Roman" w:eastAsia="Times New Roman" w:hAnsi="Times New Roman" w:cs="Times New Roman"/>
          <w:sz w:val="28"/>
          <w:szCs w:val="28"/>
        </w:rPr>
      </w:pPr>
    </w:p>
    <w:p w:rsidR="00FF06A3" w:rsidRPr="00BD345F" w:rsidRDefault="00A06372">
      <w:pPr>
        <w:spacing w:after="0" w:line="360" w:lineRule="auto"/>
        <w:ind w:right="120" w:firstLine="709"/>
        <w:jc w:val="both"/>
        <w:rPr>
          <w:rFonts w:ascii="Times New Roman" w:eastAsia="Times New Roman" w:hAnsi="Times New Roman" w:cs="Times New Roman"/>
          <w:bCs/>
          <w:sz w:val="28"/>
          <w:szCs w:val="28"/>
        </w:rPr>
      </w:pPr>
      <w:r>
        <w:rPr>
          <w:rFonts w:ascii="Times New Roman" w:eastAsia="Times New Roman" w:hAnsi="Times New Roman" w:cs="Times New Roman"/>
          <w:b/>
          <w:i/>
          <w:sz w:val="28"/>
          <w:szCs w:val="28"/>
        </w:rPr>
        <w:t>În urma desfășurăr</w:t>
      </w:r>
      <w:r w:rsidR="004C6FA5">
        <w:rPr>
          <w:rFonts w:ascii="Times New Roman" w:eastAsia="Times New Roman" w:hAnsi="Times New Roman" w:cs="Times New Roman"/>
          <w:b/>
          <w:i/>
          <w:sz w:val="28"/>
          <w:szCs w:val="28"/>
        </w:rPr>
        <w:t>i</w:t>
      </w:r>
      <w:r>
        <w:rPr>
          <w:rFonts w:ascii="Times New Roman" w:eastAsia="Times New Roman" w:hAnsi="Times New Roman" w:cs="Times New Roman"/>
          <w:b/>
          <w:i/>
          <w:sz w:val="28"/>
          <w:szCs w:val="28"/>
        </w:rPr>
        <w:t xml:space="preserve">i Concursului pentru ocuparea </w:t>
      </w:r>
      <w:r w:rsidR="00062B1B">
        <w:rPr>
          <w:rFonts w:ascii="Times New Roman" w:eastAsia="Times New Roman" w:hAnsi="Times New Roman" w:cs="Times New Roman"/>
          <w:b/>
          <w:i/>
          <w:sz w:val="28"/>
          <w:szCs w:val="28"/>
        </w:rPr>
        <w:t>funcției</w:t>
      </w:r>
      <w:r>
        <w:rPr>
          <w:rFonts w:ascii="Times New Roman" w:eastAsia="Times New Roman" w:hAnsi="Times New Roman" w:cs="Times New Roman"/>
          <w:b/>
          <w:i/>
          <w:sz w:val="28"/>
          <w:szCs w:val="28"/>
        </w:rPr>
        <w:t xml:space="preserve"> de director la Grădinița cu Program Prelungit „Vis de Copil” Tg-Jiu - proba interviu, în data de 02.12.2021, sala 3, Uniunea Sindicatelor Libere din Învățământ Gorj </w:t>
      </w:r>
      <w:r w:rsidRPr="0015537B">
        <w:rPr>
          <w:rFonts w:ascii="Times New Roman" w:eastAsia="Times New Roman" w:hAnsi="Times New Roman" w:cs="Times New Roman"/>
          <w:b/>
          <w:i/>
          <w:sz w:val="28"/>
          <w:szCs w:val="28"/>
        </w:rPr>
        <w:t>semnalează</w:t>
      </w:r>
      <w:r>
        <w:rPr>
          <w:rFonts w:ascii="Times New Roman" w:eastAsia="Times New Roman" w:hAnsi="Times New Roman" w:cs="Times New Roman"/>
          <w:b/>
          <w:i/>
          <w:sz w:val="28"/>
          <w:szCs w:val="28"/>
        </w:rPr>
        <w:t xml:space="preserve"> </w:t>
      </w:r>
      <w:r w:rsidRPr="0015537B">
        <w:rPr>
          <w:rFonts w:ascii="Times New Roman" w:eastAsia="Times New Roman" w:hAnsi="Times New Roman" w:cs="Times New Roman"/>
          <w:b/>
          <w:i/>
          <w:sz w:val="28"/>
          <w:szCs w:val="28"/>
        </w:rPr>
        <w:t>faptul</w:t>
      </w:r>
      <w:r>
        <w:rPr>
          <w:rFonts w:ascii="Times New Roman" w:eastAsia="Times New Roman" w:hAnsi="Times New Roman" w:cs="Times New Roman"/>
          <w:b/>
          <w:i/>
          <w:sz w:val="28"/>
          <w:szCs w:val="28"/>
        </w:rPr>
        <w:t xml:space="preserve"> că memb</w:t>
      </w:r>
      <w:r w:rsidR="00C521F9">
        <w:rPr>
          <w:rFonts w:ascii="Times New Roman" w:eastAsia="Times New Roman" w:hAnsi="Times New Roman" w:cs="Times New Roman"/>
          <w:b/>
          <w:i/>
          <w:sz w:val="28"/>
          <w:szCs w:val="28"/>
        </w:rPr>
        <w:t>r</w:t>
      </w:r>
      <w:r>
        <w:rPr>
          <w:rFonts w:ascii="Times New Roman" w:eastAsia="Times New Roman" w:hAnsi="Times New Roman" w:cs="Times New Roman"/>
          <w:b/>
          <w:i/>
          <w:sz w:val="28"/>
          <w:szCs w:val="28"/>
        </w:rPr>
        <w:t>i</w:t>
      </w:r>
      <w:r w:rsidR="00EC2DB6">
        <w:rPr>
          <w:rFonts w:ascii="Times New Roman" w:eastAsia="Times New Roman" w:hAnsi="Times New Roman" w:cs="Times New Roman"/>
          <w:b/>
          <w:i/>
          <w:sz w:val="28"/>
          <w:szCs w:val="28"/>
        </w:rPr>
        <w:t>i</w:t>
      </w:r>
      <w:r w:rsidR="00C521F9">
        <w:rPr>
          <w:rFonts w:ascii="Times New Roman" w:eastAsia="Times New Roman" w:hAnsi="Times New Roman" w:cs="Times New Roman"/>
          <w:b/>
          <w:i/>
          <w:sz w:val="28"/>
          <w:szCs w:val="28"/>
        </w:rPr>
        <w:t xml:space="preserve"> </w:t>
      </w:r>
      <w:r>
        <w:rPr>
          <w:rFonts w:ascii="Times New Roman" w:eastAsia="Times New Roman" w:hAnsi="Times New Roman" w:cs="Times New Roman"/>
          <w:b/>
          <w:i/>
          <w:sz w:val="28"/>
          <w:szCs w:val="28"/>
        </w:rPr>
        <w:t>desemnați din partea unități</w:t>
      </w:r>
      <w:r w:rsidR="006D3F09">
        <w:rPr>
          <w:rFonts w:ascii="Times New Roman" w:eastAsia="Times New Roman" w:hAnsi="Times New Roman" w:cs="Times New Roman"/>
          <w:b/>
          <w:i/>
          <w:sz w:val="28"/>
          <w:szCs w:val="28"/>
        </w:rPr>
        <w:t>i</w:t>
      </w:r>
      <w:r>
        <w:rPr>
          <w:rFonts w:ascii="Times New Roman" w:eastAsia="Times New Roman" w:hAnsi="Times New Roman" w:cs="Times New Roman"/>
          <w:b/>
          <w:i/>
          <w:sz w:val="28"/>
          <w:szCs w:val="28"/>
        </w:rPr>
        <w:t xml:space="preserve"> de învățământ au evaluat cu subiectivism în favoarea directorului în funcție și au acordat note nejustificat de mici celei de-a doua candidate, fără să se țină cont de baremul de notare.</w:t>
      </w:r>
    </w:p>
    <w:p w:rsidR="00FF06A3" w:rsidRDefault="00A06372">
      <w:pPr>
        <w:spacing w:after="0" w:line="360" w:lineRule="auto"/>
        <w:ind w:right="120" w:firstLine="709"/>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Menționăm că:</w:t>
      </w:r>
    </w:p>
    <w:p w:rsidR="00FF06A3" w:rsidRDefault="00A06372">
      <w:pPr>
        <w:spacing w:after="0" w:line="360" w:lineRule="auto"/>
        <w:ind w:right="120" w:firstLine="709"/>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 președintele comisiei desemnat de către ISJ Gorj, membrul desemnat din partea Consiliului Local, precum și membrul desemnat de către Complexul Energetic Oltenia au respectat prevederile metodologice care se impun pentru buna desfășurare a acestui concurs, chiar au atras atenția, în repetate rânduri, a faptului că evaluarea trebuie să se desfășoare în mod obiectiv, însă cei doi membri și-au susținut notele acordate;</w:t>
      </w:r>
    </w:p>
    <w:p w:rsidR="00FF06A3" w:rsidRDefault="00A06372">
      <w:pPr>
        <w:spacing w:after="0" w:line="360" w:lineRule="auto"/>
        <w:ind w:right="120" w:firstLine="709"/>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 directorul actual este răspunzător, cel puțin din punct de vedere moral, de situația creată deoarece trebuia să se asigure de imparțialitatea și obiectivismul membrilor desemnați din partea unității la acest concurs;</w:t>
      </w:r>
    </w:p>
    <w:p w:rsidR="00FF06A3" w:rsidRDefault="00A06372">
      <w:pPr>
        <w:spacing w:after="0" w:line="360" w:lineRule="auto"/>
        <w:ind w:right="120" w:firstLine="709"/>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 xml:space="preserve">- nu întâmplător a apărut această situație, USLI Gorj </w:t>
      </w:r>
      <w:r w:rsidR="00062B1B">
        <w:rPr>
          <w:rFonts w:ascii="Times New Roman" w:eastAsia="Times New Roman" w:hAnsi="Times New Roman" w:cs="Times New Roman"/>
          <w:b/>
          <w:i/>
          <w:sz w:val="28"/>
          <w:szCs w:val="28"/>
        </w:rPr>
        <w:t>făcând</w:t>
      </w:r>
      <w:r>
        <w:rPr>
          <w:rFonts w:ascii="Times New Roman" w:eastAsia="Times New Roman" w:hAnsi="Times New Roman" w:cs="Times New Roman"/>
          <w:b/>
          <w:i/>
          <w:sz w:val="28"/>
          <w:szCs w:val="28"/>
        </w:rPr>
        <w:t xml:space="preserve"> cunoscut la nivelul ISJ Gorj faptul  că doamna director al Grădiniței </w:t>
      </w:r>
      <w:r w:rsidR="00597BC5">
        <w:rPr>
          <w:rFonts w:ascii="Times New Roman" w:eastAsia="Times New Roman" w:hAnsi="Times New Roman" w:cs="Times New Roman"/>
          <w:b/>
          <w:i/>
          <w:sz w:val="28"/>
          <w:szCs w:val="28"/>
        </w:rPr>
        <w:t>c</w:t>
      </w:r>
      <w:r>
        <w:rPr>
          <w:rFonts w:ascii="Times New Roman" w:eastAsia="Times New Roman" w:hAnsi="Times New Roman" w:cs="Times New Roman"/>
          <w:b/>
          <w:i/>
          <w:sz w:val="28"/>
          <w:szCs w:val="28"/>
        </w:rPr>
        <w:t>u P.P. Vis de Copil Tg-Jiu (titulara altei unități de învățământ) „a reușit” să creeze o stare tensionată de lucru a personalului unități</w:t>
      </w:r>
      <w:r w:rsidR="00791125">
        <w:rPr>
          <w:rFonts w:ascii="Times New Roman" w:eastAsia="Times New Roman" w:hAnsi="Times New Roman" w:cs="Times New Roman"/>
          <w:b/>
          <w:i/>
          <w:sz w:val="28"/>
          <w:szCs w:val="28"/>
        </w:rPr>
        <w:t>i</w:t>
      </w:r>
      <w:r>
        <w:rPr>
          <w:rFonts w:ascii="Times New Roman" w:eastAsia="Times New Roman" w:hAnsi="Times New Roman" w:cs="Times New Roman"/>
          <w:b/>
          <w:i/>
          <w:sz w:val="28"/>
          <w:szCs w:val="28"/>
        </w:rPr>
        <w:t>, prin divergențe și afinități, prin impuneri și limitări după propriile-i aprecieri, ceea ce a determinat o diminuare  a calității actului educațional, respectiv a proiectelor  în echipă.</w:t>
      </w:r>
    </w:p>
    <w:p w:rsidR="00FF06A3" w:rsidRDefault="00A06372">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 xml:space="preserve">Pentru cele semnalate mai sus U.S.L.I. Gorj va solicita Inspectoratului  Școlar Județean Gorj să  pună  la </w:t>
      </w:r>
      <w:r w:rsidR="00062B1B">
        <w:rPr>
          <w:rFonts w:ascii="Times New Roman" w:eastAsia="Times New Roman" w:hAnsi="Times New Roman" w:cs="Times New Roman"/>
          <w:b/>
          <w:i/>
          <w:sz w:val="28"/>
          <w:szCs w:val="28"/>
        </w:rPr>
        <w:t>dispoziție</w:t>
      </w:r>
      <w:r>
        <w:rPr>
          <w:rFonts w:ascii="Times New Roman" w:eastAsia="Times New Roman" w:hAnsi="Times New Roman" w:cs="Times New Roman"/>
          <w:b/>
          <w:i/>
          <w:sz w:val="28"/>
          <w:szCs w:val="28"/>
        </w:rPr>
        <w:t xml:space="preserve">  toate documentele,  inclusiv înregistrările video-audio, de la comisia mai sus menționată</w:t>
      </w:r>
      <w:r w:rsidR="003857E2">
        <w:rPr>
          <w:rFonts w:ascii="Times New Roman" w:eastAsia="Times New Roman" w:hAnsi="Times New Roman" w:cs="Times New Roman"/>
          <w:b/>
          <w:i/>
          <w:sz w:val="28"/>
          <w:szCs w:val="28"/>
        </w:rPr>
        <w:t>, orice nereguli constatate putând constitui obiectul unei ac</w:t>
      </w:r>
      <w:r w:rsidR="00BE2E2F">
        <w:rPr>
          <w:rFonts w:ascii="Times New Roman" w:eastAsia="Times New Roman" w:hAnsi="Times New Roman" w:cs="Times New Roman"/>
          <w:b/>
          <w:i/>
          <w:sz w:val="28"/>
          <w:szCs w:val="28"/>
        </w:rPr>
        <w:t>țiuni în instanță.</w:t>
      </w:r>
    </w:p>
    <w:p w:rsidR="00FF06A3" w:rsidRDefault="00A06372">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Așteptăm ca</w:t>
      </w:r>
      <w:r w:rsidR="001C1187">
        <w:rPr>
          <w:rFonts w:ascii="Times New Roman" w:eastAsia="Times New Roman" w:hAnsi="Times New Roman" w:cs="Times New Roman"/>
          <w:b/>
          <w:i/>
          <w:sz w:val="28"/>
          <w:szCs w:val="28"/>
        </w:rPr>
        <w:t>,</w:t>
      </w:r>
      <w:r>
        <w:rPr>
          <w:rFonts w:ascii="Times New Roman" w:eastAsia="Times New Roman" w:hAnsi="Times New Roman" w:cs="Times New Roman"/>
          <w:b/>
          <w:i/>
          <w:sz w:val="28"/>
          <w:szCs w:val="28"/>
        </w:rPr>
        <w:t xml:space="preserve"> și în acest caz, Inspectoratul Școlar Județean Gorj să se sesizeze asupra tuturor aspectelor semnalate și să ia măsuri concrete asupra abaterilor constatate.</w:t>
      </w:r>
    </w:p>
    <w:p w:rsidR="00FF06A3" w:rsidRDefault="00FF06A3">
      <w:pPr>
        <w:spacing w:after="0" w:line="360" w:lineRule="auto"/>
        <w:ind w:right="120" w:firstLine="720"/>
        <w:jc w:val="both"/>
        <w:rPr>
          <w:rFonts w:ascii="Times New Roman" w:eastAsia="Times New Roman" w:hAnsi="Times New Roman" w:cs="Times New Roman"/>
          <w:sz w:val="28"/>
          <w:szCs w:val="28"/>
        </w:rPr>
      </w:pPr>
    </w:p>
    <w:p w:rsidR="00FF06A3" w:rsidRDefault="00A06372">
      <w:pPr>
        <w:spacing w:after="0" w:line="360" w:lineRule="auto"/>
        <w:ind w:right="120" w:firstLine="720"/>
        <w:jc w:val="both"/>
        <w:rPr>
          <w:rFonts w:ascii="Times New Roman" w:eastAsia="Times New Roman" w:hAnsi="Times New Roman" w:cs="Times New Roman"/>
          <w:sz w:val="28"/>
          <w:szCs w:val="28"/>
        </w:rPr>
      </w:pPr>
      <w:r>
        <w:rPr>
          <w:rFonts w:ascii="Times New Roman" w:eastAsia="Times New Roman" w:hAnsi="Times New Roman" w:cs="Times New Roman"/>
          <w:b/>
          <w:sz w:val="24"/>
          <w:szCs w:val="24"/>
        </w:rPr>
        <w:t xml:space="preserve">                           </w:t>
      </w:r>
    </w:p>
    <w:p w:rsidR="00FF06A3" w:rsidRDefault="00A06372">
      <w:pPr>
        <w:spacing w:after="0" w:line="360" w:lineRule="auto"/>
        <w:rPr>
          <w:rFonts w:ascii="Times New Roman" w:eastAsia="Times New Roman" w:hAnsi="Times New Roman" w:cs="Times New Roman"/>
          <w:sz w:val="24"/>
          <w:szCs w:val="24"/>
        </w:rPr>
      </w:pPr>
      <w:r>
        <w:rPr>
          <w:sz w:val="24"/>
          <w:szCs w:val="24"/>
        </w:rPr>
        <w:t xml:space="preserve">                                          </w:t>
      </w:r>
    </w:p>
    <w:p w:rsidR="00FF06A3" w:rsidRDefault="00A06372">
      <w:pPr>
        <w:spacing w:after="0" w:line="360" w:lineRule="auto"/>
        <w:jc w:val="center"/>
        <w:rPr>
          <w:rFonts w:ascii="Times New Roman" w:eastAsia="Times New Roman" w:hAnsi="Times New Roman" w:cs="Times New Roman"/>
          <w:sz w:val="32"/>
          <w:szCs w:val="32"/>
        </w:rPr>
      </w:pPr>
      <w:r>
        <w:rPr>
          <w:rFonts w:ascii="Times New Roman" w:eastAsia="Times New Roman" w:hAnsi="Times New Roman" w:cs="Times New Roman"/>
          <w:b/>
          <w:sz w:val="32"/>
          <w:szCs w:val="32"/>
        </w:rPr>
        <w:t>USLI GORJ</w:t>
      </w:r>
    </w:p>
    <w:p w:rsidR="00FF06A3" w:rsidRDefault="00FF06A3">
      <w:pPr>
        <w:spacing w:after="0" w:line="360" w:lineRule="auto"/>
        <w:rPr>
          <w:rFonts w:ascii="Times New Roman" w:eastAsia="Times New Roman" w:hAnsi="Times New Roman" w:cs="Times New Roman"/>
          <w:sz w:val="24"/>
          <w:szCs w:val="24"/>
        </w:rPr>
      </w:pPr>
    </w:p>
    <w:p w:rsidR="00FF06A3" w:rsidRDefault="00A06372">
      <w:pPr>
        <w:spacing w:after="0"/>
      </w:pPr>
      <w:r>
        <w:t xml:space="preserve">                                                   </w:t>
      </w:r>
    </w:p>
    <w:p w:rsidR="00FF06A3" w:rsidRDefault="00FF06A3">
      <w:pPr>
        <w:spacing w:after="0"/>
      </w:pPr>
    </w:p>
    <w:p w:rsidR="00FF06A3" w:rsidRDefault="00FF06A3">
      <w:pPr>
        <w:spacing w:after="0"/>
      </w:pPr>
    </w:p>
    <w:p w:rsidR="00FF06A3" w:rsidRDefault="00FF06A3">
      <w:pPr>
        <w:spacing w:after="0"/>
      </w:pPr>
    </w:p>
    <w:p w:rsidR="00FF06A3" w:rsidRDefault="00FF06A3">
      <w:pPr>
        <w:spacing w:after="0"/>
      </w:pPr>
    </w:p>
    <w:p w:rsidR="00FF06A3" w:rsidRDefault="00FF06A3">
      <w:pPr>
        <w:spacing w:after="0"/>
      </w:pPr>
    </w:p>
    <w:p w:rsidR="00FF06A3" w:rsidRDefault="00FF06A3">
      <w:pPr>
        <w:spacing w:after="0"/>
      </w:pPr>
    </w:p>
    <w:p w:rsidR="00FF06A3" w:rsidRDefault="00FF06A3">
      <w:pPr>
        <w:spacing w:after="0"/>
      </w:pPr>
    </w:p>
    <w:sectPr w:rsidR="00FF06A3">
      <w:headerReference w:type="default" r:id="rId6"/>
      <w:pgSz w:w="11906" w:h="16838"/>
      <w:pgMar w:top="284" w:right="707" w:bottom="1440" w:left="1440"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D3F6A" w:rsidRDefault="005D3F6A">
      <w:pPr>
        <w:spacing w:after="0" w:line="240" w:lineRule="auto"/>
      </w:pPr>
      <w:r>
        <w:separator/>
      </w:r>
    </w:p>
  </w:endnote>
  <w:endnote w:type="continuationSeparator" w:id="0">
    <w:p w:rsidR="005D3F6A" w:rsidRDefault="005D3F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D3F6A" w:rsidRDefault="005D3F6A">
      <w:pPr>
        <w:spacing w:after="0" w:line="240" w:lineRule="auto"/>
      </w:pPr>
      <w:r>
        <w:separator/>
      </w:r>
    </w:p>
  </w:footnote>
  <w:footnote w:type="continuationSeparator" w:id="0">
    <w:p w:rsidR="005D3F6A" w:rsidRDefault="005D3F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F06A3" w:rsidRDefault="00A06372">
    <w:pPr>
      <w:pBdr>
        <w:top w:val="nil"/>
        <w:left w:val="nil"/>
        <w:bottom w:val="nil"/>
        <w:right w:val="nil"/>
        <w:between w:val="nil"/>
      </w:pBdr>
      <w:tabs>
        <w:tab w:val="center" w:pos="4680"/>
        <w:tab w:val="right" w:pos="9360"/>
      </w:tabs>
      <w:rPr>
        <w:color w:val="000000"/>
      </w:rPr>
    </w:pPr>
    <w:r>
      <w:rPr>
        <w:noProof/>
      </w:rPr>
      <w:drawing>
        <wp:anchor distT="0" distB="0" distL="0" distR="0" simplePos="0" relativeHeight="251658240" behindDoc="1" locked="0" layoutInCell="1" hidden="0" allowOverlap="1">
          <wp:simplePos x="0" y="0"/>
          <wp:positionH relativeFrom="column">
            <wp:posOffset>-171449</wp:posOffset>
          </wp:positionH>
          <wp:positionV relativeFrom="paragraph">
            <wp:posOffset>-390524</wp:posOffset>
          </wp:positionV>
          <wp:extent cx="6419850" cy="127635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419850" cy="1276350"/>
                  </a:xfrm>
                  <a:prstGeom prst="rect">
                    <a:avLst/>
                  </a:prstGeom>
                  <a:ln/>
                </pic:spPr>
              </pic:pic>
            </a:graphicData>
          </a:graphic>
        </wp:anchor>
      </w:drawing>
    </w:r>
  </w:p>
  <w:p w:rsidR="00FF06A3" w:rsidRDefault="00FF06A3">
    <w:pPr>
      <w:pBdr>
        <w:top w:val="nil"/>
        <w:left w:val="nil"/>
        <w:bottom w:val="nil"/>
        <w:right w:val="nil"/>
        <w:between w:val="nil"/>
      </w:pBdr>
      <w:tabs>
        <w:tab w:val="center" w:pos="4680"/>
        <w:tab w:val="right" w:pos="9360"/>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proofState w:spelling="clean"/>
  <w:revisionView w:inkAnnotation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06A3"/>
    <w:rsid w:val="00062B1B"/>
    <w:rsid w:val="00102D8E"/>
    <w:rsid w:val="00135C7B"/>
    <w:rsid w:val="0015537B"/>
    <w:rsid w:val="0018425D"/>
    <w:rsid w:val="001C1187"/>
    <w:rsid w:val="002A390D"/>
    <w:rsid w:val="003857E2"/>
    <w:rsid w:val="003867A0"/>
    <w:rsid w:val="004C6FA5"/>
    <w:rsid w:val="00597BC5"/>
    <w:rsid w:val="005C2295"/>
    <w:rsid w:val="005D3F6A"/>
    <w:rsid w:val="006D3F09"/>
    <w:rsid w:val="00704E61"/>
    <w:rsid w:val="00791125"/>
    <w:rsid w:val="00A06372"/>
    <w:rsid w:val="00BD345F"/>
    <w:rsid w:val="00BE2E2F"/>
    <w:rsid w:val="00BE42B7"/>
    <w:rsid w:val="00C521F9"/>
    <w:rsid w:val="00C56786"/>
    <w:rsid w:val="00DC1051"/>
    <w:rsid w:val="00E37308"/>
    <w:rsid w:val="00EC2DB6"/>
    <w:rsid w:val="00FF06A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ecimalSymbol w:val=","/>
  <w:listSeparator w:val=";"/>
  <w14:docId w14:val="5667386B"/>
  <w15:docId w15:val="{D3BA36D7-87E6-8A41-A03E-CFB6FFCD8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o-RO" w:eastAsia="ro-R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lu1">
    <w:name w:val="heading 1"/>
    <w:basedOn w:val="Normal"/>
    <w:next w:val="Normal"/>
    <w:uiPriority w:val="9"/>
    <w:qFormat/>
    <w:pPr>
      <w:keepNext/>
      <w:keepLines/>
      <w:spacing w:before="480" w:after="120"/>
      <w:outlineLvl w:val="0"/>
    </w:pPr>
    <w:rPr>
      <w:b/>
      <w:sz w:val="48"/>
      <w:szCs w:val="48"/>
    </w:rPr>
  </w:style>
  <w:style w:type="paragraph" w:styleId="Titlu2">
    <w:name w:val="heading 2"/>
    <w:basedOn w:val="Normal"/>
    <w:next w:val="Normal"/>
    <w:uiPriority w:val="9"/>
    <w:semiHidden/>
    <w:unhideWhenUsed/>
    <w:qFormat/>
    <w:pPr>
      <w:keepNext/>
      <w:keepLines/>
      <w:spacing w:before="360" w:after="80"/>
      <w:outlineLvl w:val="1"/>
    </w:pPr>
    <w:rPr>
      <w:b/>
      <w:sz w:val="36"/>
      <w:szCs w:val="36"/>
    </w:rPr>
  </w:style>
  <w:style w:type="paragraph" w:styleId="Titlu3">
    <w:name w:val="heading 3"/>
    <w:basedOn w:val="Normal"/>
    <w:next w:val="Normal"/>
    <w:uiPriority w:val="9"/>
    <w:semiHidden/>
    <w:unhideWhenUsed/>
    <w:qFormat/>
    <w:pPr>
      <w:keepNext/>
      <w:keepLines/>
      <w:spacing w:before="280" w:after="80"/>
      <w:outlineLvl w:val="2"/>
    </w:pPr>
    <w:rPr>
      <w:b/>
      <w:sz w:val="28"/>
      <w:szCs w:val="28"/>
    </w:rPr>
  </w:style>
  <w:style w:type="paragraph" w:styleId="Titlu4">
    <w:name w:val="heading 4"/>
    <w:basedOn w:val="Normal"/>
    <w:next w:val="Normal"/>
    <w:uiPriority w:val="9"/>
    <w:semiHidden/>
    <w:unhideWhenUsed/>
    <w:qFormat/>
    <w:pPr>
      <w:keepNext/>
      <w:keepLines/>
      <w:spacing w:before="240" w:after="40"/>
      <w:outlineLvl w:val="3"/>
    </w:pPr>
    <w:rPr>
      <w:b/>
      <w:sz w:val="24"/>
      <w:szCs w:val="24"/>
    </w:rPr>
  </w:style>
  <w:style w:type="paragraph" w:styleId="Titlu5">
    <w:name w:val="heading 5"/>
    <w:basedOn w:val="Normal"/>
    <w:next w:val="Normal"/>
    <w:uiPriority w:val="9"/>
    <w:semiHidden/>
    <w:unhideWhenUsed/>
    <w:qFormat/>
    <w:pPr>
      <w:keepNext/>
      <w:keepLines/>
      <w:spacing w:before="220" w:after="40"/>
      <w:outlineLvl w:val="4"/>
    </w:pPr>
    <w:rPr>
      <w:b/>
    </w:rPr>
  </w:style>
  <w:style w:type="paragraph" w:styleId="Titlu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lu">
    <w:name w:val="Title"/>
    <w:basedOn w:val="Normal"/>
    <w:next w:val="Normal"/>
    <w:uiPriority w:val="10"/>
    <w:qFormat/>
    <w:pPr>
      <w:keepNext/>
      <w:keepLines/>
      <w:spacing w:before="480" w:after="120"/>
    </w:pPr>
    <w:rPr>
      <w:b/>
      <w:sz w:val="72"/>
      <w:szCs w:val="72"/>
    </w:rPr>
  </w:style>
  <w:style w:type="paragraph" w:styleId="Subtitlu">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webSettings" Target="webSettings.xml" /><Relationship Id="rId7" Type="http://schemas.openxmlformats.org/officeDocument/2006/relationships/fontTable" Target="fontTable.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eader" Target="header1.xml" /><Relationship Id="rId5" Type="http://schemas.openxmlformats.org/officeDocument/2006/relationships/endnotes" Target="endnotes.xml" /><Relationship Id="rId4" Type="http://schemas.openxmlformats.org/officeDocument/2006/relationships/footnotes" Target="footnotes.xml" /></Relationships>
</file>

<file path=word/_rels/header1.xml.rels><?xml version="1.0" encoding="UTF-8" standalone="yes"?>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325</Words>
  <Characters>1890</Characters>
  <Application>Microsoft Office Word</Application>
  <DocSecurity>0</DocSecurity>
  <Lines>15</Lines>
  <Paragraphs>4</Paragraphs>
  <ScaleCrop>false</ScaleCrop>
  <Company/>
  <LinksUpToDate>false</LinksUpToDate>
  <CharactersWithSpaces>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Utilizator invitat</cp:lastModifiedBy>
  <cp:revision>12</cp:revision>
  <dcterms:created xsi:type="dcterms:W3CDTF">2021-12-03T13:18:00Z</dcterms:created>
  <dcterms:modified xsi:type="dcterms:W3CDTF">2021-12-04T08:05:00Z</dcterms:modified>
</cp:coreProperties>
</file>