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C7C4" w14:textId="77777777" w:rsidR="0056470E" w:rsidRPr="00B4136F" w:rsidRDefault="0056470E" w:rsidP="00D32869">
      <w:pPr>
        <w:pStyle w:val="Heading1"/>
        <w:widowControl/>
        <w:autoSpaceDE/>
        <w:autoSpaceDN/>
        <w:ind w:left="0"/>
        <w:contextualSpacing/>
        <w:jc w:val="center"/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</w:pPr>
      <w:r w:rsidRPr="00B4136F"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  <w:t>Covasna</w:t>
      </w:r>
    </w:p>
    <w:p w14:paraId="11055C7C" w14:textId="3BFA6F58" w:rsidR="00AC5213" w:rsidRPr="00B4136F" w:rsidRDefault="003055C5" w:rsidP="00D32869">
      <w:pPr>
        <w:pStyle w:val="Heading2"/>
        <w:spacing w:after="0"/>
        <w:ind w:firstLine="0"/>
        <w:contextualSpacing/>
        <w:rPr>
          <w:rFonts w:ascii="Times New Roman" w:hAnsi="Times New Roman"/>
          <w:sz w:val="36"/>
          <w:lang w:eastAsia="ro-RO" w:bidi="ar-SA"/>
        </w:rPr>
      </w:pPr>
      <w:r>
        <w:rPr>
          <w:rFonts w:ascii="Times New Roman" w:hAnsi="Times New Roman"/>
          <w:sz w:val="36"/>
          <w:lang w:eastAsia="ro-RO" w:bidi="ar-SA"/>
        </w:rPr>
        <w:t xml:space="preserve">Hotel </w:t>
      </w:r>
      <w:r w:rsidR="00D825B3">
        <w:rPr>
          <w:rFonts w:ascii="Times New Roman" w:hAnsi="Times New Roman"/>
          <w:sz w:val="36"/>
          <w:lang w:eastAsia="ro-RO" w:bidi="ar-SA"/>
        </w:rPr>
        <w:t>Complex Balnear</w:t>
      </w:r>
      <w:r w:rsidR="0056470E" w:rsidRPr="00B4136F">
        <w:rPr>
          <w:rFonts w:ascii="Times New Roman" w:hAnsi="Times New Roman"/>
          <w:sz w:val="36"/>
          <w:lang w:eastAsia="ro-RO" w:bidi="ar-SA"/>
        </w:rPr>
        <w:t xml:space="preserve"> 4</w:t>
      </w:r>
      <w:r w:rsidR="006135F9" w:rsidRPr="00B4136F">
        <w:rPr>
          <w:rFonts w:ascii="Times New Roman" w:hAnsi="Times New Roman"/>
          <w:sz w:val="36"/>
          <w:lang w:eastAsia="ro-RO" w:bidi="ar-SA"/>
        </w:rPr>
        <w:t xml:space="preserve">* </w:t>
      </w:r>
    </w:p>
    <w:p w14:paraId="4DA93F7B" w14:textId="77777777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4FE201E5" w14:textId="77777777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63677DC" w14:textId="46577F56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Pachete de tratament balnear</w:t>
      </w:r>
    </w:p>
    <w:p w14:paraId="12A106C5" w14:textId="77777777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468D70DC" w14:textId="77777777" w:rsidR="00D32869" w:rsidRPr="0031423D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i/>
          <w:iCs/>
          <w:color w:val="000000" w:themeColor="text1"/>
          <w:sz w:val="32"/>
          <w:szCs w:val="32"/>
          <w:u w:val="single"/>
        </w:rPr>
      </w:pPr>
      <w:r w:rsidRPr="0031423D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  <w:t>Sanatate pentru inima TA!</w:t>
      </w:r>
    </w:p>
    <w:p w14:paraId="3B2F71BA" w14:textId="77777777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262AC330" w14:textId="1C91BA68" w:rsidR="00D32869" w:rsidRPr="0031423D" w:rsidRDefault="0031423D" w:rsidP="0031423D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="00D32869" w:rsidRPr="003142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Pachet de 5 nopti</w:t>
      </w:r>
      <w:r w:rsidRPr="003142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Start w:id="0" w:name="_Hlk95747583"/>
      <w:r w:rsidRPr="003142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(cu mese tip bufet)</w:t>
      </w:r>
      <w:bookmarkEnd w:id="0"/>
    </w:p>
    <w:p w14:paraId="518EE160" w14:textId="77777777" w:rsidR="00D32869" w:rsidRPr="00D32869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</w:rPr>
      </w:pPr>
      <w:r w:rsidRPr="00D32869">
        <w:rPr>
          <w:b/>
          <w:bCs/>
          <w:i/>
          <w:iCs/>
          <w:color w:val="000000"/>
        </w:rPr>
        <w:t>Pensiune completa cu mese tip bufet</w:t>
      </w:r>
    </w:p>
    <w:p w14:paraId="71691104" w14:textId="77777777" w:rsidR="00D32869" w:rsidRPr="00D32869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</w:rPr>
      </w:pPr>
      <w:r w:rsidRPr="00D32869">
        <w:rPr>
          <w:b/>
          <w:bCs/>
          <w:i/>
          <w:iCs/>
          <w:color w:val="000000"/>
        </w:rPr>
        <w:t>Tratament balnear 3 proceduri/zi/pers. (cu prezentarea biletului de trimitere de la medicul de familie si cardului de sanatate)</w:t>
      </w:r>
    </w:p>
    <w:p w14:paraId="66BEAAEE" w14:textId="77777777" w:rsidR="00D32869" w:rsidRPr="00D32869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</w:rPr>
      </w:pPr>
      <w:r w:rsidRPr="00D32869">
        <w:rPr>
          <w:b/>
          <w:bCs/>
          <w:i/>
          <w:iCs/>
          <w:color w:val="000000"/>
        </w:rPr>
        <w:t>Consultatie medicala la sosire</w:t>
      </w:r>
    </w:p>
    <w:p w14:paraId="54FA3166" w14:textId="77777777" w:rsidR="00D32869" w:rsidRDefault="00D32869" w:rsidP="00D328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Tarif:</w:t>
      </w:r>
    </w:p>
    <w:p w14:paraId="3BB05CA1" w14:textId="22DD7149" w:rsidR="00D32869" w:rsidRP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</w:t>
      </w:r>
      <w:r w:rsidRPr="00D32869">
        <w:rPr>
          <w:rFonts w:ascii="Times New Roman" w:hAnsi="Times New Roman" w:cs="Times New Roman"/>
          <w:sz w:val="24"/>
          <w:szCs w:val="24"/>
        </w:rPr>
        <w:t xml:space="preserve">oc în camera dublă: </w:t>
      </w:r>
      <w:r>
        <w:rPr>
          <w:rFonts w:ascii="Times New Roman" w:hAnsi="Times New Roman" w:cs="Times New Roman"/>
          <w:sz w:val="24"/>
          <w:szCs w:val="24"/>
        </w:rPr>
        <w:t>1041</w:t>
      </w:r>
      <w:r w:rsidRPr="00D32869">
        <w:rPr>
          <w:rFonts w:ascii="Times New Roman" w:hAnsi="Times New Roman" w:cs="Times New Roman"/>
          <w:sz w:val="24"/>
          <w:szCs w:val="24"/>
        </w:rPr>
        <w:t xml:space="preserve"> lei/pers./pachet</w:t>
      </w:r>
    </w:p>
    <w:p w14:paraId="77DE631A" w14:textId="5A3D4B8A" w:rsidR="00D32869" w:rsidRDefault="0031423D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</w:t>
      </w:r>
      <w:r w:rsidR="00D32869">
        <w:rPr>
          <w:rFonts w:ascii="Times New Roman" w:hAnsi="Times New Roman" w:cs="Times New Roman"/>
          <w:sz w:val="24"/>
          <w:szCs w:val="24"/>
        </w:rPr>
        <w:t>amera single: 1374 lei/pers./pachet</w:t>
      </w:r>
    </w:p>
    <w:p w14:paraId="298CDBC0" w14:textId="77777777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6E44265" w14:textId="77777777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1DD3E24D" w14:textId="76CA0CC7" w:rsidR="00D32869" w:rsidRDefault="0031423D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2.</w:t>
      </w:r>
      <w:r w:rsidR="00D328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Pachet de 5 nopti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(cu mese meniu fix)</w:t>
      </w:r>
    </w:p>
    <w:p w14:paraId="649D73FF" w14:textId="77777777" w:rsidR="00D32869" w:rsidRPr="0031423D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  <w:r w:rsidRPr="0031423D">
        <w:rPr>
          <w:b/>
          <w:bCs/>
          <w:i/>
          <w:iCs/>
          <w:color w:val="000000" w:themeColor="text1"/>
        </w:rPr>
        <w:t>Pensiune completa cu mese meniu fix</w:t>
      </w:r>
    </w:p>
    <w:p w14:paraId="0777D72E" w14:textId="77777777" w:rsidR="00D32869" w:rsidRPr="0031423D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  <w:r w:rsidRPr="0031423D">
        <w:rPr>
          <w:b/>
          <w:bCs/>
          <w:i/>
          <w:iCs/>
          <w:color w:val="000000" w:themeColor="text1"/>
        </w:rPr>
        <w:t>Tratament balnear 3 proceduri/zi/pers. (cu prezentarea biletului de trimitere de la medicul de familie si cardului de sanatate)</w:t>
      </w:r>
    </w:p>
    <w:p w14:paraId="1B86B583" w14:textId="77777777" w:rsidR="00D32869" w:rsidRPr="0031423D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  <w:r w:rsidRPr="0031423D">
        <w:rPr>
          <w:b/>
          <w:bCs/>
          <w:i/>
          <w:iCs/>
          <w:color w:val="000000" w:themeColor="text1"/>
        </w:rPr>
        <w:t>Consultatie medicala la sosire</w:t>
      </w:r>
    </w:p>
    <w:p w14:paraId="30152CDC" w14:textId="77777777" w:rsidR="0031423D" w:rsidRDefault="00D32869" w:rsidP="00D328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</w:t>
      </w:r>
      <w:r w:rsidR="0031423D">
        <w:rPr>
          <w:rFonts w:ascii="Times New Roman" w:hAnsi="Times New Roman" w:cs="Times New Roman"/>
          <w:sz w:val="24"/>
          <w:szCs w:val="24"/>
        </w:rPr>
        <w:t>:</w:t>
      </w:r>
    </w:p>
    <w:p w14:paraId="19EE261A" w14:textId="35BCF30E" w:rsidR="00D32869" w:rsidRDefault="0031423D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</w:t>
      </w:r>
      <w:r w:rsidR="00D32869">
        <w:rPr>
          <w:rFonts w:ascii="Times New Roman" w:hAnsi="Times New Roman" w:cs="Times New Roman"/>
          <w:sz w:val="24"/>
          <w:szCs w:val="24"/>
        </w:rPr>
        <w:t xml:space="preserve">oc în camera dublă: </w:t>
      </w:r>
      <w:r>
        <w:rPr>
          <w:rFonts w:ascii="Times New Roman" w:hAnsi="Times New Roman" w:cs="Times New Roman"/>
          <w:sz w:val="24"/>
          <w:szCs w:val="24"/>
        </w:rPr>
        <w:t>829</w:t>
      </w:r>
      <w:r w:rsidR="00D32869">
        <w:rPr>
          <w:rFonts w:ascii="Times New Roman" w:hAnsi="Times New Roman" w:cs="Times New Roman"/>
          <w:sz w:val="24"/>
          <w:szCs w:val="24"/>
        </w:rPr>
        <w:t xml:space="preserve"> lei/pers./pachet</w:t>
      </w:r>
    </w:p>
    <w:p w14:paraId="6038802C" w14:textId="39232DDC" w:rsidR="00D32869" w:rsidRDefault="0031423D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</w:t>
      </w:r>
      <w:r w:rsidR="00D32869">
        <w:rPr>
          <w:rFonts w:ascii="Times New Roman" w:hAnsi="Times New Roman" w:cs="Times New Roman"/>
          <w:sz w:val="24"/>
          <w:szCs w:val="24"/>
        </w:rPr>
        <w:t>amera single: 1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D32869">
        <w:rPr>
          <w:rFonts w:ascii="Times New Roman" w:hAnsi="Times New Roman" w:cs="Times New Roman"/>
          <w:sz w:val="24"/>
          <w:szCs w:val="24"/>
        </w:rPr>
        <w:t xml:space="preserve"> lei/pers./pachet</w:t>
      </w:r>
    </w:p>
    <w:p w14:paraId="7299F1D2" w14:textId="77777777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14:paraId="03A932B2" w14:textId="77777777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2BE0B83A" w14:textId="77777777" w:rsidR="0031423D" w:rsidRDefault="0031423D" w:rsidP="00D3286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BC84E0" w14:textId="77777777" w:rsidR="0031423D" w:rsidRDefault="0031423D" w:rsidP="00D3286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D0A8C77" w14:textId="228D65CC" w:rsidR="00D32869" w:rsidRDefault="0031423D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3.</w:t>
      </w:r>
      <w:r w:rsidR="00D328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Pachet de 10 nopti</w:t>
      </w:r>
      <w:r w:rsidR="00121F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21F7A" w:rsidRPr="00121F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(cu mese tip bufet)</w:t>
      </w:r>
    </w:p>
    <w:p w14:paraId="68BB74BD" w14:textId="77777777" w:rsidR="00D32869" w:rsidRPr="00121F7A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  <w:r w:rsidRPr="00121F7A">
        <w:rPr>
          <w:b/>
          <w:bCs/>
          <w:i/>
          <w:iCs/>
          <w:color w:val="000000" w:themeColor="text1"/>
        </w:rPr>
        <w:t>Pensiune completa cu mese tip bufet</w:t>
      </w:r>
    </w:p>
    <w:p w14:paraId="7A7A69BF" w14:textId="77777777" w:rsidR="00D32869" w:rsidRPr="00121F7A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  <w:r w:rsidRPr="00121F7A">
        <w:rPr>
          <w:b/>
          <w:bCs/>
          <w:i/>
          <w:iCs/>
          <w:color w:val="000000" w:themeColor="text1"/>
        </w:rPr>
        <w:t>Tratament balnear 3 proceduri/zi/pers. (cu prezentarea biletului de trimitere de la medicul de familie si cardului de sanatate)</w:t>
      </w:r>
    </w:p>
    <w:p w14:paraId="4537C497" w14:textId="77777777" w:rsidR="00D32869" w:rsidRPr="00121F7A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  <w:r w:rsidRPr="00121F7A">
        <w:rPr>
          <w:b/>
          <w:bCs/>
          <w:i/>
          <w:iCs/>
          <w:color w:val="000000" w:themeColor="text1"/>
        </w:rPr>
        <w:t>Consultatie medicala la sosire</w:t>
      </w:r>
    </w:p>
    <w:p w14:paraId="2046AA56" w14:textId="77777777" w:rsidR="00121F7A" w:rsidRDefault="00D32869" w:rsidP="00D328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</w:t>
      </w:r>
      <w:r w:rsidR="00121F7A">
        <w:rPr>
          <w:rFonts w:ascii="Times New Roman" w:hAnsi="Times New Roman" w:cs="Times New Roman"/>
          <w:sz w:val="24"/>
          <w:szCs w:val="24"/>
        </w:rPr>
        <w:t>:</w:t>
      </w:r>
    </w:p>
    <w:p w14:paraId="077DA69B" w14:textId="72DB84D5" w:rsidR="00D32869" w:rsidRDefault="00121F7A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</w:t>
      </w:r>
      <w:r w:rsidR="00D32869">
        <w:rPr>
          <w:rFonts w:ascii="Times New Roman" w:hAnsi="Times New Roman" w:cs="Times New Roman"/>
          <w:sz w:val="24"/>
          <w:szCs w:val="24"/>
        </w:rPr>
        <w:t xml:space="preserve">oc în camera dublă: </w:t>
      </w:r>
      <w:r w:rsidR="000F08AF">
        <w:rPr>
          <w:rFonts w:ascii="Times New Roman" w:hAnsi="Times New Roman" w:cs="Times New Roman"/>
          <w:sz w:val="24"/>
          <w:szCs w:val="24"/>
        </w:rPr>
        <w:t>2081</w:t>
      </w:r>
      <w:r w:rsidR="00D32869">
        <w:rPr>
          <w:rFonts w:ascii="Times New Roman" w:hAnsi="Times New Roman" w:cs="Times New Roman"/>
          <w:sz w:val="24"/>
          <w:szCs w:val="24"/>
        </w:rPr>
        <w:t xml:space="preserve"> lei/pers./pachet</w:t>
      </w:r>
    </w:p>
    <w:p w14:paraId="7A6D424D" w14:textId="6C465800" w:rsidR="00D32869" w:rsidRDefault="000F08AF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</w:t>
      </w:r>
      <w:r w:rsidR="00D32869">
        <w:rPr>
          <w:rFonts w:ascii="Times New Roman" w:hAnsi="Times New Roman" w:cs="Times New Roman"/>
          <w:sz w:val="24"/>
          <w:szCs w:val="24"/>
        </w:rPr>
        <w:t>amera single: 2</w:t>
      </w:r>
      <w:r>
        <w:rPr>
          <w:rFonts w:ascii="Times New Roman" w:hAnsi="Times New Roman" w:cs="Times New Roman"/>
          <w:sz w:val="24"/>
          <w:szCs w:val="24"/>
        </w:rPr>
        <w:t>747</w:t>
      </w:r>
      <w:r w:rsidR="00D32869">
        <w:rPr>
          <w:rFonts w:ascii="Times New Roman" w:hAnsi="Times New Roman" w:cs="Times New Roman"/>
          <w:sz w:val="24"/>
          <w:szCs w:val="24"/>
        </w:rPr>
        <w:t xml:space="preserve"> lei/pers./pachet</w:t>
      </w:r>
    </w:p>
    <w:p w14:paraId="4C957471" w14:textId="77777777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2A19009" w14:textId="77777777" w:rsidR="00D32869" w:rsidRDefault="00D32869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16FBF999" w14:textId="77777777" w:rsidR="00477254" w:rsidRDefault="00477254" w:rsidP="00D3286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B1F97C9" w14:textId="6529FDD6" w:rsidR="00D32869" w:rsidRDefault="000F08AF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4.</w:t>
      </w:r>
      <w:r w:rsidR="00D328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Pachet de 10 nopti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F08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(cu mese meniu fix)</w:t>
      </w:r>
    </w:p>
    <w:p w14:paraId="360EF727" w14:textId="77777777" w:rsidR="00D32869" w:rsidRPr="000F08AF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</w:rPr>
      </w:pPr>
      <w:r w:rsidRPr="000F08AF">
        <w:rPr>
          <w:b/>
          <w:bCs/>
          <w:i/>
          <w:iCs/>
          <w:color w:val="000000"/>
        </w:rPr>
        <w:t>Pensiune completa cu mese tip meniu fix</w:t>
      </w:r>
    </w:p>
    <w:p w14:paraId="772C53D4" w14:textId="77777777" w:rsidR="00D32869" w:rsidRPr="000F08AF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</w:rPr>
      </w:pPr>
      <w:r w:rsidRPr="000F08AF">
        <w:rPr>
          <w:b/>
          <w:bCs/>
          <w:i/>
          <w:iCs/>
          <w:color w:val="000000"/>
        </w:rPr>
        <w:t>Tratament balnear 3 proceduri/zi/pers. (cu prezentarea biletului de trimitere de la medicul de familie si cardului de sanatate)</w:t>
      </w:r>
    </w:p>
    <w:p w14:paraId="7A98E2D9" w14:textId="77777777" w:rsidR="00D32869" w:rsidRPr="000F08AF" w:rsidRDefault="00D32869" w:rsidP="00D32869">
      <w:pPr>
        <w:pStyle w:val="NormalWeb"/>
        <w:spacing w:after="29" w:afterAutospacing="0"/>
        <w:contextualSpacing/>
        <w:rPr>
          <w:rFonts w:ascii="Arial" w:hAnsi="Arial" w:cs="Arial"/>
          <w:b/>
          <w:bCs/>
          <w:i/>
          <w:iCs/>
        </w:rPr>
      </w:pPr>
      <w:r w:rsidRPr="000F08AF">
        <w:rPr>
          <w:b/>
          <w:bCs/>
          <w:i/>
          <w:iCs/>
          <w:color w:val="000000"/>
        </w:rPr>
        <w:t>Consultatie medicala la sosire</w:t>
      </w:r>
    </w:p>
    <w:p w14:paraId="09A36685" w14:textId="77777777" w:rsidR="000F08AF" w:rsidRDefault="00D32869" w:rsidP="00D328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</w:t>
      </w:r>
      <w:r w:rsidR="000F08AF">
        <w:rPr>
          <w:rFonts w:ascii="Times New Roman" w:hAnsi="Times New Roman" w:cs="Times New Roman"/>
          <w:sz w:val="24"/>
          <w:szCs w:val="24"/>
        </w:rPr>
        <w:t>:</w:t>
      </w:r>
    </w:p>
    <w:p w14:paraId="5643A255" w14:textId="6B3967AC" w:rsidR="00D32869" w:rsidRDefault="000F08AF" w:rsidP="00D3286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</w:t>
      </w:r>
      <w:r w:rsidR="00D32869">
        <w:rPr>
          <w:rFonts w:ascii="Times New Roman" w:hAnsi="Times New Roman" w:cs="Times New Roman"/>
          <w:sz w:val="24"/>
          <w:szCs w:val="24"/>
        </w:rPr>
        <w:t>oc în camera dublă: 1</w:t>
      </w:r>
      <w:r>
        <w:rPr>
          <w:rFonts w:ascii="Times New Roman" w:hAnsi="Times New Roman" w:cs="Times New Roman"/>
          <w:sz w:val="24"/>
          <w:szCs w:val="24"/>
        </w:rPr>
        <w:t>658</w:t>
      </w:r>
      <w:r w:rsidR="00D32869">
        <w:rPr>
          <w:rFonts w:ascii="Times New Roman" w:hAnsi="Times New Roman" w:cs="Times New Roman"/>
          <w:sz w:val="24"/>
          <w:szCs w:val="24"/>
        </w:rPr>
        <w:t xml:space="preserve"> lei/pers./pachet</w:t>
      </w:r>
    </w:p>
    <w:p w14:paraId="5384A5DF" w14:textId="0AD0304E" w:rsidR="00066D7E" w:rsidRPr="00B4136F" w:rsidRDefault="000F08AF" w:rsidP="00D328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2.C</w:t>
      </w:r>
      <w:r w:rsidR="00D32869">
        <w:rPr>
          <w:rFonts w:ascii="Times New Roman" w:hAnsi="Times New Roman" w:cs="Times New Roman"/>
          <w:sz w:val="24"/>
          <w:szCs w:val="24"/>
        </w:rPr>
        <w:t>amera single: 2</w:t>
      </w:r>
      <w:r>
        <w:rPr>
          <w:rFonts w:ascii="Times New Roman" w:hAnsi="Times New Roman" w:cs="Times New Roman"/>
          <w:sz w:val="24"/>
          <w:szCs w:val="24"/>
        </w:rPr>
        <w:t>251</w:t>
      </w:r>
      <w:r w:rsidR="00D32869">
        <w:rPr>
          <w:rFonts w:ascii="Times New Roman" w:hAnsi="Times New Roman" w:cs="Times New Roman"/>
          <w:sz w:val="24"/>
          <w:szCs w:val="24"/>
        </w:rPr>
        <w:t xml:space="preserve"> lei/pers./pachet </w:t>
      </w:r>
    </w:p>
    <w:p w14:paraId="22DC50FA" w14:textId="77777777" w:rsidR="0056470E" w:rsidRPr="00B4136F" w:rsidRDefault="0056470E" w:rsidP="00D32869">
      <w:pPr>
        <w:contextualSpacing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343"/>
        <w:gridCol w:w="2342"/>
        <w:gridCol w:w="2342"/>
      </w:tblGrid>
      <w:tr w:rsidR="0056470E" w:rsidRPr="00B4136F" w14:paraId="1DD2EDD9" w14:textId="77777777" w:rsidTr="00CB4CA2">
        <w:tc>
          <w:tcPr>
            <w:tcW w:w="2343" w:type="dxa"/>
          </w:tcPr>
          <w:p w14:paraId="791B4F0C" w14:textId="256BCDA0" w:rsidR="0056470E" w:rsidRPr="00B4136F" w:rsidRDefault="0056470E" w:rsidP="00D32869">
            <w:pPr>
              <w:contextualSpacing/>
              <w:jc w:val="right"/>
              <w:rPr>
                <w:rFonts w:ascii="Times New Roman" w:hAnsi="Times New Roman" w:cs="Times New Roman"/>
                <w:sz w:val="18"/>
              </w:rPr>
            </w:pPr>
            <w:r w:rsidRPr="00B4136F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2343" w:type="dxa"/>
          </w:tcPr>
          <w:p w14:paraId="27B48376" w14:textId="4D4D315E" w:rsidR="0056470E" w:rsidRPr="00B4136F" w:rsidRDefault="0056470E" w:rsidP="00D32869">
            <w:pPr>
              <w:contextualSpacing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2" w:type="dxa"/>
          </w:tcPr>
          <w:p w14:paraId="53240255" w14:textId="5E55190B" w:rsidR="0056470E" w:rsidRPr="00B4136F" w:rsidRDefault="0056470E" w:rsidP="00D32869">
            <w:pPr>
              <w:contextualSpacing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2" w:type="dxa"/>
          </w:tcPr>
          <w:p w14:paraId="277A6720" w14:textId="77777777" w:rsidR="0056470E" w:rsidRPr="00B4136F" w:rsidRDefault="0056470E" w:rsidP="00D32869">
            <w:pPr>
              <w:contextualSpacing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FFB72A7" w14:textId="77777777" w:rsidR="0056470E" w:rsidRPr="00B4136F" w:rsidRDefault="0056470E" w:rsidP="00D32869">
      <w:pPr>
        <w:pStyle w:val="ListParagraph"/>
        <w:widowControl/>
        <w:autoSpaceDE/>
        <w:autoSpaceDN/>
        <w:ind w:left="0" w:firstLine="0"/>
        <w:contextualSpacing/>
        <w:rPr>
          <w:rFonts w:ascii="Times New Roman" w:hAnsi="Times New Roman" w:cs="Times New Roman"/>
          <w:sz w:val="18"/>
        </w:rPr>
      </w:pPr>
    </w:p>
    <w:p w14:paraId="25BCE734" w14:textId="77777777" w:rsidR="0014652C" w:rsidRPr="0014652C" w:rsidRDefault="0014652C" w:rsidP="0014652C">
      <w:pPr>
        <w:pStyle w:val="NormalWeb"/>
        <w:spacing w:after="29" w:afterAutospacing="0"/>
        <w:contextualSpacing/>
        <w:rPr>
          <w:rFonts w:ascii="Arial" w:hAnsi="Arial" w:cs="Arial"/>
          <w:strike/>
        </w:rPr>
      </w:pPr>
      <w:r w:rsidRPr="0014652C">
        <w:rPr>
          <w:b/>
          <w:bCs/>
          <w:strike/>
          <w:color w:val="FF0000"/>
        </w:rPr>
        <w:t>Pachet 8 Martie</w:t>
      </w:r>
    </w:p>
    <w:p w14:paraId="5AFE6B03" w14:textId="77777777" w:rsidR="0014652C" w:rsidRPr="0014652C" w:rsidRDefault="0014652C" w:rsidP="0014652C">
      <w:pPr>
        <w:pStyle w:val="NormalWeb"/>
        <w:spacing w:after="29" w:afterAutospacing="0"/>
        <w:contextualSpacing/>
        <w:rPr>
          <w:rFonts w:ascii="Arial" w:hAnsi="Arial" w:cs="Arial"/>
          <w:strike/>
        </w:rPr>
      </w:pPr>
      <w:r w:rsidRPr="0014652C">
        <w:rPr>
          <w:strike/>
          <w:color w:val="000000"/>
        </w:rPr>
        <w:t>Pensiune completă</w:t>
      </w:r>
    </w:p>
    <w:p w14:paraId="6D5C49F9" w14:textId="77777777" w:rsidR="0014652C" w:rsidRPr="0014652C" w:rsidRDefault="0014652C" w:rsidP="0014652C">
      <w:pPr>
        <w:pStyle w:val="NormalWeb"/>
        <w:spacing w:after="29" w:afterAutospacing="0"/>
        <w:contextualSpacing/>
        <w:rPr>
          <w:rFonts w:ascii="Arial" w:hAnsi="Arial" w:cs="Arial"/>
          <w:strike/>
        </w:rPr>
      </w:pPr>
      <w:r w:rsidRPr="0014652C">
        <w:rPr>
          <w:strike/>
          <w:color w:val="000000"/>
        </w:rPr>
        <w:t>Cină festivă 05.03.22</w:t>
      </w:r>
    </w:p>
    <w:p w14:paraId="088EC747" w14:textId="77777777" w:rsidR="0014652C" w:rsidRPr="0014652C" w:rsidRDefault="0014652C" w:rsidP="0014652C">
      <w:pPr>
        <w:pStyle w:val="NormalWeb"/>
        <w:spacing w:after="29" w:afterAutospacing="0"/>
        <w:contextualSpacing/>
        <w:rPr>
          <w:rFonts w:ascii="Arial" w:hAnsi="Arial" w:cs="Arial"/>
          <w:strike/>
        </w:rPr>
      </w:pPr>
      <w:r w:rsidRPr="0014652C">
        <w:rPr>
          <w:strike/>
          <w:color w:val="000000"/>
        </w:rPr>
        <w:t>Muzică</w:t>
      </w:r>
    </w:p>
    <w:p w14:paraId="687F9EF8" w14:textId="77777777" w:rsidR="0014652C" w:rsidRPr="0014652C" w:rsidRDefault="0014652C" w:rsidP="0014652C">
      <w:pPr>
        <w:pStyle w:val="NormalWeb"/>
        <w:spacing w:after="29" w:afterAutospacing="0"/>
        <w:contextualSpacing/>
        <w:rPr>
          <w:rFonts w:ascii="Arial" w:hAnsi="Arial" w:cs="Arial"/>
          <w:strike/>
        </w:rPr>
      </w:pPr>
      <w:r w:rsidRPr="0014652C">
        <w:rPr>
          <w:strike/>
          <w:color w:val="000000"/>
        </w:rPr>
        <w:t>Procedură cadou pentru EA</w:t>
      </w:r>
    </w:p>
    <w:p w14:paraId="0302886F" w14:textId="77777777" w:rsidR="0014652C" w:rsidRPr="0014652C" w:rsidRDefault="0014652C" w:rsidP="0014652C">
      <w:pPr>
        <w:pStyle w:val="NormalWeb"/>
        <w:spacing w:after="29" w:afterAutospacing="0"/>
        <w:contextualSpacing/>
        <w:rPr>
          <w:strike/>
          <w:color w:val="000000"/>
        </w:rPr>
      </w:pPr>
    </w:p>
    <w:p w14:paraId="1338B2DD" w14:textId="77777777" w:rsidR="0014652C" w:rsidRPr="0014652C" w:rsidRDefault="0014652C" w:rsidP="0014652C">
      <w:pPr>
        <w:pStyle w:val="NormalWeb"/>
        <w:spacing w:after="29" w:afterAutospacing="0"/>
        <w:contextualSpacing/>
        <w:rPr>
          <w:rFonts w:ascii="Arial" w:hAnsi="Arial" w:cs="Arial"/>
          <w:strike/>
        </w:rPr>
      </w:pPr>
      <w:r w:rsidRPr="0014652C">
        <w:rPr>
          <w:strike/>
          <w:color w:val="000000"/>
        </w:rPr>
        <w:t>Tarif:</w:t>
      </w:r>
    </w:p>
    <w:p w14:paraId="01328608" w14:textId="77777777" w:rsidR="0014652C" w:rsidRPr="0014652C" w:rsidRDefault="0014652C" w:rsidP="0014652C">
      <w:pPr>
        <w:pStyle w:val="NormalWeb"/>
        <w:spacing w:after="29" w:afterAutospacing="0"/>
        <w:contextualSpacing/>
        <w:rPr>
          <w:strike/>
          <w:color w:val="000000"/>
        </w:rPr>
      </w:pPr>
      <w:r w:rsidRPr="0014652C">
        <w:rPr>
          <w:b/>
          <w:bCs/>
          <w:strike/>
          <w:color w:val="FF0000"/>
        </w:rPr>
        <w:t>2 nopţi</w:t>
      </w:r>
      <w:r w:rsidRPr="0014652C">
        <w:rPr>
          <w:strike/>
          <w:color w:val="000000"/>
        </w:rPr>
        <w:t> (check-in 04.03.22 - check-out 06.03.22 )</w:t>
      </w:r>
    </w:p>
    <w:p w14:paraId="0A4C9ECD" w14:textId="77777777" w:rsidR="0014652C" w:rsidRPr="0014652C" w:rsidRDefault="0014652C" w:rsidP="0014652C">
      <w:pPr>
        <w:pStyle w:val="NormalWeb"/>
        <w:spacing w:after="29" w:afterAutospacing="0"/>
        <w:contextualSpacing/>
        <w:rPr>
          <w:strike/>
          <w:color w:val="000000"/>
        </w:rPr>
      </w:pPr>
      <w:r w:rsidRPr="0014652C">
        <w:rPr>
          <w:strike/>
          <w:color w:val="000000"/>
        </w:rPr>
        <w:t>1. Loc în cam. DBL - 580 lei/ 2 nopţi.</w:t>
      </w:r>
    </w:p>
    <w:p w14:paraId="3874D34D" w14:textId="77777777" w:rsidR="0014652C" w:rsidRPr="0014652C" w:rsidRDefault="0014652C" w:rsidP="0014652C">
      <w:pPr>
        <w:pStyle w:val="NormalWeb"/>
        <w:spacing w:after="29" w:afterAutospacing="0"/>
        <w:contextualSpacing/>
        <w:rPr>
          <w:rFonts w:ascii="Arial" w:hAnsi="Arial" w:cs="Arial"/>
          <w:strike/>
        </w:rPr>
      </w:pPr>
      <w:r w:rsidRPr="0014652C">
        <w:rPr>
          <w:strike/>
          <w:color w:val="000000"/>
        </w:rPr>
        <w:t>2. Cam. SGL - 723 lei/ 2 nopţi.</w:t>
      </w:r>
    </w:p>
    <w:p w14:paraId="2C6A3BD3" w14:textId="77777777" w:rsidR="0056470E" w:rsidRPr="00B4136F" w:rsidRDefault="0056470E" w:rsidP="00D32869">
      <w:pPr>
        <w:pStyle w:val="ListParagraph"/>
        <w:ind w:left="0"/>
        <w:contextualSpacing/>
        <w:rPr>
          <w:rFonts w:ascii="Times New Roman" w:hAnsi="Times New Roman" w:cs="Times New Roman"/>
          <w:b/>
          <w:sz w:val="18"/>
        </w:rPr>
      </w:pPr>
    </w:p>
    <w:p w14:paraId="0285C840" w14:textId="77777777" w:rsidR="0056470E" w:rsidRPr="00B4136F" w:rsidRDefault="0056470E" w:rsidP="00D32869">
      <w:pPr>
        <w:contextualSpacing/>
        <w:rPr>
          <w:rFonts w:ascii="Times New Roman" w:hAnsi="Times New Roman" w:cs="Times New Roman"/>
          <w:sz w:val="18"/>
        </w:rPr>
      </w:pPr>
    </w:p>
    <w:p w14:paraId="615FF45F" w14:textId="77777777" w:rsidR="0056470E" w:rsidRPr="00B4136F" w:rsidRDefault="0056470E" w:rsidP="00D32869">
      <w:pPr>
        <w:contextualSpacing/>
        <w:rPr>
          <w:rFonts w:ascii="Times New Roman" w:hAnsi="Times New Roman" w:cs="Times New Roman"/>
          <w:sz w:val="18"/>
        </w:rPr>
      </w:pPr>
    </w:p>
    <w:p w14:paraId="392ED866" w14:textId="77777777" w:rsidR="0056470E" w:rsidRPr="00B4136F" w:rsidRDefault="0056470E" w:rsidP="00D3286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18"/>
          <w:szCs w:val="22"/>
        </w:rPr>
      </w:pPr>
    </w:p>
    <w:p w14:paraId="5530A382" w14:textId="77777777" w:rsidR="0056470E" w:rsidRPr="00B4136F" w:rsidRDefault="0056470E" w:rsidP="00D3286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18"/>
          <w:szCs w:val="22"/>
        </w:rPr>
      </w:pPr>
    </w:p>
    <w:p w14:paraId="45FDA5FE" w14:textId="77777777" w:rsidR="0056470E" w:rsidRPr="00B4136F" w:rsidRDefault="0056470E" w:rsidP="00D3286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18"/>
          <w:szCs w:val="22"/>
        </w:rPr>
      </w:pPr>
    </w:p>
    <w:p w14:paraId="2ED5CD1A" w14:textId="77777777" w:rsidR="0056470E" w:rsidRPr="00B4136F" w:rsidRDefault="0056470E" w:rsidP="00D3286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18"/>
          <w:szCs w:val="22"/>
        </w:rPr>
      </w:pPr>
    </w:p>
    <w:p w14:paraId="5FB1953F" w14:textId="77777777" w:rsidR="00413B02" w:rsidRPr="00B4136F" w:rsidRDefault="00413B02" w:rsidP="00D3286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18"/>
          <w:szCs w:val="22"/>
        </w:rPr>
      </w:pPr>
    </w:p>
    <w:p w14:paraId="3AB78A72" w14:textId="77777777" w:rsidR="00AD5008" w:rsidRPr="00B4136F" w:rsidRDefault="00AD5008" w:rsidP="00D32869">
      <w:pPr>
        <w:ind w:left="2160"/>
        <w:contextualSpacing/>
        <w:rPr>
          <w:rFonts w:ascii="Times New Roman" w:hAnsi="Times New Roman" w:cs="Times New Roman"/>
          <w:b/>
          <w:bCs/>
          <w:color w:val="FF0000"/>
          <w:lang w:val="en-GB" w:eastAsia="en-GB"/>
        </w:rPr>
      </w:pPr>
    </w:p>
    <w:p w14:paraId="2E471B38" w14:textId="77777777" w:rsidR="00AD5008" w:rsidRPr="00B4136F" w:rsidRDefault="00AD5008" w:rsidP="00D32869">
      <w:pPr>
        <w:widowControl/>
        <w:adjustRightInd w:val="0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14:paraId="78EC0B15" w14:textId="77777777" w:rsidR="00AD5008" w:rsidRPr="00B4136F" w:rsidRDefault="00AD5008" w:rsidP="00D32869">
      <w:pPr>
        <w:widowControl/>
        <w:adjustRightInd w:val="0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sectPr w:rsidR="00AD5008" w:rsidRPr="00B4136F">
          <w:headerReference w:type="default" r:id="rId8"/>
          <w:pgSz w:w="12240" w:h="15840"/>
          <w:pgMar w:top="1100" w:right="1060" w:bottom="280" w:left="1080" w:header="708" w:footer="708" w:gutter="0"/>
          <w:cols w:space="708"/>
        </w:sectPr>
      </w:pPr>
    </w:p>
    <w:p w14:paraId="00CEF539" w14:textId="77777777" w:rsidR="00495587" w:rsidRPr="00B4136F" w:rsidRDefault="00495587" w:rsidP="00D32869">
      <w:pPr>
        <w:widowControl/>
        <w:autoSpaceDE/>
        <w:autoSpaceDN/>
        <w:ind w:left="720"/>
        <w:contextualSpacing/>
        <w:rPr>
          <w:rFonts w:ascii="Times New Roman" w:eastAsia="Times New Roman" w:hAnsi="Times New Roman" w:cs="Times New Roman"/>
          <w:sz w:val="18"/>
        </w:rPr>
      </w:pPr>
    </w:p>
    <w:sectPr w:rsidR="00495587" w:rsidRPr="00B4136F" w:rsidSect="00AD5008">
      <w:type w:val="continuous"/>
      <w:pgSz w:w="12240" w:h="15840"/>
      <w:pgMar w:top="1100" w:right="106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FF5F" w14:textId="77777777" w:rsidR="00F04A8C" w:rsidRDefault="00F04A8C" w:rsidP="0056470E">
      <w:r>
        <w:separator/>
      </w:r>
    </w:p>
  </w:endnote>
  <w:endnote w:type="continuationSeparator" w:id="0">
    <w:p w14:paraId="47700205" w14:textId="77777777" w:rsidR="00F04A8C" w:rsidRDefault="00F04A8C" w:rsidP="005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2C65" w14:textId="77777777" w:rsidR="00F04A8C" w:rsidRDefault="00F04A8C" w:rsidP="0056470E">
      <w:r>
        <w:separator/>
      </w:r>
    </w:p>
  </w:footnote>
  <w:footnote w:type="continuationSeparator" w:id="0">
    <w:p w14:paraId="750AF73C" w14:textId="77777777" w:rsidR="00F04A8C" w:rsidRDefault="00F04A8C" w:rsidP="0056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E1F" w14:textId="1585BEC2" w:rsidR="00E53F8E" w:rsidRDefault="008100C0" w:rsidP="0056470E">
    <w:pPr>
      <w:pStyle w:val="Header"/>
      <w:tabs>
        <w:tab w:val="clear" w:pos="4513"/>
        <w:tab w:val="left" w:pos="45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8C7FB" wp14:editId="45F650C7">
              <wp:simplePos x="0" y="0"/>
              <wp:positionH relativeFrom="column">
                <wp:posOffset>2616200</wp:posOffset>
              </wp:positionH>
              <wp:positionV relativeFrom="paragraph">
                <wp:posOffset>-336550</wp:posOffset>
              </wp:positionV>
              <wp:extent cx="3983355" cy="1214755"/>
              <wp:effectExtent l="0" t="0" r="0" b="0"/>
              <wp:wrapNone/>
              <wp:docPr id="168" name="Casetă text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8026" w14:textId="77777777" w:rsidR="0056470E" w:rsidRPr="00B45191" w:rsidRDefault="0056470E" w:rsidP="0056470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451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Iași, B-dul Tutora nr 2, Sc.B, Parter Romania, 700160</w:t>
                          </w:r>
                        </w:p>
                        <w:p w14:paraId="4200E98D" w14:textId="77777777" w:rsidR="0056470E" w:rsidRPr="00B45191" w:rsidRDefault="0056470E" w:rsidP="0056470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451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14:paraId="380CA575" w14:textId="77777777" w:rsidR="0056470E" w:rsidRPr="00B45191" w:rsidRDefault="0056470E" w:rsidP="0056470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451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14:paraId="58344E2C" w14:textId="77777777" w:rsidR="0056470E" w:rsidRPr="00B45191" w:rsidRDefault="0056470E" w:rsidP="0056470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451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14:paraId="69A7D190" w14:textId="77777777" w:rsidR="0056470E" w:rsidRPr="00B45191" w:rsidRDefault="0056470E" w:rsidP="0056470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451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B45191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14:paraId="661F6A83" w14:textId="77777777" w:rsidR="0056470E" w:rsidRPr="00B45191" w:rsidRDefault="0056470E" w:rsidP="0056470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C7FB" id="_x0000_t202" coordsize="21600,21600" o:spt="202" path="m,l,21600r21600,l21600,xe">
              <v:stroke joinstyle="miter"/>
              <v:path gradientshapeok="t" o:connecttype="rect"/>
            </v:shapetype>
            <v:shape id="Casetă text 168" o:spid="_x0000_s1026" type="#_x0000_t202" style="position:absolute;margin-left:206pt;margin-top:-26.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" stroked="f" strokeweight=".5pt">
              <v:textbox>
                <w:txbxContent>
                  <w:p w14:paraId="26C08026" w14:textId="77777777" w:rsidR="0056470E" w:rsidRPr="00B45191" w:rsidRDefault="0056470E" w:rsidP="0056470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451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Iași, B-dul Tutora nr 2, Sc.B, Parter Romania, 700160</w:t>
                    </w:r>
                  </w:p>
                  <w:p w14:paraId="4200E98D" w14:textId="77777777" w:rsidR="0056470E" w:rsidRPr="00B45191" w:rsidRDefault="0056470E" w:rsidP="0056470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451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14:paraId="380CA575" w14:textId="77777777" w:rsidR="0056470E" w:rsidRPr="00B45191" w:rsidRDefault="0056470E" w:rsidP="0056470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451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14:paraId="58344E2C" w14:textId="77777777" w:rsidR="0056470E" w:rsidRPr="00B45191" w:rsidRDefault="0056470E" w:rsidP="0056470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451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14:paraId="69A7D190" w14:textId="77777777" w:rsidR="0056470E" w:rsidRPr="00B45191" w:rsidRDefault="0056470E" w:rsidP="0056470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451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B45191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14:paraId="661F6A83" w14:textId="77777777" w:rsidR="0056470E" w:rsidRPr="00B45191" w:rsidRDefault="0056470E" w:rsidP="0056470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53F8E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E3CBD87" wp14:editId="0B3FB99D">
          <wp:simplePos x="0" y="0"/>
          <wp:positionH relativeFrom="column">
            <wp:posOffset>-236220</wp:posOffset>
          </wp:positionH>
          <wp:positionV relativeFrom="paragraph">
            <wp:posOffset>-310515</wp:posOffset>
          </wp:positionV>
          <wp:extent cx="1971675" cy="895350"/>
          <wp:effectExtent l="0" t="0" r="0" b="0"/>
          <wp:wrapSquare wrapText="bothSides"/>
          <wp:docPr id="169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D285D" w14:textId="77777777" w:rsidR="0056470E" w:rsidRPr="002A019B" w:rsidRDefault="0056470E" w:rsidP="0056470E">
    <w:pPr>
      <w:pStyle w:val="Header"/>
      <w:tabs>
        <w:tab w:val="clear" w:pos="4513"/>
        <w:tab w:val="left" w:pos="4545"/>
      </w:tabs>
    </w:pPr>
    <w:r w:rsidRPr="002A019B">
      <w:tab/>
    </w:r>
  </w:p>
  <w:p w14:paraId="0C124E1B" w14:textId="77777777" w:rsidR="0056470E" w:rsidRDefault="0056470E" w:rsidP="0056470E">
    <w:pPr>
      <w:pStyle w:val="Header"/>
      <w:tabs>
        <w:tab w:val="clear" w:pos="4513"/>
        <w:tab w:val="left" w:pos="4545"/>
      </w:tabs>
    </w:pPr>
  </w:p>
  <w:p w14:paraId="354B1EE0" w14:textId="77777777" w:rsidR="0056470E" w:rsidRPr="002A019B" w:rsidRDefault="0056470E" w:rsidP="0056470E">
    <w:pPr>
      <w:pStyle w:val="Header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ÐÐ¾ÑÐ¾Ð¶ÐµÐµ Ð¸Ð·Ð¾Ð±ÑÐ°Ð¶ÐµÐ½Ð¸Ðµ" style="width:30.6pt;height:33pt;visibility:visible;mso-wrap-style:square" o:bullet="t">
        <v:imagedata r:id="rId1" o:title="ÐÐ¾ÑÐ¾Ð¶ÐµÐµ Ð¸Ð·Ð¾Ð±ÑÐ°Ð¶ÐµÐ½Ð¸Ðµ"/>
      </v:shape>
    </w:pict>
  </w:numPicBullet>
  <w:numPicBullet w:numPicBulletId="1">
    <w:pict>
      <v:shape id="_x0000_i1028" type="#_x0000_t75" style="width:11.4pt;height:11.4pt" o:bullet="t">
        <v:imagedata r:id="rId2" o:title="mso6EC6"/>
      </v:shape>
    </w:pict>
  </w:numPicBullet>
  <w:abstractNum w:abstractNumId="0" w15:restartNumberingAfterBreak="0">
    <w:nsid w:val="08C10AA6"/>
    <w:multiLevelType w:val="multilevel"/>
    <w:tmpl w:val="834C8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12FEB"/>
    <w:multiLevelType w:val="multilevel"/>
    <w:tmpl w:val="1C94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77500"/>
    <w:multiLevelType w:val="hybridMultilevel"/>
    <w:tmpl w:val="80D846E0"/>
    <w:lvl w:ilvl="0" w:tplc="0809000D">
      <w:start w:val="1"/>
      <w:numFmt w:val="bullet"/>
      <w:lvlText w:val=""/>
      <w:lvlJc w:val="left"/>
      <w:pPr>
        <w:ind w:left="20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23384330"/>
    <w:multiLevelType w:val="hybridMultilevel"/>
    <w:tmpl w:val="B562EF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154F40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7E4F"/>
    <w:multiLevelType w:val="hybridMultilevel"/>
    <w:tmpl w:val="DCD0B338"/>
    <w:lvl w:ilvl="0" w:tplc="FDA8D8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08EEE660"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2" w:tplc="90047414">
      <w:numFmt w:val="bullet"/>
      <w:lvlText w:val="•"/>
      <w:lvlJc w:val="left"/>
      <w:pPr>
        <w:ind w:left="2884" w:hanging="360"/>
      </w:pPr>
      <w:rPr>
        <w:rFonts w:hint="default"/>
        <w:lang w:val="ro-RO" w:eastAsia="ro-RO" w:bidi="ro-RO"/>
      </w:rPr>
    </w:lvl>
    <w:lvl w:ilvl="3" w:tplc="85D004BA">
      <w:numFmt w:val="bullet"/>
      <w:lvlText w:val="•"/>
      <w:lvlJc w:val="left"/>
      <w:pPr>
        <w:ind w:left="3786" w:hanging="360"/>
      </w:pPr>
      <w:rPr>
        <w:rFonts w:hint="default"/>
        <w:lang w:val="ro-RO" w:eastAsia="ro-RO" w:bidi="ro-RO"/>
      </w:rPr>
    </w:lvl>
    <w:lvl w:ilvl="4" w:tplc="995AA06C">
      <w:numFmt w:val="bullet"/>
      <w:lvlText w:val="•"/>
      <w:lvlJc w:val="left"/>
      <w:pPr>
        <w:ind w:left="4688" w:hanging="360"/>
      </w:pPr>
      <w:rPr>
        <w:rFonts w:hint="default"/>
        <w:lang w:val="ro-RO" w:eastAsia="ro-RO" w:bidi="ro-RO"/>
      </w:rPr>
    </w:lvl>
    <w:lvl w:ilvl="5" w:tplc="CC08CBB2">
      <w:numFmt w:val="bullet"/>
      <w:lvlText w:val="•"/>
      <w:lvlJc w:val="left"/>
      <w:pPr>
        <w:ind w:left="5590" w:hanging="360"/>
      </w:pPr>
      <w:rPr>
        <w:rFonts w:hint="default"/>
        <w:lang w:val="ro-RO" w:eastAsia="ro-RO" w:bidi="ro-RO"/>
      </w:rPr>
    </w:lvl>
    <w:lvl w:ilvl="6" w:tplc="00FAB004">
      <w:numFmt w:val="bullet"/>
      <w:lvlText w:val="•"/>
      <w:lvlJc w:val="left"/>
      <w:pPr>
        <w:ind w:left="6492" w:hanging="360"/>
      </w:pPr>
      <w:rPr>
        <w:rFonts w:hint="default"/>
        <w:lang w:val="ro-RO" w:eastAsia="ro-RO" w:bidi="ro-RO"/>
      </w:rPr>
    </w:lvl>
    <w:lvl w:ilvl="7" w:tplc="2638B01C">
      <w:numFmt w:val="bullet"/>
      <w:lvlText w:val="•"/>
      <w:lvlJc w:val="left"/>
      <w:pPr>
        <w:ind w:left="7394" w:hanging="360"/>
      </w:pPr>
      <w:rPr>
        <w:rFonts w:hint="default"/>
        <w:lang w:val="ro-RO" w:eastAsia="ro-RO" w:bidi="ro-RO"/>
      </w:rPr>
    </w:lvl>
    <w:lvl w:ilvl="8" w:tplc="A44C81E8">
      <w:numFmt w:val="bullet"/>
      <w:lvlText w:val="•"/>
      <w:lvlJc w:val="left"/>
      <w:pPr>
        <w:ind w:left="8296" w:hanging="360"/>
      </w:pPr>
      <w:rPr>
        <w:rFonts w:hint="default"/>
        <w:lang w:val="ro-RO" w:eastAsia="ro-RO" w:bidi="ro-RO"/>
      </w:rPr>
    </w:lvl>
  </w:abstractNum>
  <w:abstractNum w:abstractNumId="5" w15:restartNumberingAfterBreak="0">
    <w:nsid w:val="2EC0387D"/>
    <w:multiLevelType w:val="multilevel"/>
    <w:tmpl w:val="B76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EA15AA"/>
    <w:multiLevelType w:val="multilevel"/>
    <w:tmpl w:val="8D4C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FA1BC1"/>
    <w:multiLevelType w:val="hybridMultilevel"/>
    <w:tmpl w:val="1CEABF26"/>
    <w:lvl w:ilvl="0" w:tplc="EAB4AD8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CEF556A"/>
    <w:multiLevelType w:val="multilevel"/>
    <w:tmpl w:val="F35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4176D9"/>
    <w:multiLevelType w:val="multilevel"/>
    <w:tmpl w:val="7C1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A666B0"/>
    <w:multiLevelType w:val="hybridMultilevel"/>
    <w:tmpl w:val="9A1230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423B9"/>
    <w:multiLevelType w:val="hybridMultilevel"/>
    <w:tmpl w:val="7666993C"/>
    <w:lvl w:ilvl="0" w:tplc="154A39F6">
      <w:numFmt w:val="bullet"/>
      <w:lvlText w:val="-"/>
      <w:lvlJc w:val="left"/>
      <w:pPr>
        <w:ind w:left="677" w:hanging="166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01BCFA7A">
      <w:start w:val="1"/>
      <w:numFmt w:val="decimal"/>
      <w:lvlText w:val="%2."/>
      <w:lvlJc w:val="left"/>
      <w:pPr>
        <w:ind w:left="878" w:hanging="21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 w:tplc="A5D0AFE4">
      <w:numFmt w:val="bullet"/>
      <w:lvlText w:val="•"/>
      <w:lvlJc w:val="left"/>
      <w:pPr>
        <w:ind w:left="1904" w:hanging="219"/>
      </w:pPr>
      <w:rPr>
        <w:rFonts w:hint="default"/>
        <w:lang w:val="ro-RO" w:eastAsia="ro-RO" w:bidi="ro-RO"/>
      </w:rPr>
    </w:lvl>
    <w:lvl w:ilvl="3" w:tplc="6B5E5B1C">
      <w:numFmt w:val="bullet"/>
      <w:lvlText w:val="•"/>
      <w:lvlJc w:val="left"/>
      <w:pPr>
        <w:ind w:left="2928" w:hanging="219"/>
      </w:pPr>
      <w:rPr>
        <w:rFonts w:hint="default"/>
        <w:lang w:val="ro-RO" w:eastAsia="ro-RO" w:bidi="ro-RO"/>
      </w:rPr>
    </w:lvl>
    <w:lvl w:ilvl="4" w:tplc="CF1849EE">
      <w:numFmt w:val="bullet"/>
      <w:lvlText w:val="•"/>
      <w:lvlJc w:val="left"/>
      <w:pPr>
        <w:ind w:left="3953" w:hanging="219"/>
      </w:pPr>
      <w:rPr>
        <w:rFonts w:hint="default"/>
        <w:lang w:val="ro-RO" w:eastAsia="ro-RO" w:bidi="ro-RO"/>
      </w:rPr>
    </w:lvl>
    <w:lvl w:ilvl="5" w:tplc="8842ED22">
      <w:numFmt w:val="bullet"/>
      <w:lvlText w:val="•"/>
      <w:lvlJc w:val="left"/>
      <w:pPr>
        <w:ind w:left="4977" w:hanging="219"/>
      </w:pPr>
      <w:rPr>
        <w:rFonts w:hint="default"/>
        <w:lang w:val="ro-RO" w:eastAsia="ro-RO" w:bidi="ro-RO"/>
      </w:rPr>
    </w:lvl>
    <w:lvl w:ilvl="6" w:tplc="C24ED3E8">
      <w:numFmt w:val="bullet"/>
      <w:lvlText w:val="•"/>
      <w:lvlJc w:val="left"/>
      <w:pPr>
        <w:ind w:left="6002" w:hanging="219"/>
      </w:pPr>
      <w:rPr>
        <w:rFonts w:hint="default"/>
        <w:lang w:val="ro-RO" w:eastAsia="ro-RO" w:bidi="ro-RO"/>
      </w:rPr>
    </w:lvl>
    <w:lvl w:ilvl="7" w:tplc="04684D44">
      <w:numFmt w:val="bullet"/>
      <w:lvlText w:val="•"/>
      <w:lvlJc w:val="left"/>
      <w:pPr>
        <w:ind w:left="7026" w:hanging="219"/>
      </w:pPr>
      <w:rPr>
        <w:rFonts w:hint="default"/>
        <w:lang w:val="ro-RO" w:eastAsia="ro-RO" w:bidi="ro-RO"/>
      </w:rPr>
    </w:lvl>
    <w:lvl w:ilvl="8" w:tplc="A862421A">
      <w:numFmt w:val="bullet"/>
      <w:lvlText w:val="•"/>
      <w:lvlJc w:val="left"/>
      <w:pPr>
        <w:ind w:left="8051" w:hanging="219"/>
      </w:pPr>
      <w:rPr>
        <w:rFonts w:hint="default"/>
        <w:lang w:val="ro-RO" w:eastAsia="ro-RO" w:bidi="ro-RO"/>
      </w:rPr>
    </w:lvl>
  </w:abstractNum>
  <w:abstractNum w:abstractNumId="12" w15:restartNumberingAfterBreak="0">
    <w:nsid w:val="513B0960"/>
    <w:multiLevelType w:val="hybridMultilevel"/>
    <w:tmpl w:val="C64E3B2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63BAE"/>
    <w:multiLevelType w:val="multilevel"/>
    <w:tmpl w:val="7E7E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845E51"/>
    <w:multiLevelType w:val="hybridMultilevel"/>
    <w:tmpl w:val="1E32B6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01482"/>
    <w:multiLevelType w:val="hybridMultilevel"/>
    <w:tmpl w:val="08AE6D68"/>
    <w:lvl w:ilvl="0" w:tplc="6E5403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w w:val="100"/>
        <w:sz w:val="22"/>
        <w:szCs w:val="22"/>
        <w:lang w:val="ro-RO" w:eastAsia="ro-RO" w:bidi="ro-R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3A0406"/>
    <w:multiLevelType w:val="multilevel"/>
    <w:tmpl w:val="F02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A32497"/>
    <w:multiLevelType w:val="hybridMultilevel"/>
    <w:tmpl w:val="C83ADAA4"/>
    <w:lvl w:ilvl="0" w:tplc="62943B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7A48A79C"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2" w:tplc="C0B0B69E">
      <w:numFmt w:val="bullet"/>
      <w:lvlText w:val="•"/>
      <w:lvlJc w:val="left"/>
      <w:pPr>
        <w:ind w:left="2884" w:hanging="360"/>
      </w:pPr>
      <w:rPr>
        <w:rFonts w:hint="default"/>
        <w:lang w:val="ro-RO" w:eastAsia="ro-RO" w:bidi="ro-RO"/>
      </w:rPr>
    </w:lvl>
    <w:lvl w:ilvl="3" w:tplc="63087FD2">
      <w:numFmt w:val="bullet"/>
      <w:lvlText w:val="•"/>
      <w:lvlJc w:val="left"/>
      <w:pPr>
        <w:ind w:left="3786" w:hanging="360"/>
      </w:pPr>
      <w:rPr>
        <w:rFonts w:hint="default"/>
        <w:lang w:val="ro-RO" w:eastAsia="ro-RO" w:bidi="ro-RO"/>
      </w:rPr>
    </w:lvl>
    <w:lvl w:ilvl="4" w:tplc="1A0452E8">
      <w:numFmt w:val="bullet"/>
      <w:lvlText w:val="•"/>
      <w:lvlJc w:val="left"/>
      <w:pPr>
        <w:ind w:left="4688" w:hanging="360"/>
      </w:pPr>
      <w:rPr>
        <w:rFonts w:hint="default"/>
        <w:lang w:val="ro-RO" w:eastAsia="ro-RO" w:bidi="ro-RO"/>
      </w:rPr>
    </w:lvl>
    <w:lvl w:ilvl="5" w:tplc="EA5A2D7A">
      <w:numFmt w:val="bullet"/>
      <w:lvlText w:val="•"/>
      <w:lvlJc w:val="left"/>
      <w:pPr>
        <w:ind w:left="5590" w:hanging="360"/>
      </w:pPr>
      <w:rPr>
        <w:rFonts w:hint="default"/>
        <w:lang w:val="ro-RO" w:eastAsia="ro-RO" w:bidi="ro-RO"/>
      </w:rPr>
    </w:lvl>
    <w:lvl w:ilvl="6" w:tplc="F8DA6592">
      <w:numFmt w:val="bullet"/>
      <w:lvlText w:val="•"/>
      <w:lvlJc w:val="left"/>
      <w:pPr>
        <w:ind w:left="6492" w:hanging="360"/>
      </w:pPr>
      <w:rPr>
        <w:rFonts w:hint="default"/>
        <w:lang w:val="ro-RO" w:eastAsia="ro-RO" w:bidi="ro-RO"/>
      </w:rPr>
    </w:lvl>
    <w:lvl w:ilvl="7" w:tplc="1FD8E696">
      <w:numFmt w:val="bullet"/>
      <w:lvlText w:val="•"/>
      <w:lvlJc w:val="left"/>
      <w:pPr>
        <w:ind w:left="7394" w:hanging="360"/>
      </w:pPr>
      <w:rPr>
        <w:rFonts w:hint="default"/>
        <w:lang w:val="ro-RO" w:eastAsia="ro-RO" w:bidi="ro-RO"/>
      </w:rPr>
    </w:lvl>
    <w:lvl w:ilvl="8" w:tplc="B1C8F166">
      <w:numFmt w:val="bullet"/>
      <w:lvlText w:val="•"/>
      <w:lvlJc w:val="left"/>
      <w:pPr>
        <w:ind w:left="8296" w:hanging="360"/>
      </w:pPr>
      <w:rPr>
        <w:rFonts w:hint="default"/>
        <w:lang w:val="ro-RO" w:eastAsia="ro-RO" w:bidi="ro-RO"/>
      </w:rPr>
    </w:lvl>
  </w:abstractNum>
  <w:abstractNum w:abstractNumId="18" w15:restartNumberingAfterBreak="0">
    <w:nsid w:val="7A9A471E"/>
    <w:multiLevelType w:val="hybridMultilevel"/>
    <w:tmpl w:val="21620D24"/>
    <w:lvl w:ilvl="0" w:tplc="8AD80EEA">
      <w:numFmt w:val="bullet"/>
      <w:lvlText w:val=""/>
      <w:lvlJc w:val="left"/>
      <w:pPr>
        <w:ind w:left="555" w:hanging="452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76E8069A">
      <w:numFmt w:val="bullet"/>
      <w:lvlText w:val="•"/>
      <w:lvlJc w:val="left"/>
      <w:pPr>
        <w:ind w:left="2304" w:hanging="452"/>
      </w:pPr>
      <w:rPr>
        <w:rFonts w:hint="default"/>
        <w:lang w:val="ro-RO" w:eastAsia="en-US" w:bidi="ar-SA"/>
      </w:rPr>
    </w:lvl>
    <w:lvl w:ilvl="2" w:tplc="A50A18D6">
      <w:numFmt w:val="bullet"/>
      <w:lvlText w:val="•"/>
      <w:lvlJc w:val="left"/>
      <w:pPr>
        <w:ind w:left="4048" w:hanging="452"/>
      </w:pPr>
      <w:rPr>
        <w:rFonts w:hint="default"/>
        <w:lang w:val="ro-RO" w:eastAsia="en-US" w:bidi="ar-SA"/>
      </w:rPr>
    </w:lvl>
    <w:lvl w:ilvl="3" w:tplc="4F8E4D4C">
      <w:numFmt w:val="bullet"/>
      <w:lvlText w:val="•"/>
      <w:lvlJc w:val="left"/>
      <w:pPr>
        <w:ind w:left="5792" w:hanging="452"/>
      </w:pPr>
      <w:rPr>
        <w:rFonts w:hint="default"/>
        <w:lang w:val="ro-RO" w:eastAsia="en-US" w:bidi="ar-SA"/>
      </w:rPr>
    </w:lvl>
    <w:lvl w:ilvl="4" w:tplc="E07EFF84">
      <w:numFmt w:val="bullet"/>
      <w:lvlText w:val="•"/>
      <w:lvlJc w:val="left"/>
      <w:pPr>
        <w:ind w:left="7536" w:hanging="452"/>
      </w:pPr>
      <w:rPr>
        <w:rFonts w:hint="default"/>
        <w:lang w:val="ro-RO" w:eastAsia="en-US" w:bidi="ar-SA"/>
      </w:rPr>
    </w:lvl>
    <w:lvl w:ilvl="5" w:tplc="21B8D834">
      <w:numFmt w:val="bullet"/>
      <w:lvlText w:val="•"/>
      <w:lvlJc w:val="left"/>
      <w:pPr>
        <w:ind w:left="9280" w:hanging="452"/>
      </w:pPr>
      <w:rPr>
        <w:rFonts w:hint="default"/>
        <w:lang w:val="ro-RO" w:eastAsia="en-US" w:bidi="ar-SA"/>
      </w:rPr>
    </w:lvl>
    <w:lvl w:ilvl="6" w:tplc="EEC81C96">
      <w:numFmt w:val="bullet"/>
      <w:lvlText w:val="•"/>
      <w:lvlJc w:val="left"/>
      <w:pPr>
        <w:ind w:left="11024" w:hanging="452"/>
      </w:pPr>
      <w:rPr>
        <w:rFonts w:hint="default"/>
        <w:lang w:val="ro-RO" w:eastAsia="en-US" w:bidi="ar-SA"/>
      </w:rPr>
    </w:lvl>
    <w:lvl w:ilvl="7" w:tplc="264EE570">
      <w:numFmt w:val="bullet"/>
      <w:lvlText w:val="•"/>
      <w:lvlJc w:val="left"/>
      <w:pPr>
        <w:ind w:left="12768" w:hanging="452"/>
      </w:pPr>
      <w:rPr>
        <w:rFonts w:hint="default"/>
        <w:lang w:val="ro-RO" w:eastAsia="en-US" w:bidi="ar-SA"/>
      </w:rPr>
    </w:lvl>
    <w:lvl w:ilvl="8" w:tplc="8F46FE88">
      <w:numFmt w:val="bullet"/>
      <w:lvlText w:val="•"/>
      <w:lvlJc w:val="left"/>
      <w:pPr>
        <w:ind w:left="14512" w:hanging="452"/>
      </w:pPr>
      <w:rPr>
        <w:rFonts w:hint="default"/>
        <w:lang w:val="ro-RO" w:eastAsia="en-US" w:bidi="ar-SA"/>
      </w:rPr>
    </w:lvl>
  </w:abstractNum>
  <w:abstractNum w:abstractNumId="19" w15:restartNumberingAfterBreak="0">
    <w:nsid w:val="7D975FB5"/>
    <w:multiLevelType w:val="multilevel"/>
    <w:tmpl w:val="E08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3176CA"/>
    <w:multiLevelType w:val="multilevel"/>
    <w:tmpl w:val="DFD0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145AB"/>
    <w:multiLevelType w:val="multilevel"/>
    <w:tmpl w:val="D6F6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18"/>
  </w:num>
  <w:num w:numId="16">
    <w:abstractNumId w:val="19"/>
  </w:num>
  <w:num w:numId="17">
    <w:abstractNumId w:val="9"/>
  </w:num>
  <w:num w:numId="18">
    <w:abstractNumId w:val="6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13"/>
    <w:rsid w:val="00002AD4"/>
    <w:rsid w:val="00013D66"/>
    <w:rsid w:val="00066D7E"/>
    <w:rsid w:val="00093C8E"/>
    <w:rsid w:val="000B2BB6"/>
    <w:rsid w:val="000E3FF1"/>
    <w:rsid w:val="000F08AF"/>
    <w:rsid w:val="00121F7A"/>
    <w:rsid w:val="00137D1B"/>
    <w:rsid w:val="0014077E"/>
    <w:rsid w:val="0014652C"/>
    <w:rsid w:val="00195306"/>
    <w:rsid w:val="00205EDD"/>
    <w:rsid w:val="00216B79"/>
    <w:rsid w:val="00225A48"/>
    <w:rsid w:val="00243510"/>
    <w:rsid w:val="00277E60"/>
    <w:rsid w:val="002C3A82"/>
    <w:rsid w:val="003055C5"/>
    <w:rsid w:val="0031423D"/>
    <w:rsid w:val="00331455"/>
    <w:rsid w:val="00340DE0"/>
    <w:rsid w:val="00413B02"/>
    <w:rsid w:val="00476DDC"/>
    <w:rsid w:val="00477254"/>
    <w:rsid w:val="00495587"/>
    <w:rsid w:val="004D4935"/>
    <w:rsid w:val="0056470E"/>
    <w:rsid w:val="00571F0A"/>
    <w:rsid w:val="005C4C44"/>
    <w:rsid w:val="006135F9"/>
    <w:rsid w:val="006369D7"/>
    <w:rsid w:val="00665B73"/>
    <w:rsid w:val="006729FD"/>
    <w:rsid w:val="006A2601"/>
    <w:rsid w:val="006B44D1"/>
    <w:rsid w:val="006E0993"/>
    <w:rsid w:val="007A5641"/>
    <w:rsid w:val="007D4763"/>
    <w:rsid w:val="008100C0"/>
    <w:rsid w:val="008B5225"/>
    <w:rsid w:val="009F3518"/>
    <w:rsid w:val="00A11B7D"/>
    <w:rsid w:val="00AA689D"/>
    <w:rsid w:val="00AC5213"/>
    <w:rsid w:val="00AD5008"/>
    <w:rsid w:val="00AE7014"/>
    <w:rsid w:val="00B0433D"/>
    <w:rsid w:val="00B11D04"/>
    <w:rsid w:val="00B16908"/>
    <w:rsid w:val="00B4136F"/>
    <w:rsid w:val="00B45191"/>
    <w:rsid w:val="00B70132"/>
    <w:rsid w:val="00BA7E5B"/>
    <w:rsid w:val="00BD652F"/>
    <w:rsid w:val="00BE5D28"/>
    <w:rsid w:val="00BF4C8E"/>
    <w:rsid w:val="00C00F96"/>
    <w:rsid w:val="00C12BB1"/>
    <w:rsid w:val="00C82BAB"/>
    <w:rsid w:val="00D32869"/>
    <w:rsid w:val="00D40601"/>
    <w:rsid w:val="00D75B0F"/>
    <w:rsid w:val="00D825B3"/>
    <w:rsid w:val="00E53F8E"/>
    <w:rsid w:val="00E86A52"/>
    <w:rsid w:val="00ED19B0"/>
    <w:rsid w:val="00ED7262"/>
    <w:rsid w:val="00F04A8C"/>
    <w:rsid w:val="00F46D5E"/>
    <w:rsid w:val="00FD4300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6E12F"/>
  <w15:docId w15:val="{BDBAF7FC-333E-4BC5-99F5-6BB7EF05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aliases w:val="Heading 1 ib"/>
    <w:basedOn w:val="Normal"/>
    <w:link w:val="Heading1Char"/>
    <w:qFormat/>
    <w:pPr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70E"/>
    <w:pPr>
      <w:keepNext/>
      <w:keepLines/>
      <w:widowControl/>
      <w:autoSpaceDE/>
      <w:autoSpaceDN/>
      <w:spacing w:after="20"/>
      <w:ind w:firstLine="709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647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6470E"/>
    <w:rPr>
      <w:b/>
      <w:bCs/>
    </w:rPr>
  </w:style>
  <w:style w:type="paragraph" w:styleId="Header">
    <w:name w:val="header"/>
    <w:basedOn w:val="Normal"/>
    <w:link w:val="HeaderChar"/>
    <w:unhideWhenUsed/>
    <w:rsid w:val="00564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470E"/>
    <w:rPr>
      <w:rFonts w:ascii="Calibri" w:eastAsia="Calibri" w:hAnsi="Calibri" w:cs="Calibri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564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0E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uiPriority w:val="99"/>
    <w:unhideWhenUsed/>
    <w:rsid w:val="0056470E"/>
    <w:rPr>
      <w:color w:val="0000FF"/>
      <w:u w:val="single"/>
    </w:rPr>
  </w:style>
  <w:style w:type="character" w:customStyle="1" w:styleId="Heading1Char">
    <w:name w:val="Heading 1 Char"/>
    <w:aliases w:val="Heading 1 ib Char"/>
    <w:link w:val="Heading1"/>
    <w:rsid w:val="0056470E"/>
    <w:rPr>
      <w:rFonts w:ascii="Calibri" w:eastAsia="Calibri" w:hAnsi="Calibri" w:cs="Calibri"/>
      <w:b/>
      <w:bCs/>
      <w:lang w:val="ro-RO" w:eastAsia="ro-RO" w:bidi="ro-RO"/>
    </w:rPr>
  </w:style>
  <w:style w:type="character" w:customStyle="1" w:styleId="Heading2Char">
    <w:name w:val="Heading 2 Char"/>
    <w:basedOn w:val="DefaultParagraphFont"/>
    <w:link w:val="Heading2"/>
    <w:uiPriority w:val="9"/>
    <w:rsid w:val="0056470E"/>
    <w:rPr>
      <w:rFonts w:ascii="Bookman Old Style" w:eastAsia="Times New Roman" w:hAnsi="Bookman Old Style" w:cs="Times New Roman"/>
      <w:b/>
      <w:bCs/>
      <w:sz w:val="24"/>
      <w:szCs w:val="24"/>
      <w:lang w:val="ro-RO" w:bidi="en-US"/>
    </w:rPr>
  </w:style>
  <w:style w:type="table" w:styleId="MediumShading1-Accent5">
    <w:name w:val="Medium Shading 1 Accent 5"/>
    <w:basedOn w:val="TableNormal"/>
    <w:uiPriority w:val="63"/>
    <w:rsid w:val="005647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A2601"/>
    <w:pPr>
      <w:widowControl/>
      <w:adjustRightInd w:val="0"/>
    </w:pPr>
    <w:rPr>
      <w:rFonts w:ascii="Calibri" w:hAnsi="Calibri" w:cs="Calibri"/>
      <w:color w:val="000000"/>
      <w:sz w:val="24"/>
      <w:szCs w:val="24"/>
      <w:lang w:val="ro-RO"/>
    </w:rPr>
  </w:style>
  <w:style w:type="paragraph" w:customStyle="1" w:styleId="m1108533106012556822msolistparagraph">
    <w:name w:val="m_1108533106012556822msolistparagraph"/>
    <w:basedOn w:val="Normal"/>
    <w:rsid w:val="00ED19B0"/>
    <w:pPr>
      <w:widowControl/>
      <w:autoSpaceDE/>
      <w:autoSpaceDN/>
      <w:spacing w:before="100" w:beforeAutospacing="1" w:after="100" w:afterAutospacing="1"/>
    </w:pPr>
    <w:rPr>
      <w:rFonts w:eastAsiaTheme="minorHAnsi"/>
      <w:lang w:bidi="ar-SA"/>
    </w:rPr>
  </w:style>
  <w:style w:type="character" w:customStyle="1" w:styleId="gmaildefault">
    <w:name w:val="gmail_default"/>
    <w:basedOn w:val="DefaultParagraphFont"/>
    <w:rsid w:val="00ED19B0"/>
  </w:style>
  <w:style w:type="paragraph" w:styleId="Title">
    <w:name w:val="Title"/>
    <w:basedOn w:val="Normal"/>
    <w:link w:val="TitleChar"/>
    <w:uiPriority w:val="1"/>
    <w:qFormat/>
    <w:rsid w:val="00340DE0"/>
    <w:pPr>
      <w:spacing w:line="560" w:lineRule="exact"/>
      <w:ind w:left="3491"/>
    </w:pPr>
    <w:rPr>
      <w:b/>
      <w:bCs/>
      <w:sz w:val="48"/>
      <w:szCs w:val="48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340DE0"/>
    <w:rPr>
      <w:rFonts w:ascii="Calibri" w:eastAsia="Calibri" w:hAnsi="Calibri" w:cs="Calibri"/>
      <w:b/>
      <w:bCs/>
      <w:sz w:val="48"/>
      <w:szCs w:val="4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5253-F317-4351-8FD4-0B71F124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244</Words>
  <Characters>1416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</vt:vector>
  </HeadingPairs>
  <TitlesOfParts>
    <vt:vector size="5" baseType="lpstr">
      <vt:lpstr/>
      <vt:lpstr/>
      <vt:lpstr>Covasna</vt:lpstr>
      <vt:lpstr>    Hotel Caprioara 4* </vt:lpstr>
      <vt:lpstr>    Pachete Hotel Caprioara 4* </vt:lpstr>
    </vt:vector>
  </TitlesOfParts>
  <Company>HP Inc.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Bandea Calin</dc:creator>
  <cp:lastModifiedBy>Marina Elisabeta Purceac</cp:lastModifiedBy>
  <cp:revision>9</cp:revision>
  <dcterms:created xsi:type="dcterms:W3CDTF">2022-02-14T13:56:00Z</dcterms:created>
  <dcterms:modified xsi:type="dcterms:W3CDTF">2022-03-09T12:44:00Z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