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DD0" w:rsidRPr="00414BAE" w:rsidRDefault="00002DD0" w:rsidP="00FA439D">
      <w:pPr>
        <w:jc w:val="center"/>
      </w:pPr>
    </w:p>
    <w:p w:rsidR="00FA439D" w:rsidRPr="00414BAE" w:rsidRDefault="00FA439D" w:rsidP="00414BAE">
      <w:pPr>
        <w:jc w:val="center"/>
      </w:pPr>
    </w:p>
    <w:p w:rsidR="00414BAE" w:rsidRPr="00414BAE" w:rsidRDefault="00414BAE" w:rsidP="00414BAE">
      <w:pPr>
        <w:spacing w:after="75"/>
        <w:jc w:val="center"/>
        <w:outlineLvl w:val="0"/>
        <w:rPr>
          <w:rFonts w:asciiTheme="minorHAnsi" w:hAnsiTheme="minorHAnsi"/>
          <w:b/>
          <w:kern w:val="36"/>
          <w:sz w:val="26"/>
          <w:szCs w:val="26"/>
          <w:lang w:eastAsia="ro-RO"/>
        </w:rPr>
      </w:pPr>
      <w:r w:rsidRPr="00414BAE">
        <w:rPr>
          <w:rFonts w:asciiTheme="minorHAnsi" w:hAnsiTheme="minorHAnsi"/>
          <w:b/>
          <w:kern w:val="36"/>
          <w:sz w:val="26"/>
          <w:szCs w:val="26"/>
          <w:lang w:eastAsia="ro-RO"/>
        </w:rPr>
        <w:t>Hotărârea nr. 38/2017 pentru aplicarea prevederilor art. 3</w:t>
      </w:r>
      <w:r w:rsidRPr="00414BAE">
        <w:rPr>
          <w:rFonts w:asciiTheme="minorHAnsi" w:hAnsiTheme="minorHAnsi"/>
          <w:b/>
          <w:kern w:val="36"/>
          <w:sz w:val="26"/>
          <w:szCs w:val="26"/>
          <w:vertAlign w:val="superscript"/>
          <w:lang w:eastAsia="ro-RO"/>
        </w:rPr>
        <w:t>4</w:t>
      </w:r>
      <w:r w:rsidRPr="00414BAE">
        <w:rPr>
          <w:rFonts w:asciiTheme="minorHAnsi" w:hAnsiTheme="minorHAnsi"/>
          <w:b/>
          <w:kern w:val="36"/>
          <w:sz w:val="26"/>
          <w:szCs w:val="26"/>
          <w:lang w:eastAsia="ro-RO"/>
        </w:rPr>
        <w:t xml:space="preserve"> alin. (3) din Ordonanţa de urgenţă a Guvernului nr. 57/2015 privind salarizarea personalului plătit din fonduri publice în anul 2016, prorogarea unor termene, precum şi unele măsuri </w:t>
      </w:r>
      <w:proofErr w:type="spellStart"/>
      <w:r w:rsidRPr="00414BAE">
        <w:rPr>
          <w:rFonts w:asciiTheme="minorHAnsi" w:hAnsiTheme="minorHAnsi"/>
          <w:b/>
          <w:kern w:val="36"/>
          <w:sz w:val="26"/>
          <w:szCs w:val="26"/>
          <w:lang w:eastAsia="ro-RO"/>
        </w:rPr>
        <w:t>fiscal-bugetare-</w:t>
      </w:r>
      <w:proofErr w:type="spellEnd"/>
      <w:r w:rsidRPr="00414BAE">
        <w:rPr>
          <w:rFonts w:asciiTheme="minorHAnsi" w:hAnsiTheme="minorHAnsi"/>
          <w:b/>
          <w:kern w:val="36"/>
          <w:sz w:val="26"/>
          <w:szCs w:val="26"/>
          <w:lang w:eastAsia="ro-RO"/>
        </w:rPr>
        <w:t xml:space="preserve"> M. Oficial nr. 90/31.01.2017</w:t>
      </w:r>
    </w:p>
    <w:p w:rsidR="00414BAE" w:rsidRPr="00414BAE" w:rsidRDefault="00414BAE" w:rsidP="00414BAE">
      <w:pPr>
        <w:spacing w:after="150"/>
        <w:rPr>
          <w:rFonts w:asciiTheme="minorHAnsi" w:hAnsiTheme="minorHAnsi"/>
          <w:sz w:val="26"/>
          <w:szCs w:val="26"/>
          <w:lang w:eastAsia="ro-RO"/>
        </w:rPr>
      </w:pPr>
      <w:r w:rsidRPr="00414BAE">
        <w:rPr>
          <w:rFonts w:asciiTheme="minorHAnsi" w:hAnsiTheme="minorHAnsi"/>
          <w:sz w:val="26"/>
          <w:szCs w:val="26"/>
          <w:lang w:eastAsia="ro-RO"/>
        </w:rPr>
        <w:t>În temeiul </w:t>
      </w:r>
      <w:hyperlink r:id="rId7" w:anchor="p-43226719" w:tgtFrame="_blank" w:history="1">
        <w:r w:rsidRPr="00414BAE">
          <w:rPr>
            <w:rFonts w:asciiTheme="minorHAnsi" w:hAnsiTheme="minorHAnsi"/>
            <w:sz w:val="26"/>
            <w:szCs w:val="26"/>
            <w:u w:val="single"/>
            <w:lang w:eastAsia="ro-RO"/>
          </w:rPr>
          <w:t>art. 108</w:t>
        </w:r>
      </w:hyperlink>
      <w:r w:rsidRPr="00414BAE">
        <w:rPr>
          <w:rFonts w:asciiTheme="minorHAnsi" w:hAnsiTheme="minorHAnsi"/>
          <w:sz w:val="26"/>
          <w:szCs w:val="26"/>
          <w:lang w:eastAsia="ro-RO"/>
        </w:rPr>
        <w:t> din Constituţia României, republicată, şi al </w:t>
      </w:r>
      <w:hyperlink r:id="rId8" w:anchor="p-186621104" w:tgtFrame="_blank" w:history="1">
        <w:r w:rsidRPr="00414BAE">
          <w:rPr>
            <w:rFonts w:asciiTheme="minorHAnsi" w:hAnsiTheme="minorHAnsi"/>
            <w:sz w:val="26"/>
            <w:szCs w:val="26"/>
            <w:u w:val="single"/>
            <w:lang w:eastAsia="ro-RO"/>
          </w:rPr>
          <w:t>art. II</w:t>
        </w:r>
      </w:hyperlink>
      <w:r w:rsidRPr="00414BAE">
        <w:rPr>
          <w:rFonts w:asciiTheme="minorHAnsi" w:hAnsiTheme="minorHAnsi"/>
          <w:sz w:val="26"/>
          <w:szCs w:val="26"/>
          <w:lang w:eastAsia="ro-RO"/>
        </w:rPr>
        <w:t> din Ordonanţa de urgenţă a Guvernului nr. 12/2017 pentru modificarea şi completarea Ordonanţei de urgenţă a Guvernului </w:t>
      </w:r>
      <w:hyperlink r:id="rId9" w:tgtFrame="_blank" w:history="1">
        <w:r w:rsidRPr="00414BAE">
          <w:rPr>
            <w:rFonts w:asciiTheme="minorHAnsi" w:hAnsiTheme="minorHAnsi"/>
            <w:sz w:val="26"/>
            <w:szCs w:val="26"/>
            <w:u w:val="single"/>
            <w:lang w:eastAsia="ro-RO"/>
          </w:rPr>
          <w:t>nr. 57/2015</w:t>
        </w:r>
      </w:hyperlink>
      <w:r w:rsidRPr="00414BAE">
        <w:rPr>
          <w:rFonts w:asciiTheme="minorHAnsi" w:hAnsiTheme="minorHAnsi"/>
          <w:sz w:val="26"/>
          <w:szCs w:val="26"/>
          <w:lang w:eastAsia="ro-RO"/>
        </w:rPr>
        <w:t> privind salarizarea personalului plătit din fonduri publice în anul 2016, prorogarea unor termene, precum şi unele măsuri fiscal-bugetare, precum şi al punctului 11 din </w:t>
      </w:r>
      <w:hyperlink r:id="rId10" w:anchor="p-112048842" w:tgtFrame="_blank" w:history="1">
        <w:r w:rsidRPr="00414BAE">
          <w:rPr>
            <w:rFonts w:asciiTheme="minorHAnsi" w:hAnsiTheme="minorHAnsi"/>
            <w:sz w:val="26"/>
            <w:szCs w:val="26"/>
            <w:u w:val="single"/>
            <w:lang w:eastAsia="ro-RO"/>
          </w:rPr>
          <w:t>articolul unic</w:t>
        </w:r>
      </w:hyperlink>
      <w:r w:rsidRPr="00414BAE">
        <w:rPr>
          <w:rFonts w:asciiTheme="minorHAnsi" w:hAnsiTheme="minorHAnsi"/>
          <w:sz w:val="26"/>
          <w:szCs w:val="26"/>
          <w:lang w:eastAsia="ro-RO"/>
        </w:rPr>
        <w:t> al Legii nr. 250/2016,</w:t>
      </w:r>
    </w:p>
    <w:p w:rsidR="00414BAE" w:rsidRPr="00414BAE" w:rsidRDefault="00414BAE" w:rsidP="00414BAE">
      <w:pPr>
        <w:rPr>
          <w:rFonts w:asciiTheme="minorHAnsi" w:hAnsiTheme="minorHAnsi"/>
          <w:b/>
          <w:sz w:val="26"/>
          <w:szCs w:val="26"/>
          <w:lang w:eastAsia="ro-RO"/>
        </w:rPr>
      </w:pPr>
      <w:r w:rsidRPr="00414BAE">
        <w:rPr>
          <w:rFonts w:asciiTheme="minorHAnsi" w:hAnsiTheme="minorHAnsi"/>
          <w:b/>
          <w:sz w:val="26"/>
          <w:szCs w:val="26"/>
          <w:lang w:eastAsia="ro-RO"/>
        </w:rPr>
        <w:t>Guvernul României adoptă prezenta hotărâre.</w:t>
      </w:r>
    </w:p>
    <w:p w:rsidR="00414BAE" w:rsidRPr="00414BAE" w:rsidRDefault="00414BAE" w:rsidP="00414BAE">
      <w:pPr>
        <w:spacing w:before="225" w:after="75"/>
        <w:outlineLvl w:val="3"/>
        <w:rPr>
          <w:rFonts w:asciiTheme="minorHAnsi" w:hAnsiTheme="minorHAnsi"/>
          <w:b/>
          <w:bCs/>
          <w:sz w:val="26"/>
          <w:szCs w:val="26"/>
          <w:lang w:eastAsia="ro-RO"/>
        </w:rPr>
      </w:pPr>
      <w:r w:rsidRPr="00414BAE">
        <w:rPr>
          <w:rFonts w:asciiTheme="minorHAnsi" w:hAnsiTheme="minorHAnsi"/>
          <w:b/>
          <w:bCs/>
          <w:sz w:val="26"/>
          <w:szCs w:val="26"/>
          <w:lang w:eastAsia="ro-RO"/>
        </w:rPr>
        <w:t>Articol unic.</w:t>
      </w:r>
    </w:p>
    <w:p w:rsidR="00414BAE" w:rsidRPr="00414BAE" w:rsidRDefault="00414BAE" w:rsidP="00414BAE">
      <w:pPr>
        <w:spacing w:after="150"/>
        <w:rPr>
          <w:rFonts w:asciiTheme="minorHAnsi" w:hAnsiTheme="minorHAnsi"/>
          <w:sz w:val="26"/>
          <w:szCs w:val="26"/>
          <w:lang w:eastAsia="ro-RO"/>
        </w:rPr>
      </w:pPr>
      <w:r w:rsidRPr="00414BAE">
        <w:rPr>
          <w:rFonts w:asciiTheme="minorHAnsi" w:hAnsiTheme="minorHAnsi"/>
          <w:b/>
          <w:bCs/>
          <w:sz w:val="26"/>
          <w:szCs w:val="26"/>
          <w:lang w:eastAsia="ro-RO"/>
        </w:rPr>
        <w:t>(1)</w:t>
      </w:r>
      <w:r w:rsidRPr="00414BAE">
        <w:rPr>
          <w:rFonts w:asciiTheme="minorHAnsi" w:hAnsiTheme="minorHAnsi"/>
          <w:sz w:val="26"/>
          <w:szCs w:val="26"/>
          <w:lang w:eastAsia="ro-RO"/>
        </w:rPr>
        <w:t> Începând cu luna ianuarie 2017, salariile de bază ale personalului din învăţământ, prevăzute în anexa </w:t>
      </w:r>
      <w:hyperlink r:id="rId11" w:anchor="p-112088656" w:tgtFrame="_blank" w:history="1">
        <w:r w:rsidRPr="00414BAE">
          <w:rPr>
            <w:rFonts w:asciiTheme="minorHAnsi" w:hAnsiTheme="minorHAnsi"/>
            <w:sz w:val="26"/>
            <w:szCs w:val="26"/>
            <w:u w:val="single"/>
            <w:lang w:eastAsia="ro-RO"/>
          </w:rPr>
          <w:t>nr. 2</w:t>
        </w:r>
        <w:r w:rsidRPr="00414BAE">
          <w:rPr>
            <w:rFonts w:asciiTheme="minorHAnsi" w:hAnsiTheme="minorHAnsi"/>
            <w:sz w:val="26"/>
            <w:szCs w:val="26"/>
            <w:u w:val="single"/>
            <w:vertAlign w:val="superscript"/>
            <w:lang w:eastAsia="ro-RO"/>
          </w:rPr>
          <w:t>1</w:t>
        </w:r>
      </w:hyperlink>
      <w:r w:rsidRPr="00414BAE">
        <w:rPr>
          <w:rFonts w:asciiTheme="minorHAnsi" w:hAnsiTheme="minorHAnsi"/>
          <w:sz w:val="26"/>
          <w:szCs w:val="26"/>
          <w:lang w:eastAsia="ro-RO"/>
        </w:rPr>
        <w:t> din Ordonanţa de urgenţă a Guvernului nr. 57/2015 privind salarizarea personalului plătit din fonduri publice în anul 2016, prorogarea unor termene, precum şi unele măsuri fiscal-bugetare, cu modificările şi completările ulterioare, se majorează în medie cu 15%.</w:t>
      </w:r>
    </w:p>
    <w:p w:rsidR="00414BAE" w:rsidRPr="00414BAE" w:rsidRDefault="00414BAE" w:rsidP="00414BAE">
      <w:pPr>
        <w:spacing w:after="150"/>
        <w:rPr>
          <w:rFonts w:asciiTheme="minorHAnsi" w:hAnsiTheme="minorHAnsi"/>
          <w:sz w:val="26"/>
          <w:szCs w:val="26"/>
          <w:lang w:eastAsia="ro-RO"/>
        </w:rPr>
      </w:pPr>
      <w:r w:rsidRPr="00414BAE">
        <w:rPr>
          <w:rFonts w:asciiTheme="minorHAnsi" w:hAnsiTheme="minorHAnsi"/>
          <w:b/>
          <w:bCs/>
          <w:sz w:val="26"/>
          <w:szCs w:val="26"/>
          <w:lang w:eastAsia="ro-RO"/>
        </w:rPr>
        <w:t>(2)</w:t>
      </w:r>
      <w:r w:rsidRPr="00414BAE">
        <w:rPr>
          <w:rFonts w:asciiTheme="minorHAnsi" w:hAnsiTheme="minorHAnsi"/>
          <w:sz w:val="26"/>
          <w:szCs w:val="26"/>
          <w:lang w:eastAsia="ro-RO"/>
        </w:rPr>
        <w:t> Salariile de bază majorate conform alin. (1) sunt cuprinse în anexa care face parte integrantă din prezenta hotărâre.</w:t>
      </w:r>
    </w:p>
    <w:tbl>
      <w:tblPr>
        <w:tblW w:w="80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"/>
        <w:gridCol w:w="8011"/>
      </w:tblGrid>
      <w:tr w:rsidR="00414BAE" w:rsidRPr="00414BAE" w:rsidTr="00414BAE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rFonts w:asciiTheme="minorHAnsi" w:hAnsiTheme="minorHAnsi"/>
                <w:sz w:val="26"/>
                <w:szCs w:val="26"/>
                <w:lang w:eastAsia="ro-RO"/>
              </w:rPr>
            </w:pPr>
          </w:p>
        </w:tc>
        <w:tc>
          <w:tcPr>
            <w:tcW w:w="801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rFonts w:asciiTheme="minorHAnsi" w:hAnsiTheme="minorHAnsi"/>
                <w:sz w:val="26"/>
                <w:szCs w:val="26"/>
                <w:lang w:eastAsia="ro-RO"/>
              </w:rPr>
            </w:pPr>
          </w:p>
        </w:tc>
      </w:tr>
      <w:tr w:rsidR="00414BAE" w:rsidRPr="00414BAE" w:rsidTr="00414BAE">
        <w:trPr>
          <w:trHeight w:val="183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rFonts w:asciiTheme="minorHAnsi" w:hAnsiTheme="minorHAnsi"/>
                <w:sz w:val="26"/>
                <w:szCs w:val="26"/>
                <w:lang w:eastAsia="ro-RO"/>
              </w:rPr>
            </w:pPr>
          </w:p>
        </w:tc>
        <w:tc>
          <w:tcPr>
            <w:tcW w:w="8011" w:type="dxa"/>
            <w:tcBorders>
              <w:top w:val="single" w:sz="2" w:space="0" w:color="333333"/>
              <w:left w:val="single" w:sz="2" w:space="0" w:color="333333"/>
              <w:bottom w:val="single" w:sz="2" w:space="0" w:color="333333"/>
              <w:right w:val="single" w:sz="2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rFonts w:asciiTheme="minorHAnsi" w:hAnsiTheme="minorHAnsi"/>
                <w:sz w:val="26"/>
                <w:szCs w:val="26"/>
                <w:lang w:eastAsia="ro-RO"/>
              </w:rPr>
            </w:pPr>
            <w:r w:rsidRPr="00414BAE">
              <w:rPr>
                <w:rFonts w:asciiTheme="minorHAnsi" w:hAnsiTheme="minorHAnsi"/>
                <w:sz w:val="26"/>
                <w:szCs w:val="26"/>
                <w:lang w:eastAsia="ro-RO"/>
              </w:rPr>
              <w:t>PRIM-MINISTRU</w:t>
            </w:r>
            <w:r w:rsidRPr="00414BAE">
              <w:rPr>
                <w:rFonts w:asciiTheme="minorHAnsi" w:hAnsiTheme="minorHAnsi"/>
                <w:sz w:val="26"/>
                <w:szCs w:val="26"/>
                <w:lang w:eastAsia="ro-RO"/>
              </w:rPr>
              <w:br/>
              <w:t>SORIN MIHAI GRINDEANU</w:t>
            </w:r>
            <w:r w:rsidRPr="00414BAE">
              <w:rPr>
                <w:rFonts w:asciiTheme="minorHAnsi" w:hAnsiTheme="minorHAnsi"/>
                <w:sz w:val="26"/>
                <w:szCs w:val="26"/>
                <w:lang w:eastAsia="ro-RO"/>
              </w:rPr>
              <w:br/>
            </w:r>
            <w:r w:rsidRPr="00414BAE">
              <w:rPr>
                <w:rFonts w:asciiTheme="minorHAnsi" w:hAnsiTheme="minorHAnsi"/>
                <w:sz w:val="26"/>
                <w:szCs w:val="26"/>
                <w:lang w:eastAsia="ro-RO"/>
              </w:rPr>
              <w:br/>
            </w:r>
            <w:r w:rsidRPr="00414BAE">
              <w:rPr>
                <w:rFonts w:asciiTheme="minorHAnsi" w:hAnsiTheme="minorHAnsi"/>
                <w:sz w:val="26"/>
                <w:szCs w:val="26"/>
                <w:u w:val="single"/>
                <w:lang w:eastAsia="ro-RO"/>
              </w:rPr>
              <w:t>Contrasemnează:</w:t>
            </w:r>
            <w:r w:rsidRPr="00414BAE">
              <w:rPr>
                <w:rFonts w:asciiTheme="minorHAnsi" w:hAnsiTheme="minorHAnsi"/>
                <w:sz w:val="26"/>
                <w:szCs w:val="26"/>
                <w:lang w:eastAsia="ro-RO"/>
              </w:rPr>
              <w:br/>
              <w:t>Ministrul educaţiei naţionale,</w:t>
            </w:r>
            <w:r w:rsidRPr="00414BAE">
              <w:rPr>
                <w:rFonts w:asciiTheme="minorHAnsi" w:hAnsiTheme="minorHAnsi"/>
                <w:sz w:val="26"/>
                <w:szCs w:val="26"/>
                <w:lang w:eastAsia="ro-RO"/>
              </w:rPr>
              <w:br/>
              <w:t>Pavel Năstase</w:t>
            </w:r>
            <w:r w:rsidRPr="00414BAE">
              <w:rPr>
                <w:rFonts w:asciiTheme="minorHAnsi" w:hAnsiTheme="minorHAnsi"/>
                <w:sz w:val="26"/>
                <w:szCs w:val="26"/>
                <w:lang w:eastAsia="ro-RO"/>
              </w:rPr>
              <w:br/>
              <w:t>Ministrul muncii şi justiţiei sociale,</w:t>
            </w:r>
            <w:r w:rsidRPr="00414BAE">
              <w:rPr>
                <w:rFonts w:asciiTheme="minorHAnsi" w:hAnsiTheme="minorHAnsi"/>
                <w:sz w:val="26"/>
                <w:szCs w:val="26"/>
                <w:lang w:eastAsia="ro-RO"/>
              </w:rPr>
              <w:br/>
              <w:t>Lia-Olguţa Vasilescu</w:t>
            </w:r>
          </w:p>
        </w:tc>
      </w:tr>
    </w:tbl>
    <w:p w:rsidR="00414BAE" w:rsidRPr="00414BAE" w:rsidRDefault="00414BAE" w:rsidP="00414BAE">
      <w:pPr>
        <w:spacing w:after="150"/>
        <w:jc w:val="center"/>
        <w:rPr>
          <w:sz w:val="24"/>
          <w:szCs w:val="24"/>
          <w:lang w:eastAsia="ro-RO"/>
        </w:rPr>
      </w:pPr>
    </w:p>
    <w:p w:rsidR="00414BAE" w:rsidRPr="00414BAE" w:rsidRDefault="00414BAE" w:rsidP="00414BAE">
      <w:pPr>
        <w:spacing w:after="150"/>
        <w:rPr>
          <w:sz w:val="24"/>
          <w:szCs w:val="24"/>
          <w:lang w:eastAsia="ro-RO"/>
        </w:rPr>
      </w:pPr>
      <w:r w:rsidRPr="00414BAE">
        <w:rPr>
          <w:sz w:val="24"/>
          <w:szCs w:val="24"/>
          <w:lang w:eastAsia="ro-RO"/>
        </w:rPr>
        <w:t>Bucureşti, 27 ianuarie 2017.</w:t>
      </w:r>
    </w:p>
    <w:p w:rsidR="00414BAE" w:rsidRDefault="00414BAE" w:rsidP="00414BAE">
      <w:pPr>
        <w:spacing w:after="150"/>
        <w:rPr>
          <w:sz w:val="24"/>
          <w:szCs w:val="24"/>
          <w:lang w:eastAsia="ro-RO"/>
        </w:rPr>
      </w:pPr>
      <w:r w:rsidRPr="00414BAE">
        <w:rPr>
          <w:sz w:val="24"/>
          <w:szCs w:val="24"/>
          <w:lang w:eastAsia="ro-RO"/>
        </w:rPr>
        <w:t>Nr. 38.</w:t>
      </w:r>
    </w:p>
    <w:p w:rsidR="00414BAE" w:rsidRDefault="00414BAE" w:rsidP="00414BAE">
      <w:pPr>
        <w:spacing w:after="150"/>
        <w:rPr>
          <w:sz w:val="24"/>
          <w:szCs w:val="24"/>
          <w:lang w:eastAsia="ro-RO"/>
        </w:rPr>
      </w:pPr>
    </w:p>
    <w:p w:rsidR="00414BAE" w:rsidRDefault="00414BAE" w:rsidP="00414BAE">
      <w:pPr>
        <w:spacing w:after="150"/>
        <w:rPr>
          <w:sz w:val="24"/>
          <w:szCs w:val="24"/>
          <w:lang w:eastAsia="ro-RO"/>
        </w:rPr>
      </w:pPr>
    </w:p>
    <w:p w:rsidR="00414BAE" w:rsidRDefault="00414BAE" w:rsidP="00414BAE">
      <w:pPr>
        <w:spacing w:after="150"/>
        <w:rPr>
          <w:sz w:val="24"/>
          <w:szCs w:val="24"/>
          <w:lang w:eastAsia="ro-RO"/>
        </w:rPr>
      </w:pPr>
    </w:p>
    <w:p w:rsidR="00414BAE" w:rsidRPr="00414BAE" w:rsidRDefault="00414BAE" w:rsidP="00414BAE">
      <w:pPr>
        <w:spacing w:after="150"/>
        <w:rPr>
          <w:sz w:val="24"/>
          <w:szCs w:val="24"/>
          <w:lang w:eastAsia="ro-RO"/>
        </w:rPr>
      </w:pPr>
    </w:p>
    <w:p w:rsidR="00414BAE" w:rsidRPr="00414BAE" w:rsidRDefault="00414BAE" w:rsidP="00414BAE">
      <w:pPr>
        <w:spacing w:after="150"/>
        <w:jc w:val="right"/>
        <w:outlineLvl w:val="3"/>
        <w:rPr>
          <w:b/>
          <w:bCs/>
          <w:sz w:val="24"/>
          <w:szCs w:val="24"/>
          <w:lang w:eastAsia="ro-RO"/>
        </w:rPr>
      </w:pPr>
      <w:r w:rsidRPr="00414BAE">
        <w:rPr>
          <w:b/>
          <w:bCs/>
          <w:sz w:val="24"/>
          <w:szCs w:val="24"/>
          <w:lang w:eastAsia="ro-RO"/>
        </w:rPr>
        <w:t>ANEXĂ</w:t>
      </w:r>
    </w:p>
    <w:p w:rsidR="00414BAE" w:rsidRPr="00414BAE" w:rsidRDefault="00414BAE" w:rsidP="00414BAE">
      <w:pPr>
        <w:spacing w:after="150"/>
        <w:jc w:val="center"/>
        <w:rPr>
          <w:sz w:val="24"/>
          <w:szCs w:val="24"/>
          <w:lang w:eastAsia="ro-RO"/>
        </w:rPr>
      </w:pPr>
      <w:r w:rsidRPr="00414BAE">
        <w:rPr>
          <w:b/>
          <w:bCs/>
          <w:sz w:val="24"/>
          <w:szCs w:val="24"/>
          <w:lang w:eastAsia="ro-RO"/>
        </w:rPr>
        <w:t>A.</w:t>
      </w:r>
      <w:r w:rsidRPr="00414BAE">
        <w:rPr>
          <w:sz w:val="24"/>
          <w:szCs w:val="24"/>
          <w:lang w:eastAsia="ro-RO"/>
        </w:rPr>
        <w:t> Învăţământ preuniversitar</w:t>
      </w:r>
    </w:p>
    <w:p w:rsidR="00414BAE" w:rsidRPr="00414BAE" w:rsidRDefault="00414BAE" w:rsidP="00414BAE">
      <w:pPr>
        <w:spacing w:after="150"/>
        <w:jc w:val="center"/>
        <w:rPr>
          <w:sz w:val="24"/>
          <w:szCs w:val="24"/>
          <w:lang w:eastAsia="ro-RO"/>
        </w:rPr>
      </w:pPr>
      <w:r w:rsidRPr="00414BAE">
        <w:rPr>
          <w:b/>
          <w:bCs/>
          <w:sz w:val="24"/>
          <w:szCs w:val="24"/>
          <w:lang w:eastAsia="ro-RO"/>
        </w:rPr>
        <w:t>a1.</w:t>
      </w:r>
      <w:r w:rsidRPr="00414BAE">
        <w:rPr>
          <w:sz w:val="24"/>
          <w:szCs w:val="24"/>
          <w:lang w:eastAsia="ro-RO"/>
        </w:rPr>
        <w:t> Salarii de bază pentru funcţiile didactice de conducere, de îndrumare şi control din învăţământul preuniversitar</w:t>
      </w:r>
    </w:p>
    <w:p w:rsidR="00414BAE" w:rsidRPr="00414BAE" w:rsidRDefault="00414BAE" w:rsidP="00414BAE">
      <w:pPr>
        <w:spacing w:after="150"/>
        <w:jc w:val="center"/>
        <w:rPr>
          <w:sz w:val="24"/>
          <w:szCs w:val="24"/>
          <w:lang w:eastAsia="ro-RO"/>
        </w:rPr>
      </w:pPr>
    </w:p>
    <w:tbl>
      <w:tblPr>
        <w:tblW w:w="81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"/>
        <w:gridCol w:w="403"/>
        <w:gridCol w:w="4371"/>
        <w:gridCol w:w="736"/>
        <w:gridCol w:w="1325"/>
        <w:gridCol w:w="1325"/>
      </w:tblGrid>
      <w:tr w:rsidR="00414BAE" w:rsidRPr="00414BAE" w:rsidTr="00414BAE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 xml:space="preserve">Nr. </w:t>
            </w:r>
            <w:r w:rsidRPr="00414BAE">
              <w:rPr>
                <w:sz w:val="21"/>
                <w:szCs w:val="21"/>
                <w:lang w:eastAsia="ro-RO"/>
              </w:rPr>
              <w:lastRenderedPageBreak/>
              <w:t>crt.</w:t>
            </w:r>
          </w:p>
        </w:tc>
        <w:tc>
          <w:tcPr>
            <w:tcW w:w="65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lastRenderedPageBreak/>
              <w:t>Funcţia</w:t>
            </w:r>
          </w:p>
        </w:tc>
        <w:tc>
          <w:tcPr>
            <w:tcW w:w="75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 xml:space="preserve">Nivelul </w:t>
            </w:r>
            <w:r w:rsidRPr="00414BAE">
              <w:rPr>
                <w:sz w:val="21"/>
                <w:szCs w:val="21"/>
                <w:lang w:eastAsia="ro-RO"/>
              </w:rPr>
              <w:lastRenderedPageBreak/>
              <w:t>studiilor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lastRenderedPageBreak/>
              <w:t>Grad I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Salariul de bază - lei -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Salariul de bază - lei -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</w:t>
            </w: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Inspector şcolar general*)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5.964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6.100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</w:t>
            </w: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Inspector şcolar general adjunct*)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5.608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5.735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</w:t>
            </w: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Director casa corpului didactic*)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5.608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5.735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</w:t>
            </w: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Director unitate de învăţământ*) - nivel maxim**)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4.722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4.803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</w:t>
            </w: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Director adjunct unitate de învăţământ*) - nivel maxim**)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4.385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4.496</w:t>
            </w:r>
          </w:p>
        </w:tc>
      </w:tr>
      <w:tr w:rsidR="00414BAE" w:rsidRPr="00414BAE" w:rsidTr="00414BAE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</w:t>
            </w: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Inspector şcolar*)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5.069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4.980</w:t>
            </w:r>
          </w:p>
        </w:tc>
      </w:tr>
    </w:tbl>
    <w:p w:rsidR="00414BAE" w:rsidRPr="00414BAE" w:rsidRDefault="00414BAE" w:rsidP="00414BAE">
      <w:pPr>
        <w:spacing w:after="150"/>
        <w:rPr>
          <w:sz w:val="24"/>
          <w:szCs w:val="24"/>
          <w:lang w:eastAsia="ro-RO"/>
        </w:rPr>
      </w:pPr>
      <w:r w:rsidRPr="00414BAE">
        <w:rPr>
          <w:b/>
          <w:bCs/>
          <w:sz w:val="21"/>
          <w:szCs w:val="21"/>
          <w:lang w:eastAsia="ro-RO"/>
        </w:rPr>
        <w:t>*)</w:t>
      </w:r>
      <w:r w:rsidRPr="00414BAE">
        <w:rPr>
          <w:sz w:val="24"/>
          <w:szCs w:val="24"/>
          <w:lang w:eastAsia="ro-RO"/>
        </w:rPr>
        <w:t> </w:t>
      </w:r>
      <w:r w:rsidRPr="00414BAE">
        <w:rPr>
          <w:sz w:val="21"/>
          <w:szCs w:val="21"/>
          <w:lang w:eastAsia="ro-RO"/>
        </w:rPr>
        <w:t>Salariile de bază cuprind şi salariul de bază aferent unei norme didactice.</w:t>
      </w:r>
    </w:p>
    <w:p w:rsidR="00414BAE" w:rsidRPr="00414BAE" w:rsidRDefault="00414BAE" w:rsidP="00414BAE">
      <w:pPr>
        <w:spacing w:after="150"/>
        <w:rPr>
          <w:sz w:val="24"/>
          <w:szCs w:val="24"/>
          <w:lang w:eastAsia="ro-RO"/>
        </w:rPr>
      </w:pPr>
      <w:r w:rsidRPr="00414BAE">
        <w:rPr>
          <w:b/>
          <w:bCs/>
          <w:sz w:val="21"/>
          <w:szCs w:val="21"/>
          <w:lang w:eastAsia="ro-RO"/>
        </w:rPr>
        <w:t>**)</w:t>
      </w:r>
      <w:r w:rsidRPr="00414BAE">
        <w:rPr>
          <w:sz w:val="24"/>
          <w:szCs w:val="24"/>
          <w:lang w:eastAsia="ro-RO"/>
        </w:rPr>
        <w:t> </w:t>
      </w:r>
      <w:r w:rsidRPr="00414BAE">
        <w:rPr>
          <w:sz w:val="21"/>
          <w:szCs w:val="21"/>
          <w:lang w:eastAsia="ro-RO"/>
        </w:rPr>
        <w:t>Categoriile de diferenţiate pe gradul I şi II a unităţii angajatoare sunt prevăzute la litera D.</w:t>
      </w:r>
    </w:p>
    <w:p w:rsidR="00414BAE" w:rsidRPr="00414BAE" w:rsidRDefault="00414BAE" w:rsidP="00414BAE">
      <w:pPr>
        <w:spacing w:after="150"/>
        <w:jc w:val="center"/>
        <w:rPr>
          <w:sz w:val="24"/>
          <w:szCs w:val="24"/>
          <w:lang w:eastAsia="ro-RO"/>
        </w:rPr>
      </w:pPr>
      <w:r w:rsidRPr="00414BAE">
        <w:rPr>
          <w:b/>
          <w:bCs/>
          <w:sz w:val="24"/>
          <w:szCs w:val="24"/>
          <w:lang w:eastAsia="ro-RO"/>
        </w:rPr>
        <w:t>a2.</w:t>
      </w:r>
      <w:r w:rsidRPr="00414BAE">
        <w:rPr>
          <w:sz w:val="24"/>
          <w:szCs w:val="24"/>
          <w:lang w:eastAsia="ro-RO"/>
        </w:rPr>
        <w:t> Salariile de bază pentru funcţiile didactice de predare din învăţământul preuniversitar</w:t>
      </w:r>
    </w:p>
    <w:tbl>
      <w:tblPr>
        <w:tblW w:w="98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428"/>
        <w:gridCol w:w="1791"/>
        <w:gridCol w:w="796"/>
        <w:gridCol w:w="1264"/>
        <w:gridCol w:w="767"/>
        <w:gridCol w:w="965"/>
        <w:gridCol w:w="965"/>
        <w:gridCol w:w="965"/>
        <w:gridCol w:w="965"/>
        <w:gridCol w:w="965"/>
      </w:tblGrid>
      <w:tr w:rsidR="00414BAE" w:rsidRPr="00414BAE" w:rsidTr="00414BAE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</w:tr>
      <w:tr w:rsidR="00414BAE" w:rsidRPr="00414BAE" w:rsidTr="00414BAE">
        <w:trPr>
          <w:trHeight w:val="39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Funcţia didactică şi gradul didactic*)</w:t>
            </w:r>
          </w:p>
        </w:tc>
        <w:tc>
          <w:tcPr>
            <w:tcW w:w="82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Nivelul studiilor</w:t>
            </w:r>
          </w:p>
        </w:tc>
        <w:tc>
          <w:tcPr>
            <w:tcW w:w="13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Vechimea în învăţământ</w:t>
            </w:r>
          </w:p>
        </w:tc>
        <w:tc>
          <w:tcPr>
            <w:tcW w:w="657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Salarii de bază - lei - Gradaţia</w:t>
            </w:r>
          </w:p>
        </w:tc>
      </w:tr>
      <w:tr w:rsidR="00414BAE" w:rsidRPr="00414BAE" w:rsidTr="00414BAE">
        <w:trPr>
          <w:trHeight w:val="37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</w:t>
            </w:r>
          </w:p>
        </w:tc>
        <w:tc>
          <w:tcPr>
            <w:tcW w:w="20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Profesor studii superioare de lungă durată grad didactic I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3.948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35-40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3.779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30-35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3.613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25-30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3.497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22-25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3.365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18-22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3.159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3.250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14-18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2.953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3.040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3.128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10-14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2.848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2.931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3.015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6-10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2.508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2.609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2.684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2.759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1-6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2.242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2.358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2.454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2.552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2.625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2.698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</w:t>
            </w:r>
          </w:p>
        </w:tc>
        <w:tc>
          <w:tcPr>
            <w:tcW w:w="20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Profesor studii superioare de lungă durată grad didactic II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3.324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35-40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3.208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30-35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3.087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25-30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2.997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22-25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2.871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18-22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2.700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2.776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14-18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2.539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2.612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2.685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10-14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2.513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2.585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2.657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6-10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2.389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2.484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2.554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2.626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1-6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2.149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2.259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2.350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2.443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2.512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2.582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</w:t>
            </w:r>
          </w:p>
        </w:tc>
        <w:tc>
          <w:tcPr>
            <w:tcW w:w="20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Profesor studii superioare de lungă durată grad didactic definitiv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3.179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35-40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3.064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30-35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2.948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25-30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2.825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22-25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2.756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18-22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2.560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2.631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14-18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2.415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2.484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2.552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10-14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2.391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2.459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2.527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6-10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2.282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2.372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2.438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2.506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1-6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2.055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2.159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2.245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2.333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2.398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2.465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Profesor studii superioare de lungă durată debutant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până la 1 an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2.045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2.149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2.234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2.322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2.387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2.453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</w:t>
            </w:r>
          </w:p>
        </w:tc>
        <w:tc>
          <w:tcPr>
            <w:tcW w:w="20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Profesor studii superioare de scurtă durată grad didactic I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3.319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35-40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3.167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30-35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3.037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25-30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2.928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22-25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2.782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18-22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2.613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2.689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14-18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2.467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2.539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2.612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10-14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2.394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2.464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2.534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6-10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2.174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2.261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2.326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2.391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</w:t>
            </w:r>
          </w:p>
        </w:tc>
        <w:tc>
          <w:tcPr>
            <w:tcW w:w="20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Profesor studii superioare de scurtă durată grad didactic II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3.092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35-40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2.982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30-35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2.862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25-30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2.743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22-25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2.633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18-22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2.451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2.520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14-18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2.314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2.381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2.448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10-14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2.261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2.326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2.391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6-10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2.162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2.248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2.313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2.377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1-6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1.943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2.043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2.126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2.211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2.274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2.337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7</w:t>
            </w:r>
          </w:p>
        </w:tc>
        <w:tc>
          <w:tcPr>
            <w:tcW w:w="20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Profesor studii superioare de scurtă durată grad didactic definitiv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2.831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35-40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2.686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30-35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2.624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25-30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2.504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22-25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2.454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18-22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2.347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2.413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14-18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2.252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2.316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2.381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10-14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2.228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2.292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2.356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6-10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2.132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2.216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2.279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2.344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1-6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1.932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2.031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2.114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2.198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2.260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2.324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8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Profesor studii superioare de scurtă durată debutant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până la 1 an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1.915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2.014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2.095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2.179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2.241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2.303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9</w:t>
            </w:r>
          </w:p>
        </w:tc>
        <w:tc>
          <w:tcPr>
            <w:tcW w:w="20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Institutor studii superioare lungă durată grad didactic I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3.280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35-40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3.132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30-35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2.996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25-30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2.891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22-25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2.743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18-22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2.578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2.652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14-18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2.430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2.501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2.573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10-14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2.347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2.415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2.483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6-10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2.145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2.231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2.295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2.359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10</w:t>
            </w:r>
          </w:p>
        </w:tc>
        <w:tc>
          <w:tcPr>
            <w:tcW w:w="20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Institutor studii superioare lungă durată grad didactic II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2.954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35-40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2.848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30-35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2.727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25-30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2.622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22-25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2.512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18-22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2.382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2.450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14-18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2.242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2.306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2.371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10-14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2.223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2.287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2.351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6-10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2.118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2.201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2.264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2.328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1-6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1.919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2.018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2.100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2.183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2.245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2.308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11</w:t>
            </w:r>
          </w:p>
        </w:tc>
        <w:tc>
          <w:tcPr>
            <w:tcW w:w="20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Institutor studii superioare lungă durată grad didactic definitiv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2.782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35-40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2.660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30-35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2.542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25-30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2.459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22-25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2.421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18-22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2.282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2.347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14-18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2.185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2.247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2.310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10-14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2.158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2.219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2.281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6-10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2.038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2.119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2.178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2.238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1-6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1.849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1.944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2.021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2.102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2.160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2.220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12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Institutor studii superioare lungă durată debutant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până la 1 an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1.826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1.919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1.996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2.075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2.133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2.192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13</w:t>
            </w:r>
          </w:p>
        </w:tc>
        <w:tc>
          <w:tcPr>
            <w:tcW w:w="20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Institutor studii superioare scurtă durată grad didactic I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3.207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35-40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3.057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30-35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2.951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25-30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2.816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22-25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2.681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18-22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2.506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2.578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14-18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2.344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2.412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2.480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10-14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2.290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2.356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2.422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6-10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2.056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2.138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2.199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2.260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14</w:t>
            </w:r>
          </w:p>
        </w:tc>
        <w:tc>
          <w:tcPr>
            <w:tcW w:w="20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Institutor studii superioare scurtă durată grad didactic II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2.863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35-40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2.760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30-35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2.622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25-30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2.531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22-25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2.421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18-22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2.294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2.359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14-18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2.158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2.220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2.282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10-14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2.138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2.199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2.260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6-10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2.034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2.114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2.174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2.235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1-6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1.845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1.940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2.017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2.097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2.156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2.216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15</w:t>
            </w:r>
          </w:p>
        </w:tc>
        <w:tc>
          <w:tcPr>
            <w:tcW w:w="20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Institutor studii superioare scurtă durată grad didactic definitiv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2.706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35-40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2.633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30-35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2.491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25-30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2.398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22-25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2.375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18-22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2.238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2.301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14-18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2.138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2.199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2.260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10-14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2.119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2.180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2.240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6-10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2.004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2.083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2.142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2.200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1-6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1.819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1.912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1.988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2.066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2.124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2.182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16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Institutor studii superioare scurtă durată debutant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până la 1 an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1.789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1.880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1.955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2.032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2.089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2.146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17</w:t>
            </w:r>
          </w:p>
        </w:tc>
        <w:tc>
          <w:tcPr>
            <w:tcW w:w="20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 xml:space="preserve">Învăţător, educatoare, maistru-instructor (cu studii </w:t>
            </w:r>
            <w:r w:rsidRPr="00414BAE">
              <w:rPr>
                <w:sz w:val="21"/>
                <w:szCs w:val="21"/>
                <w:lang w:eastAsia="ro-RO"/>
              </w:rPr>
              <w:lastRenderedPageBreak/>
              <w:t>de nivel liceal) grad didactic I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lastRenderedPageBreak/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3.157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35-40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3.045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30-35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2.924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25-30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2.786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22-25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2.658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18-22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2.417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2.485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14-18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2.287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2.353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2.420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10-14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2.206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2.270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2.333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6-10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2.062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2.144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2.204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2.265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18</w:t>
            </w:r>
          </w:p>
        </w:tc>
        <w:tc>
          <w:tcPr>
            <w:tcW w:w="20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Învăţător, educatoare, maistru-instructor (cu studii de nivel liceal) grad didactic II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2.775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35-40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2.646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30-35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2.541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25-30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2.454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22-25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2.353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18-22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2.258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2.322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14-18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2.171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2.232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2.295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10-14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2.155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2.216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2.278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6-10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2.054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2136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2.196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2.257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1-6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1.849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1.943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2.021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2.101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2.160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2.220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19</w:t>
            </w:r>
          </w:p>
        </w:tc>
        <w:tc>
          <w:tcPr>
            <w:tcW w:w="20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Învăţător, educatoare, maistru-instructor (cu studii de nivel liceal) grad didactic definitiv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2.627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35-40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2.524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30-35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2.406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25-30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2.330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22-25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2.303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18-22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2.201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2.262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14-18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2.104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2.163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2.223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10-14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2.088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2.147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2.206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6-10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1.982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2.060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2.119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2.176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1-6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1.891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1.966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2.043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2.101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2.158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20</w:t>
            </w:r>
          </w:p>
        </w:tc>
        <w:tc>
          <w:tcPr>
            <w:tcW w:w="20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Învăţător, educatoare, maistru-instructor (cu studii de nivel liceal) debutant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până la 1 an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1.868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1.942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2.018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2.075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2.131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21</w:t>
            </w:r>
          </w:p>
        </w:tc>
        <w:tc>
          <w:tcPr>
            <w:tcW w:w="20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Profesor, învăţător, educatoare, educator, maistru-instructor (cu studii de nivel liceal, fără pregătire de specialitate)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2.143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35-40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2.124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30-35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2.107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25-30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2.088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22-25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2.077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18-22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2.007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2.063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14-18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1.940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1.995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2.050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10-14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1.922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1.977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2.032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6-10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1.833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1.907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1.961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2.015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1-6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1.820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1.893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1.946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1.999</w:t>
            </w:r>
          </w:p>
        </w:tc>
      </w:tr>
      <w:tr w:rsidR="00414BAE" w:rsidRPr="00414BAE" w:rsidTr="00414BAE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până la 1 an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1.658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1.738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1.808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1.881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1.933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1.987</w:t>
            </w:r>
          </w:p>
        </w:tc>
      </w:tr>
    </w:tbl>
    <w:p w:rsidR="00414BAE" w:rsidRPr="00414BAE" w:rsidRDefault="00414BAE" w:rsidP="00414BAE">
      <w:pPr>
        <w:spacing w:after="150"/>
        <w:jc w:val="center"/>
        <w:rPr>
          <w:sz w:val="24"/>
          <w:szCs w:val="24"/>
          <w:lang w:eastAsia="ro-RO"/>
        </w:rPr>
      </w:pPr>
    </w:p>
    <w:p w:rsidR="00414BAE" w:rsidRPr="00414BAE" w:rsidRDefault="00414BAE" w:rsidP="00414BAE">
      <w:pPr>
        <w:spacing w:after="150"/>
        <w:rPr>
          <w:sz w:val="24"/>
          <w:szCs w:val="24"/>
          <w:lang w:eastAsia="ro-RO"/>
        </w:rPr>
      </w:pPr>
      <w:r w:rsidRPr="00414BAE">
        <w:rPr>
          <w:b/>
          <w:bCs/>
          <w:sz w:val="21"/>
          <w:szCs w:val="21"/>
          <w:lang w:eastAsia="ro-RO"/>
        </w:rPr>
        <w:t>*)</w:t>
      </w:r>
      <w:r w:rsidRPr="00414BAE">
        <w:rPr>
          <w:sz w:val="24"/>
          <w:szCs w:val="24"/>
          <w:lang w:eastAsia="ro-RO"/>
        </w:rPr>
        <w:t> </w:t>
      </w:r>
      <w:r w:rsidRPr="00414BAE">
        <w:rPr>
          <w:sz w:val="21"/>
          <w:szCs w:val="21"/>
          <w:lang w:eastAsia="ro-RO"/>
        </w:rPr>
        <w:t>Funcţiile se ocupă potrivit prevederilor Legii educaţiei naţionale </w:t>
      </w:r>
      <w:hyperlink r:id="rId12" w:tgtFrame="_blank" w:history="1">
        <w:r w:rsidRPr="00414BAE">
          <w:rPr>
            <w:sz w:val="21"/>
            <w:szCs w:val="21"/>
            <w:u w:val="single"/>
            <w:lang w:eastAsia="ro-RO"/>
          </w:rPr>
          <w:t>nr. 1/2011</w:t>
        </w:r>
      </w:hyperlink>
      <w:r w:rsidRPr="00414BAE">
        <w:rPr>
          <w:sz w:val="21"/>
          <w:szCs w:val="21"/>
          <w:lang w:eastAsia="ro-RO"/>
        </w:rPr>
        <w:t>, cu modificările şi completările ulterioare.</w:t>
      </w:r>
    </w:p>
    <w:p w:rsidR="00414BAE" w:rsidRPr="00414BAE" w:rsidRDefault="00414BAE" w:rsidP="00414BAE">
      <w:pPr>
        <w:spacing w:after="150"/>
        <w:jc w:val="center"/>
        <w:rPr>
          <w:sz w:val="24"/>
          <w:szCs w:val="24"/>
          <w:lang w:eastAsia="ro-RO"/>
        </w:rPr>
      </w:pPr>
      <w:r w:rsidRPr="00414BAE">
        <w:rPr>
          <w:b/>
          <w:bCs/>
          <w:sz w:val="24"/>
          <w:szCs w:val="24"/>
          <w:lang w:eastAsia="ro-RO"/>
        </w:rPr>
        <w:t>B.</w:t>
      </w:r>
      <w:r w:rsidRPr="00414BAE">
        <w:rPr>
          <w:sz w:val="24"/>
          <w:szCs w:val="24"/>
          <w:lang w:eastAsia="ro-RO"/>
        </w:rPr>
        <w:t> Învăţământ superior/universitar</w:t>
      </w:r>
    </w:p>
    <w:p w:rsidR="00414BAE" w:rsidRPr="00414BAE" w:rsidRDefault="00414BAE" w:rsidP="00414BAE">
      <w:pPr>
        <w:spacing w:after="150"/>
        <w:jc w:val="center"/>
        <w:rPr>
          <w:sz w:val="24"/>
          <w:szCs w:val="24"/>
          <w:lang w:eastAsia="ro-RO"/>
        </w:rPr>
      </w:pPr>
      <w:r w:rsidRPr="00414BAE">
        <w:rPr>
          <w:b/>
          <w:bCs/>
          <w:sz w:val="24"/>
          <w:szCs w:val="24"/>
          <w:lang w:eastAsia="ro-RO"/>
        </w:rPr>
        <w:t>b1.</w:t>
      </w:r>
      <w:r w:rsidRPr="00414BAE">
        <w:rPr>
          <w:sz w:val="24"/>
          <w:szCs w:val="24"/>
          <w:lang w:eastAsia="ro-RO"/>
        </w:rPr>
        <w:t> Salarii de bază pentru funcţiile didactice de conducere din învăţământul superior/ universitar</w:t>
      </w:r>
    </w:p>
    <w:tbl>
      <w:tblPr>
        <w:tblW w:w="8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"/>
        <w:gridCol w:w="403"/>
        <w:gridCol w:w="4444"/>
        <w:gridCol w:w="736"/>
        <w:gridCol w:w="1326"/>
        <w:gridCol w:w="1326"/>
      </w:tblGrid>
      <w:tr w:rsidR="00414BAE" w:rsidRPr="00414BAE" w:rsidTr="00414BAE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Nr. crt.</w:t>
            </w:r>
          </w:p>
        </w:tc>
        <w:tc>
          <w:tcPr>
            <w:tcW w:w="65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Funcţia</w:t>
            </w:r>
          </w:p>
        </w:tc>
        <w:tc>
          <w:tcPr>
            <w:tcW w:w="75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Nivelul studiilor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Salariul de bază - lei -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Salariul de bază - lei -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</w:t>
            </w: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Rector*)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8.402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9.505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</w:t>
            </w: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Prorector*)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7.486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8.486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</w:t>
            </w: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Decan*)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6.799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7.928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</w:t>
            </w: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Prodecan*)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6.228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7.484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</w:t>
            </w: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Director de departament*)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6.328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7.584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</w:t>
            </w: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Director general administrativ al universităţii*)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6.799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7.928</w:t>
            </w:r>
          </w:p>
        </w:tc>
      </w:tr>
      <w:tr w:rsidR="00414BAE" w:rsidRPr="00414BAE" w:rsidTr="00414BAE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7</w:t>
            </w: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Director general adjunct administrativ al universităţii**)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5.942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6.615</w:t>
            </w:r>
          </w:p>
        </w:tc>
      </w:tr>
    </w:tbl>
    <w:p w:rsidR="00414BAE" w:rsidRPr="00414BAE" w:rsidRDefault="00414BAE" w:rsidP="00414BAE">
      <w:pPr>
        <w:spacing w:after="150"/>
        <w:rPr>
          <w:sz w:val="24"/>
          <w:szCs w:val="24"/>
          <w:lang w:eastAsia="ro-RO"/>
        </w:rPr>
      </w:pPr>
      <w:r w:rsidRPr="00414BAE">
        <w:rPr>
          <w:b/>
          <w:bCs/>
          <w:sz w:val="21"/>
          <w:szCs w:val="21"/>
          <w:lang w:eastAsia="ro-RO"/>
        </w:rPr>
        <w:t>*)</w:t>
      </w:r>
      <w:r w:rsidRPr="00414BAE">
        <w:rPr>
          <w:sz w:val="24"/>
          <w:szCs w:val="24"/>
          <w:lang w:eastAsia="ro-RO"/>
        </w:rPr>
        <w:t> </w:t>
      </w:r>
      <w:r w:rsidRPr="00414BAE">
        <w:rPr>
          <w:sz w:val="21"/>
          <w:szCs w:val="21"/>
          <w:lang w:eastAsia="ro-RO"/>
        </w:rPr>
        <w:t>Salariile de bază cuprind şi salariul de bază aferent funcţiei de execuţie, conform prevederilor Legii </w:t>
      </w:r>
      <w:hyperlink r:id="rId13" w:tgtFrame="_blank" w:history="1">
        <w:r w:rsidRPr="00414BAE">
          <w:rPr>
            <w:sz w:val="21"/>
            <w:szCs w:val="21"/>
            <w:u w:val="single"/>
            <w:lang w:eastAsia="ro-RO"/>
          </w:rPr>
          <w:t>nr. 1/2011</w:t>
        </w:r>
      </w:hyperlink>
      <w:r w:rsidRPr="00414BAE">
        <w:rPr>
          <w:sz w:val="21"/>
          <w:szCs w:val="21"/>
          <w:lang w:eastAsia="ro-RO"/>
        </w:rPr>
        <w:t>, cu modificările şi completările ulterioare.</w:t>
      </w:r>
    </w:p>
    <w:p w:rsidR="00414BAE" w:rsidRPr="00414BAE" w:rsidRDefault="00414BAE" w:rsidP="00414BAE">
      <w:pPr>
        <w:spacing w:after="150"/>
        <w:rPr>
          <w:sz w:val="24"/>
          <w:szCs w:val="24"/>
          <w:lang w:eastAsia="ro-RO"/>
        </w:rPr>
      </w:pPr>
      <w:r w:rsidRPr="00414BAE">
        <w:rPr>
          <w:b/>
          <w:bCs/>
          <w:sz w:val="21"/>
          <w:szCs w:val="21"/>
          <w:lang w:eastAsia="ro-RO"/>
        </w:rPr>
        <w:t>**)</w:t>
      </w:r>
      <w:r w:rsidRPr="00414BAE">
        <w:rPr>
          <w:sz w:val="24"/>
          <w:szCs w:val="24"/>
          <w:lang w:eastAsia="ro-RO"/>
        </w:rPr>
        <w:t> </w:t>
      </w:r>
      <w:r w:rsidRPr="00414BAE">
        <w:rPr>
          <w:sz w:val="21"/>
          <w:szCs w:val="21"/>
          <w:lang w:eastAsia="ro-RO"/>
        </w:rPr>
        <w:t>Se utilizează numai in instituţiile de învăţământ superior care au fuzionat.</w:t>
      </w:r>
    </w:p>
    <w:p w:rsidR="00414BAE" w:rsidRPr="00414BAE" w:rsidRDefault="00414BAE" w:rsidP="00414BAE">
      <w:pPr>
        <w:spacing w:after="150"/>
        <w:jc w:val="center"/>
        <w:rPr>
          <w:sz w:val="24"/>
          <w:szCs w:val="24"/>
          <w:lang w:eastAsia="ro-RO"/>
        </w:rPr>
      </w:pPr>
      <w:r w:rsidRPr="00414BAE">
        <w:rPr>
          <w:b/>
          <w:bCs/>
          <w:sz w:val="24"/>
          <w:szCs w:val="24"/>
          <w:lang w:eastAsia="ro-RO"/>
        </w:rPr>
        <w:t>b.2.</w:t>
      </w:r>
      <w:r w:rsidRPr="00414BAE">
        <w:rPr>
          <w:sz w:val="24"/>
          <w:szCs w:val="24"/>
          <w:lang w:eastAsia="ro-RO"/>
        </w:rPr>
        <w:t> Salarii de bază pentru funcţiile didactice din învăţământul superior/universitar</w:t>
      </w:r>
    </w:p>
    <w:tbl>
      <w:tblPr>
        <w:tblW w:w="91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"/>
        <w:gridCol w:w="389"/>
        <w:gridCol w:w="1974"/>
        <w:gridCol w:w="773"/>
        <w:gridCol w:w="1202"/>
        <w:gridCol w:w="687"/>
        <w:gridCol w:w="828"/>
        <w:gridCol w:w="828"/>
        <w:gridCol w:w="828"/>
        <w:gridCol w:w="828"/>
        <w:gridCol w:w="828"/>
      </w:tblGrid>
      <w:tr w:rsidR="00414BAE" w:rsidRPr="00414BAE" w:rsidTr="00414BAE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</w:tr>
      <w:tr w:rsidR="00414BAE" w:rsidRPr="00414BAE" w:rsidTr="00414BAE">
        <w:trPr>
          <w:trHeight w:val="49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Nr. crt.</w:t>
            </w:r>
          </w:p>
        </w:tc>
        <w:tc>
          <w:tcPr>
            <w:tcW w:w="20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Funcţia*)</w:t>
            </w:r>
          </w:p>
        </w:tc>
        <w:tc>
          <w:tcPr>
            <w:tcW w:w="82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Nivelul studiilor</w:t>
            </w:r>
          </w:p>
        </w:tc>
        <w:tc>
          <w:tcPr>
            <w:tcW w:w="13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Vechimea în învăţământ/ cercetare</w:t>
            </w:r>
          </w:p>
        </w:tc>
        <w:tc>
          <w:tcPr>
            <w:tcW w:w="6570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Salarii de bază - lei - Gradaţia</w:t>
            </w:r>
          </w:p>
        </w:tc>
      </w:tr>
      <w:tr w:rsidR="00414BAE" w:rsidRPr="00414BAE" w:rsidTr="00414BAE">
        <w:trPr>
          <w:trHeight w:val="48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</w:t>
            </w:r>
          </w:p>
        </w:tc>
        <w:tc>
          <w:tcPr>
            <w:tcW w:w="20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Profesor universitar/cercetător ştiinţific I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7.401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35-40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6.921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30-35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6.470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25-30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6.049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20-25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5.730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15-20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5.299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5.419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10-15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4.858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4.967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5.079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6-10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3.672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3.831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3.998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4.085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4.175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</w:t>
            </w:r>
          </w:p>
        </w:tc>
        <w:tc>
          <w:tcPr>
            <w:tcW w:w="20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Conferenţiar universitar/cercetător ştiinţific II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5.073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35-40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4.994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30-35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4.749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25-30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4.626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20-25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4.423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15-20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4.173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4.259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10-15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3.827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3.905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3.984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6-10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3.355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3.486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3.555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3.626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3-6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3.195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3.319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3.449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3.517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3.587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</w:t>
            </w:r>
          </w:p>
        </w:tc>
        <w:tc>
          <w:tcPr>
            <w:tcW w:w="20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Şef lucrări (lector universitar)/cercetător ştiinţific III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35-40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3.792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30-35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3.657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25-30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3.463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20-25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3.404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15-20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3.282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3.352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10-15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3.163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3.230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3.298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6-10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3.020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3.146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3.212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3.280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3-6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2.871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2.990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3.115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3.180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3.247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</w:t>
            </w:r>
          </w:p>
        </w:tc>
        <w:tc>
          <w:tcPr>
            <w:tcW w:w="20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Asistent universitar/cercetător ştiinţific</w:t>
            </w: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35-40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3.115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30-35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3.099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25-30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3.083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20-25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3.067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15-20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2.985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3.050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10-15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2.909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2.972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3.036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6-10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2.686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2.800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2.860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2.922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3-6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2.549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2.656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2.769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2.828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2.889</w:t>
            </w:r>
          </w:p>
        </w:tc>
      </w:tr>
      <w:tr w:rsidR="00414BAE" w:rsidRPr="00414BAE" w:rsidTr="00414BAE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82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3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până la 3 ani</w:t>
            </w:r>
          </w:p>
        </w:tc>
        <w:tc>
          <w:tcPr>
            <w:tcW w:w="8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2.378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2.526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2.632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2.744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2.803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2.863</w:t>
            </w:r>
          </w:p>
        </w:tc>
      </w:tr>
    </w:tbl>
    <w:p w:rsidR="00414BAE" w:rsidRPr="00414BAE" w:rsidRDefault="00414BAE" w:rsidP="00414BAE">
      <w:pPr>
        <w:spacing w:after="150"/>
        <w:rPr>
          <w:sz w:val="24"/>
          <w:szCs w:val="24"/>
          <w:lang w:eastAsia="ro-RO"/>
        </w:rPr>
      </w:pPr>
      <w:r w:rsidRPr="00414BAE">
        <w:rPr>
          <w:b/>
          <w:bCs/>
          <w:sz w:val="21"/>
          <w:szCs w:val="21"/>
          <w:lang w:eastAsia="ro-RO"/>
        </w:rPr>
        <w:t>*)</w:t>
      </w:r>
      <w:r w:rsidRPr="00414BAE">
        <w:rPr>
          <w:sz w:val="24"/>
          <w:szCs w:val="24"/>
          <w:lang w:eastAsia="ro-RO"/>
        </w:rPr>
        <w:t> </w:t>
      </w:r>
      <w:r w:rsidRPr="00414BAE">
        <w:rPr>
          <w:sz w:val="21"/>
          <w:szCs w:val="21"/>
          <w:lang w:eastAsia="ro-RO"/>
        </w:rPr>
        <w:t>Funcţiile se ocupă potrivit Legii educaţiei naţionale </w:t>
      </w:r>
      <w:hyperlink r:id="rId14" w:tgtFrame="_blank" w:history="1">
        <w:r w:rsidRPr="00414BAE">
          <w:rPr>
            <w:sz w:val="21"/>
            <w:szCs w:val="21"/>
            <w:u w:val="single"/>
            <w:lang w:eastAsia="ro-RO"/>
          </w:rPr>
          <w:t>nr. 1/2011</w:t>
        </w:r>
      </w:hyperlink>
      <w:r w:rsidRPr="00414BAE">
        <w:rPr>
          <w:sz w:val="21"/>
          <w:szCs w:val="21"/>
          <w:lang w:eastAsia="ro-RO"/>
        </w:rPr>
        <w:t>, cu modificările şi completările ulterioare.</w:t>
      </w:r>
    </w:p>
    <w:p w:rsidR="00414BAE" w:rsidRPr="00414BAE" w:rsidRDefault="00414BAE" w:rsidP="00414BAE">
      <w:pPr>
        <w:spacing w:after="150"/>
        <w:jc w:val="center"/>
        <w:rPr>
          <w:sz w:val="24"/>
          <w:szCs w:val="24"/>
          <w:lang w:eastAsia="ro-RO"/>
        </w:rPr>
      </w:pPr>
      <w:r w:rsidRPr="00414BAE">
        <w:rPr>
          <w:b/>
          <w:bCs/>
          <w:sz w:val="24"/>
          <w:szCs w:val="24"/>
          <w:lang w:eastAsia="ro-RO"/>
        </w:rPr>
        <w:t>C.</w:t>
      </w:r>
      <w:r w:rsidRPr="00414BAE">
        <w:rPr>
          <w:sz w:val="24"/>
          <w:szCs w:val="24"/>
          <w:lang w:eastAsia="ro-RO"/>
        </w:rPr>
        <w:t> Funcţii didactice auxiliare din învăţământul superior/universitar şi preuniversitar</w:t>
      </w:r>
    </w:p>
    <w:p w:rsidR="00414BAE" w:rsidRPr="00414BAE" w:rsidRDefault="00414BAE" w:rsidP="00414BAE">
      <w:pPr>
        <w:spacing w:after="150"/>
        <w:jc w:val="center"/>
        <w:rPr>
          <w:sz w:val="24"/>
          <w:szCs w:val="24"/>
          <w:lang w:eastAsia="ro-RO"/>
        </w:rPr>
      </w:pPr>
      <w:r w:rsidRPr="00414BAE">
        <w:rPr>
          <w:b/>
          <w:bCs/>
          <w:sz w:val="24"/>
          <w:szCs w:val="24"/>
          <w:lang w:eastAsia="ro-RO"/>
        </w:rPr>
        <w:t>c1.</w:t>
      </w:r>
      <w:r w:rsidRPr="00414BAE">
        <w:rPr>
          <w:sz w:val="24"/>
          <w:szCs w:val="24"/>
          <w:lang w:eastAsia="ro-RO"/>
        </w:rPr>
        <w:t> Salarii de bază pentru funcţiile didactice auxiliare de conducere din învăţământ</w:t>
      </w:r>
    </w:p>
    <w:tbl>
      <w:tblPr>
        <w:tblW w:w="87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"/>
        <w:gridCol w:w="409"/>
        <w:gridCol w:w="4864"/>
        <w:gridCol w:w="737"/>
        <w:gridCol w:w="1360"/>
        <w:gridCol w:w="1360"/>
      </w:tblGrid>
      <w:tr w:rsidR="00414BAE" w:rsidRPr="00414BAE" w:rsidTr="00414BAE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 xml:space="preserve">Nr. </w:t>
            </w:r>
            <w:r w:rsidRPr="00414BAE">
              <w:rPr>
                <w:sz w:val="21"/>
                <w:szCs w:val="21"/>
                <w:lang w:eastAsia="ro-RO"/>
              </w:rPr>
              <w:lastRenderedPageBreak/>
              <w:t>crt.</w:t>
            </w:r>
          </w:p>
        </w:tc>
        <w:tc>
          <w:tcPr>
            <w:tcW w:w="657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lastRenderedPageBreak/>
              <w:t>Funcţia</w:t>
            </w:r>
          </w:p>
        </w:tc>
        <w:tc>
          <w:tcPr>
            <w:tcW w:w="75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 xml:space="preserve">Nivelul </w:t>
            </w:r>
            <w:r w:rsidRPr="00414BAE">
              <w:rPr>
                <w:sz w:val="21"/>
                <w:szCs w:val="21"/>
                <w:lang w:eastAsia="ro-RO"/>
              </w:rPr>
              <w:lastRenderedPageBreak/>
              <w:t>studiilor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lastRenderedPageBreak/>
              <w:t>Grad I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Salariul de bază - lei -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Salariul de bază - lei -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Învăţământ superior/universitar*)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</w:t>
            </w: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Director, contabil-şef (administrator financiar) al universităţii cu cel puţin 10.000 de studenţi*)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6.947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</w:t>
            </w: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Director, contabil-şef (administrator financiar) al universităţii cu un nr. mai mic de 10.000 de studenţi*)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6.092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</w:t>
            </w: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Secretar-şef al universităţii cu cel puţin 10.000 de studenţi*)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6.297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</w:t>
            </w: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Secretar-şef al universităţii cu un nr. mai mic de 10.000 de studenţi*)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5.014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</w:t>
            </w: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Secretar-şef facultate*)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3.636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3.955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</w:t>
            </w: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Şef serviciu (administrator financiar/patrimoniu)*)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4.047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4.557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7</w:t>
            </w: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Şef birou (administrator financiar/patrimoniu)*)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3.527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3.650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Învăţământ preuniversitar**)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</w:t>
            </w: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Contabil-şef (administrator financiar)*) - nivel maxim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3.850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4.000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</w:t>
            </w: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Secretar-şef unitate de învăţământ*) - nivel maxim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3.550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3.650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</w:t>
            </w: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Contabil-şef (administrator financiar)*) - nivel maxim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2.850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2.950</w:t>
            </w:r>
          </w:p>
        </w:tc>
      </w:tr>
      <w:tr w:rsidR="00414BAE" w:rsidRPr="00414BAE" w:rsidTr="00414BAE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</w:t>
            </w:r>
          </w:p>
        </w:tc>
        <w:tc>
          <w:tcPr>
            <w:tcW w:w="65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Secretar-şef unitate de învăţământ*) - nivel maxim</w:t>
            </w:r>
          </w:p>
        </w:tc>
        <w:tc>
          <w:tcPr>
            <w:tcW w:w="75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2.650</w:t>
            </w:r>
          </w:p>
        </w:tc>
        <w:tc>
          <w:tcPr>
            <w:tcW w:w="177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2.750</w:t>
            </w:r>
          </w:p>
        </w:tc>
      </w:tr>
    </w:tbl>
    <w:p w:rsidR="00414BAE" w:rsidRPr="00414BAE" w:rsidRDefault="00414BAE" w:rsidP="00414BAE">
      <w:pPr>
        <w:spacing w:after="150"/>
        <w:rPr>
          <w:sz w:val="24"/>
          <w:szCs w:val="24"/>
          <w:lang w:eastAsia="ro-RO"/>
        </w:rPr>
      </w:pPr>
      <w:r w:rsidRPr="00414BAE">
        <w:rPr>
          <w:b/>
          <w:bCs/>
          <w:sz w:val="21"/>
          <w:szCs w:val="21"/>
          <w:lang w:eastAsia="ro-RO"/>
        </w:rPr>
        <w:t>*)</w:t>
      </w:r>
      <w:r w:rsidRPr="00414BAE">
        <w:rPr>
          <w:sz w:val="24"/>
          <w:szCs w:val="24"/>
          <w:lang w:eastAsia="ro-RO"/>
        </w:rPr>
        <w:t> </w:t>
      </w:r>
      <w:r w:rsidRPr="00414BAE">
        <w:rPr>
          <w:sz w:val="21"/>
          <w:szCs w:val="21"/>
          <w:lang w:eastAsia="ro-RO"/>
        </w:rPr>
        <w:t>Salariile de bază cuprind şi salariul de bază aferent funcţiei de execuţie.</w:t>
      </w:r>
    </w:p>
    <w:p w:rsidR="00414BAE" w:rsidRPr="00414BAE" w:rsidRDefault="00414BAE" w:rsidP="00414BAE">
      <w:pPr>
        <w:spacing w:after="150"/>
        <w:rPr>
          <w:sz w:val="24"/>
          <w:szCs w:val="24"/>
          <w:lang w:eastAsia="ro-RO"/>
        </w:rPr>
      </w:pPr>
      <w:r w:rsidRPr="00414BAE">
        <w:rPr>
          <w:b/>
          <w:bCs/>
          <w:sz w:val="21"/>
          <w:szCs w:val="21"/>
          <w:lang w:eastAsia="ro-RO"/>
        </w:rPr>
        <w:t>**)</w:t>
      </w:r>
      <w:r w:rsidRPr="00414BAE">
        <w:rPr>
          <w:sz w:val="24"/>
          <w:szCs w:val="24"/>
          <w:lang w:eastAsia="ro-RO"/>
        </w:rPr>
        <w:t> </w:t>
      </w:r>
      <w:r w:rsidRPr="00414BAE">
        <w:rPr>
          <w:sz w:val="21"/>
          <w:szCs w:val="21"/>
          <w:lang w:eastAsia="ro-RO"/>
        </w:rPr>
        <w:t>Categoriile de unităţi din învăţământul preuniversitar de stat şi nivelul salariilor de bază pentru funcţiile didactice de conducere de director şi director adjunct sunt prevăzute la lit. D</w:t>
      </w:r>
    </w:p>
    <w:p w:rsidR="00414BAE" w:rsidRPr="00414BAE" w:rsidRDefault="00414BAE" w:rsidP="00414BAE">
      <w:pPr>
        <w:spacing w:after="150"/>
        <w:jc w:val="center"/>
        <w:rPr>
          <w:sz w:val="24"/>
          <w:szCs w:val="24"/>
          <w:lang w:eastAsia="ro-RO"/>
        </w:rPr>
      </w:pPr>
      <w:r w:rsidRPr="00414BAE">
        <w:rPr>
          <w:b/>
          <w:bCs/>
          <w:sz w:val="24"/>
          <w:szCs w:val="24"/>
          <w:lang w:eastAsia="ro-RO"/>
        </w:rPr>
        <w:t>c.2.</w:t>
      </w:r>
      <w:r w:rsidRPr="00414BAE">
        <w:rPr>
          <w:sz w:val="24"/>
          <w:szCs w:val="24"/>
          <w:lang w:eastAsia="ro-RO"/>
        </w:rPr>
        <w:t> Salarii de bază pentru funcţiile didactice auxiliare din învăţământ</w:t>
      </w:r>
    </w:p>
    <w:tbl>
      <w:tblPr>
        <w:tblW w:w="913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410"/>
        <w:gridCol w:w="3556"/>
        <w:gridCol w:w="747"/>
        <w:gridCol w:w="730"/>
        <w:gridCol w:w="730"/>
        <w:gridCol w:w="730"/>
        <w:gridCol w:w="730"/>
        <w:gridCol w:w="730"/>
        <w:gridCol w:w="758"/>
      </w:tblGrid>
      <w:tr w:rsidR="00414BAE" w:rsidRPr="00414BAE" w:rsidTr="00414BAE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Nr. crt.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Funcţia, gradul sau treapta profesională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Nivelul studiilor</w:t>
            </w:r>
          </w:p>
        </w:tc>
        <w:tc>
          <w:tcPr>
            <w:tcW w:w="4408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Salarii de bază - lei - Gradaţia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Funcţii de execuţie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Administrator financiar, economist, referent, consilier juridic grad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2.425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2.565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2.681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2.799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2.887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2.976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2.024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2.139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2.234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2.331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2.403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2.475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1.905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2.013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2.102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2.193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2.260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2.327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Informatician gradul I A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2.458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2.600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2.717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2.837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2.926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3.017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2.344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2.478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2.589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2.788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2.875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2.245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2.373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2.479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2.669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2.751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Secretar instituţie/unitate de învăţământ grad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2.391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2.528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2.642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2.759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2.845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2.933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2.290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2.421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2.530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2.641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2.724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2.807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1.824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1.926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2.011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2.097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2.161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2.226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Pedagog şcolar, laborant; grad IA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2.142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2.264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2.365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2.469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2.545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2.623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1.951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2.061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2.152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2.245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2.314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2.384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1.891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1.974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2.059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2.122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2.185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1.793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Instructor-animator, corepetitor; instructor de educaţie extraşcolară grad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1.763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1.943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2.026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2.088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2.150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1.637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1.729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1.880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1.936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1.993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Administrator patrimoniu grad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2.425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2.565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2.680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2.799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2.887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2.975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1.980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2.092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2.185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2.279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2.350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2.421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1.841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1.944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2.029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2.117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2.181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2.247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7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Administrator financiar, economist, referent grad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1.935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2.044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2.134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2.226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2.295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2.364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1.813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1.914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1.998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2.084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2.148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2.212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1.633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1.723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1.874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1.930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1.988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1.554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1.730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8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Informatician gradul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2.014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2.128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2.222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2.319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2.391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2.463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gradul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1.842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1.945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2.030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2.117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2.182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2.248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gradul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1.754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1.830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1.908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1.966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2.024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1.554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1.730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9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Secretar instituţie/unitate de învăţământ grad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2.069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2.186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2.283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2.382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2.457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2.531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1.870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1.975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2.061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2.150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2.217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2.284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1.783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1.861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1.940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1.999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2.059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1.554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1.730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10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Pedagog şcolar, laborant grad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1.894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2.000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2.088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2.178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2.245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2.313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1.876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1.958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2.042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2.105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2.168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1.766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1.841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1.896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1.952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1.554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1.730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11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Instructor-animator, corepetitor, instructor de educaţie extraşcolară grad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1.639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1.729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1.881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1.937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1.995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1.564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1.650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1.721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1.847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1.901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1.554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1.730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12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Administrator patrimoniu grad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1.800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1.877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1.956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2.014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2.074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1.848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1.904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1.960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1.559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1.788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1.841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1.895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1.554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1.730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13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Administrator financiar, referent şi contabil treapta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1.780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1.857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1.936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1.994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2.054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1.763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1.838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1.893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1.950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1.534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1.758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1.811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1.864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1.529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1.581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1.657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1.678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14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Informatician treapta I A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PL/M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1.802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1.902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1.985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2.070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2.134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2.198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PL/M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1.851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1.930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1.988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2.047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PL/M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1.546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1.631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1.825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1.879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PL/M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1.534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1.758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1.811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1.864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PL/M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1.529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1.581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1.657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1.678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15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Secretar instituţie/unitate de învăţământ treapta IA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1.802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1.902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1.985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2.070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2.134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2.198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1.851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1.930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1.988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2.047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1.546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1.631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1.825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1.879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1.534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1.758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1.811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1.864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1.529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1.581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1.657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1.678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16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Pedagog şcolar treapta IA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1.541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1.626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1.767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1.820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1.873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1.539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1.623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1.764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1.817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1.870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1.534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1.758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1.811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1.864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1.529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1.581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1.657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1.678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1.699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17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Instructor-animator, instructor educaţie extraşcolară treapta I A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1.541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1.626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1.767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1.820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1.873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1.539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1.623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1.764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1.817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1.870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1.534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1.758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1.811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1.864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1.529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1.581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1.657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1.678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18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Corepetitor treapta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1.539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1.623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1.764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1.817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1.870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1.534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1.758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1.811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1.864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1.529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1.581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1.657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1.678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19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Şef atelier-şcoală, administrator patrimoniu treapta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1.780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1.857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1.936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1.994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2.054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1.763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1.838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1.893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1.950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1.534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1.758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1.811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1.864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1.529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1.581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1.657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1.678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20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Laborant treapta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PL/M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1.555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1.710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1.783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1.836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1.890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PL/M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1.534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1.758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1.811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1.864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PL/M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1.529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1.581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1.657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1.678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21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Instructor, model treapta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1.539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1.623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1.764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1.817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1.870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1.534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1.758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1.811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1.864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1.529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1.581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1.657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1.678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22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Mediator şcolar treapta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M/G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1.531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1.755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1.808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1.861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M/G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1.526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1.679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1.802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1.854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M/G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1.521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1.573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1.669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23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Îngrijitor grupa înv. preşcolar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M/G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1.521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1.573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1.669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M/G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1.567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24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Supraveghetor noapte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1.521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1.573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1.669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1.567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1.683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25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Bibliotecar, documentarist, redactor grad IA - din instituţii de învăţământ superior şi biblioteci centrale universitare*)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2.407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2.539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2.648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2.760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2.844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2.928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2.526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2.637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2.719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2.803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2.208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2.334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2.437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2.544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2.624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2.705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26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Bibliotecar, documentarist, redactor grad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2.013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2.126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2.220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2.317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2.389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2.461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1.827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1.929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2.014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2.100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2.165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2.230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1.632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1.721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1.872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1.929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1.986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1.554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1.730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27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Bibliotecar, documentarist, redactor I A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PL/M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1.755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1.852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1.933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2.078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2.140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PL/M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1.781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1.856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1.913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1.969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PL/M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1.554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1.639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1.781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1.835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1.889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PL/M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1.567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28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Mânuitor carte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M/G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1.599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1.738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1.842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29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Analist, programator, inginer sistem; IA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2.677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2.833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2.961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3.094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3.191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3.290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2.478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2.621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2.739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2.860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2.951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3.042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2.219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2.345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2.450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2.558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2.638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2.718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Analist (programator) ajutor; IA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1.898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1.981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2.066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2.130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2.194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1.657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1.824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1.901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1.959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2.018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1.526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1.678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1.801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1.854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1.567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31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Operator, controlor date;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1.850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1.929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1.988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2.048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1.781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1.856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1.913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1.969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1.554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1.639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1.781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1.835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1.889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1.567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32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Inginer gradul IA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2.192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2.420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2.526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2.605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2.685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Inginer grad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2.069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2.186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2.283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2.383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2.457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2.532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Inginer 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1.914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2.021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2.110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2.201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2.269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2.338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Inginer grad 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33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Subinginer gradul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1.914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2.021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2.110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2.201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2.269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2.338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1.786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1.885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1.967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2.052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2.115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2.179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1.780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1.855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1.911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1.968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1.554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1.730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34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Biolog, biochimist, chimist, fizician principal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2.567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2.715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2.838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2.964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3.058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3.153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Biolog, biochimist, chimist, fizician specialist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2.265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2.394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2.501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2.611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2.693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2.776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Biolog, biochimist, chimist, fizician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1.922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2.030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2.119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2.211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2.279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2.349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Biolog, biochimist, chimist, fizician, 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35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Inginer agronom, zootehnist , pedolog grad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2.140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2.261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2.465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2.542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2.620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1.899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2.005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2.094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2.184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2.252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2.320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1.868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1.972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2.059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2.214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2.281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36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Psiholog, sociolog principal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2.330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2.463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2.574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2.772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2.857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Psiholog, sociolog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2.097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2.314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2.491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2.567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Psiholog, sociolog 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37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Asistent de cercetare ştiinţifică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1.893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1.949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2.007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Asistent de cercetare ştiinţifică stagiar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38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Asistent treapta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1.524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1.676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1.799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1.851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1.519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1.670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1.845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Asistent stagiar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1.567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1.683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39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Regizor artistic, pictor, scenograf, coregraf, consultant artistic grad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2.821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2.985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3.121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3.260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3.364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3.470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2.599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2.749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2.873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3.001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3.096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3.193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2.431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2.570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2.686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2.805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2.893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2.983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1.793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40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Maestru de studii (balet, canto, secretar literar muzical), operator imagine sunet grad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2.544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2.691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2.813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2.937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3.031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3.125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2.556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2.671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2.790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2.878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2.967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2.156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2.279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2.380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2.484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2.562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2.641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41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 xml:space="preserve">Maestru (balet-dans, </w:t>
            </w:r>
            <w:proofErr w:type="spellStart"/>
            <w:r w:rsidRPr="00414BAE">
              <w:rPr>
                <w:sz w:val="21"/>
                <w:szCs w:val="21"/>
                <w:lang w:eastAsia="ro-RO"/>
              </w:rPr>
              <w:t>corepetit</w:t>
            </w:r>
            <w:proofErr w:type="spellEnd"/>
            <w:r w:rsidRPr="00414BAE">
              <w:rPr>
                <w:sz w:val="21"/>
                <w:szCs w:val="21"/>
                <w:lang w:eastAsia="ro-RO"/>
              </w:rPr>
              <w:t xml:space="preserve">.), </w:t>
            </w:r>
            <w:proofErr w:type="spellStart"/>
            <w:r w:rsidRPr="00414BAE">
              <w:rPr>
                <w:sz w:val="21"/>
                <w:szCs w:val="21"/>
                <w:lang w:eastAsia="ro-RO"/>
              </w:rPr>
              <w:t>dirij</w:t>
            </w:r>
            <w:proofErr w:type="spellEnd"/>
            <w:r w:rsidRPr="00414BAE">
              <w:rPr>
                <w:sz w:val="21"/>
                <w:szCs w:val="21"/>
                <w:lang w:eastAsia="ro-RO"/>
              </w:rPr>
              <w:t>. cor; grad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2.641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2.793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2.920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3.050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3.147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3.245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2.236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2.364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2.469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2.578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2.658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2.741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1.930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2.039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2.128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2.221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2.289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2.359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42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Maestru (balet-dans, corepetitor), maestru de studii balet;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1.844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1.899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1.544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1.628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1.769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1.823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1.876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1.529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1.752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1.805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1.858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1.567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1.683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43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 xml:space="preserve">Artist plastic, machior, peruchier, </w:t>
            </w:r>
            <w:proofErr w:type="spellStart"/>
            <w:r w:rsidRPr="00414BAE">
              <w:rPr>
                <w:sz w:val="21"/>
                <w:szCs w:val="21"/>
                <w:lang w:eastAsia="ro-RO"/>
              </w:rPr>
              <w:t>monteur</w:t>
            </w:r>
            <w:proofErr w:type="spellEnd"/>
            <w:r w:rsidRPr="00414BAE">
              <w:rPr>
                <w:sz w:val="21"/>
                <w:szCs w:val="21"/>
                <w:lang w:eastAsia="ro-RO"/>
              </w:rPr>
              <w:t xml:space="preserve"> imagine, editor imagine grad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2.285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2.524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2.635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2.718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2.802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1.983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2.095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2.282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2.353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2.424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1.868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1.972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2.059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2.214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2.281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1.793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44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 xml:space="preserve">Artist plastic, machior, peruchier, </w:t>
            </w:r>
            <w:proofErr w:type="spellStart"/>
            <w:r w:rsidRPr="00414BAE">
              <w:rPr>
                <w:sz w:val="21"/>
                <w:szCs w:val="21"/>
                <w:lang w:eastAsia="ro-RO"/>
              </w:rPr>
              <w:t>monteur</w:t>
            </w:r>
            <w:proofErr w:type="spellEnd"/>
            <w:r w:rsidRPr="00414BAE">
              <w:rPr>
                <w:sz w:val="21"/>
                <w:szCs w:val="21"/>
                <w:lang w:eastAsia="ro-RO"/>
              </w:rPr>
              <w:t xml:space="preserve"> imagine, editor imagine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1.755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1.852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1.933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2.078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2.140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1.781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1.856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1.913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1.969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1.536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1.620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1.760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1.813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1.867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1.567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45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Regizor scenă (culise) treapta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1.755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1.852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1.933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2.078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2.140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1.781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1.856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1.913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1.969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1.536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1.620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1.760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1.813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1.867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1.567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1.683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46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Secretar tehnic de redacţie, traducător, tehnoredactor, corector, desenator artistic grad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2.285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2.524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2.635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2.718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2.802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2.028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2.142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2.237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2.334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2.407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2.480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1.988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2.079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2.170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2.264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2.334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2.405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47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Secretar de redacţie, tehnoredactor treapta IA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1.755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1.852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1.933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2.078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2.140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1.781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1.856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1.913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1.969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1.536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1.620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1.760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1.813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1.867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1.567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48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Conservator, restaurator, muzeograf, bibliograf grad IA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2.567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2.715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2.838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2.964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3.058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3.153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2.052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2.168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2.264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2.436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2.510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1.882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2.074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2.164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2.231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2.298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49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Conservator, restaurator, muzeograf, bibliograf grad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1.914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2.021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2.110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2.201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2.269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2.338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1.786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1.885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1.967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2.052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2.115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2.179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1.780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1.855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1.911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1.968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1.554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1.730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50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Conservator, restaurator, custode sala treapta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1.851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1.930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1.989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2.049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1.559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1.715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1.841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1.896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1.536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1.620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1.760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1.813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1.867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1.567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51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Asistent social gradul I - (asistent social principal)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1.950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2.036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2.123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2.189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2.255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Asistent social gradul II - (asistent social specialist)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1.671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1.764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1.841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1.919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1.976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2.035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Asistent social gradul III - (asistent social practicant)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1.639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1.730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1.805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1.882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1.938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1.995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Asistent social 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52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Asistent social gradul I - (asistent social principal)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1.626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1.866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1.922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1.980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Asistent social gradul II - (asistent social )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1.560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1.717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1.789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1.842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1.896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Asistent social 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SSD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1.554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1.730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53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Asistent social I - (asistent social principal)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PL/M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1.593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1.753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1.827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1.882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1.938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Asistent social gradul II - (asistent social )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PL/M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1.551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1.636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1.831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1.885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Asistent social 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PL/M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1.567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1.643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54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Antrenor maestru (categoria I)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2.377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2.513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2.626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2.742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2.829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2.916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Antrenor senior (categoria a II-a)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2.031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2.145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2.240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2.338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2.411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2.484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Antrenor (categoria a III-a şi a IV-a)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1.932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2.041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2.131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2.223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2.292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2.361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Antrenor asistent (categoria a V-a şi debutant)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1.599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1.738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1.842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55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Medic veterinar grad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2.429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2.569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2.685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2.891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2.980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2.094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2.213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2.311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2.412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2.487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2.563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grad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1.826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1.929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2.013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2.099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2.164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2.229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1.770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56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Tehnician IA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1.780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1.857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1.936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1.994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2.054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1.760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1.836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1.914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1.972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2.031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1.763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1.838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1.893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1.950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treapta III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1.534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1.758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1.811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1.864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debutant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1.529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1.581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1.657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1.678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1.699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57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Căpitan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1.531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1.614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1.684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1.755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1.807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1.860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58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Şef mecanic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1.516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1.599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1.668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1.738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1.790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1.842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59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Ofiţer de punte, ofiţer mecanic, ofiţer electrician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1.520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1.672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1.794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1.846</w:t>
            </w:r>
          </w:p>
        </w:tc>
      </w:tr>
      <w:tr w:rsidR="00414BAE" w:rsidRPr="00414BAE" w:rsidTr="00414BAE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1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60</w:t>
            </w:r>
          </w:p>
        </w:tc>
        <w:tc>
          <w:tcPr>
            <w:tcW w:w="355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Şef timonier, şef echipaj</w:t>
            </w:r>
          </w:p>
        </w:tc>
        <w:tc>
          <w:tcPr>
            <w:tcW w:w="7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M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1.520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1.603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1.672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1.742</w:t>
            </w:r>
          </w:p>
        </w:tc>
        <w:tc>
          <w:tcPr>
            <w:tcW w:w="73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1.794</w:t>
            </w:r>
          </w:p>
        </w:tc>
        <w:tc>
          <w:tcPr>
            <w:tcW w:w="75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1.846</w:t>
            </w:r>
          </w:p>
        </w:tc>
      </w:tr>
    </w:tbl>
    <w:p w:rsidR="00414BAE" w:rsidRPr="00414BAE" w:rsidRDefault="00414BAE" w:rsidP="00414BAE">
      <w:pPr>
        <w:spacing w:after="150"/>
        <w:jc w:val="center"/>
        <w:rPr>
          <w:sz w:val="24"/>
          <w:szCs w:val="24"/>
          <w:lang w:eastAsia="ro-RO"/>
        </w:rPr>
      </w:pPr>
      <w:r w:rsidRPr="00414BAE">
        <w:rPr>
          <w:b/>
          <w:bCs/>
          <w:sz w:val="24"/>
          <w:szCs w:val="24"/>
          <w:lang w:eastAsia="ro-RO"/>
        </w:rPr>
        <w:t>D.</w:t>
      </w:r>
      <w:r w:rsidRPr="00414BAE">
        <w:rPr>
          <w:sz w:val="24"/>
          <w:szCs w:val="24"/>
          <w:lang w:eastAsia="ro-RO"/>
        </w:rPr>
        <w:t> Nivelul salariilor de baza pentru funcţiile de conducere didactice şi didactice auxiliare din învăţământul preuniversitar</w:t>
      </w:r>
    </w:p>
    <w:p w:rsidR="00414BAE" w:rsidRPr="00414BAE" w:rsidRDefault="00414BAE" w:rsidP="00414BAE">
      <w:pPr>
        <w:spacing w:after="150"/>
        <w:jc w:val="center"/>
        <w:rPr>
          <w:sz w:val="24"/>
          <w:szCs w:val="24"/>
          <w:lang w:eastAsia="ro-RO"/>
        </w:rPr>
      </w:pPr>
      <w:r w:rsidRPr="00414BAE">
        <w:rPr>
          <w:sz w:val="24"/>
          <w:szCs w:val="24"/>
          <w:lang w:eastAsia="ro-RO"/>
        </w:rPr>
        <w:t>GRADUL II</w:t>
      </w:r>
    </w:p>
    <w:p w:rsidR="00414BAE" w:rsidRPr="00414BAE" w:rsidRDefault="00414BAE" w:rsidP="00414BAE">
      <w:pPr>
        <w:spacing w:after="150"/>
        <w:jc w:val="center"/>
        <w:rPr>
          <w:sz w:val="24"/>
          <w:szCs w:val="24"/>
          <w:lang w:eastAsia="ro-RO"/>
        </w:rPr>
      </w:pPr>
      <w:r w:rsidRPr="00414BAE">
        <w:rPr>
          <w:sz w:val="24"/>
          <w:szCs w:val="24"/>
          <w:lang w:eastAsia="ro-RO"/>
        </w:rPr>
        <w:t>Funcţii didactice de conducere, de îndrumare şi control</w:t>
      </w:r>
    </w:p>
    <w:tbl>
      <w:tblPr>
        <w:tblW w:w="85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447"/>
        <w:gridCol w:w="1786"/>
        <w:gridCol w:w="1446"/>
        <w:gridCol w:w="1998"/>
        <w:gridCol w:w="1446"/>
        <w:gridCol w:w="1413"/>
      </w:tblGrid>
      <w:tr w:rsidR="00414BAE" w:rsidRPr="00414BAE" w:rsidTr="00414BAE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55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Nr. crt.</w:t>
            </w:r>
          </w:p>
        </w:tc>
        <w:tc>
          <w:tcPr>
            <w:tcW w:w="229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Instituţia de învăţământ</w:t>
            </w:r>
          </w:p>
        </w:tc>
        <w:tc>
          <w:tcPr>
            <w:tcW w:w="8475" w:type="dxa"/>
            <w:gridSpan w:val="4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Salariul de bază - lei -</w:t>
            </w:r>
          </w:p>
        </w:tc>
      </w:tr>
      <w:tr w:rsidR="00414BAE" w:rsidRPr="00414BAE" w:rsidTr="00414BAE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Inspector şcolar general</w:t>
            </w:r>
          </w:p>
        </w:tc>
        <w:tc>
          <w:tcPr>
            <w:tcW w:w="28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Inspector şcolar general adjunct</w:t>
            </w:r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Inspector şcolar</w:t>
            </w:r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Director CCD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</w:t>
            </w:r>
          </w:p>
        </w:tc>
        <w:tc>
          <w:tcPr>
            <w:tcW w:w="22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Inspectorate şcolare</w:t>
            </w:r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6.100</w:t>
            </w:r>
          </w:p>
        </w:tc>
        <w:tc>
          <w:tcPr>
            <w:tcW w:w="28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5.735</w:t>
            </w:r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4.980</w:t>
            </w:r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-</w:t>
            </w:r>
          </w:p>
        </w:tc>
      </w:tr>
      <w:tr w:rsidR="00414BAE" w:rsidRPr="00414BAE" w:rsidTr="00414BAE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5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</w:t>
            </w:r>
          </w:p>
        </w:tc>
        <w:tc>
          <w:tcPr>
            <w:tcW w:w="22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Casa corpului didactic</w:t>
            </w:r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-</w:t>
            </w:r>
          </w:p>
        </w:tc>
        <w:tc>
          <w:tcPr>
            <w:tcW w:w="28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-</w:t>
            </w:r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-</w:t>
            </w:r>
          </w:p>
        </w:tc>
        <w:tc>
          <w:tcPr>
            <w:tcW w:w="18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5.735</w:t>
            </w:r>
          </w:p>
        </w:tc>
      </w:tr>
    </w:tbl>
    <w:p w:rsidR="00414BAE" w:rsidRPr="00414BAE" w:rsidRDefault="00414BAE" w:rsidP="00414BAE">
      <w:pPr>
        <w:jc w:val="center"/>
        <w:rPr>
          <w:sz w:val="24"/>
          <w:szCs w:val="24"/>
          <w:lang w:eastAsia="ro-RO"/>
        </w:rPr>
      </w:pPr>
      <w:r w:rsidRPr="00414BAE">
        <w:rPr>
          <w:sz w:val="24"/>
          <w:szCs w:val="24"/>
          <w:lang w:eastAsia="ro-RO"/>
        </w:rPr>
        <w:br/>
        <w:t>Funcţii de conducere didactice şi didactice auxiliare din unităţi de învăţământ</w:t>
      </w:r>
    </w:p>
    <w:tbl>
      <w:tblPr>
        <w:tblW w:w="858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"/>
        <w:gridCol w:w="384"/>
        <w:gridCol w:w="2948"/>
        <w:gridCol w:w="930"/>
        <w:gridCol w:w="930"/>
        <w:gridCol w:w="887"/>
        <w:gridCol w:w="858"/>
        <w:gridCol w:w="814"/>
        <w:gridCol w:w="814"/>
      </w:tblGrid>
      <w:tr w:rsidR="00414BAE" w:rsidRPr="00414BAE" w:rsidTr="00414BAE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Nr. crt.</w:t>
            </w:r>
          </w:p>
        </w:tc>
        <w:tc>
          <w:tcPr>
            <w:tcW w:w="397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Unitatea de învăţământ/clase/grupe</w:t>
            </w:r>
          </w:p>
        </w:tc>
        <w:tc>
          <w:tcPr>
            <w:tcW w:w="6885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Salariul de bază - lei -</w:t>
            </w:r>
          </w:p>
        </w:tc>
      </w:tr>
      <w:tr w:rsidR="00414BAE" w:rsidRPr="00414BAE" w:rsidTr="00414BAE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Director (S)</w:t>
            </w:r>
          </w:p>
        </w:tc>
        <w:tc>
          <w:tcPr>
            <w:tcW w:w="115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Director adj. (S)</w:t>
            </w:r>
          </w:p>
        </w:tc>
        <w:tc>
          <w:tcPr>
            <w:tcW w:w="22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Contabil-şef (administrator financiar)</w:t>
            </w:r>
          </w:p>
        </w:tc>
        <w:tc>
          <w:tcPr>
            <w:tcW w:w="22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Secretar-şef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(S)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(M)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(S)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(M)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</w:t>
            </w:r>
          </w:p>
        </w:tc>
        <w:tc>
          <w:tcPr>
            <w:tcW w:w="10860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Şcoli gimnaziale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900-1.250 elevi/elevi şi preşcolari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4.520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4.373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3.721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2.742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3.348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2.483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1.250 elevi/elevi şi preşcolari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4.534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4.390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3.750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2.760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3.367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2.511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</w:t>
            </w:r>
          </w:p>
        </w:tc>
        <w:tc>
          <w:tcPr>
            <w:tcW w:w="10860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Colegii, licee, şcoli postliceale şi profesionale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900-1.250 elevi/elevi şi preşcolari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4.600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4.380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3.780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2.760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3.400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2.530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1.250 elevi/elevi şi preşcolari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4.623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4.418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3.798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2.808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3.416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2.560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</w:t>
            </w:r>
          </w:p>
        </w:tc>
        <w:tc>
          <w:tcPr>
            <w:tcW w:w="10860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Colegii, licee, şcoli gimnaziale, cu internat/cantină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900-1.250 elevi/elevi şi preşcolari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4.743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4.418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3.871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2.856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3.527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2.613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1.250 elevi/elevi şi preşcolari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4.803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4.496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3.953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2.898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3.595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2.663</w:t>
            </w:r>
          </w:p>
        </w:tc>
      </w:tr>
      <w:tr w:rsidR="00414BAE" w:rsidRPr="00414BAE" w:rsidTr="00414BAE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Licee, centre şcolare, şcoli profesionale, şcoli - din învăţământul special cu cel puţin 32 de clase elevi/elevi şi preşcolari cu internat/cantină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4.803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4.496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3.953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2.898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3.595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2.663</w:t>
            </w:r>
          </w:p>
        </w:tc>
      </w:tr>
      <w:tr w:rsidR="00414BAE" w:rsidRPr="00414BAE" w:rsidTr="00414BAE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Palatul Naţional al Copiilor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4.803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4.496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3.953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2.898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</w:tbl>
    <w:p w:rsidR="00414BAE" w:rsidRPr="00414BAE" w:rsidRDefault="00414BAE" w:rsidP="00414BAE">
      <w:pPr>
        <w:spacing w:after="150"/>
        <w:jc w:val="center"/>
        <w:rPr>
          <w:sz w:val="24"/>
          <w:szCs w:val="24"/>
          <w:lang w:eastAsia="ro-RO"/>
        </w:rPr>
      </w:pPr>
      <w:r w:rsidRPr="00414BAE">
        <w:rPr>
          <w:sz w:val="24"/>
          <w:szCs w:val="24"/>
          <w:lang w:eastAsia="ro-RO"/>
        </w:rPr>
        <w:t>GRADUL I</w:t>
      </w:r>
    </w:p>
    <w:p w:rsidR="00414BAE" w:rsidRPr="00414BAE" w:rsidRDefault="00414BAE" w:rsidP="00414BAE">
      <w:pPr>
        <w:spacing w:after="150"/>
        <w:jc w:val="center"/>
        <w:rPr>
          <w:sz w:val="24"/>
          <w:szCs w:val="24"/>
          <w:lang w:eastAsia="ro-RO"/>
        </w:rPr>
      </w:pPr>
      <w:r w:rsidRPr="00414BAE">
        <w:rPr>
          <w:sz w:val="24"/>
          <w:szCs w:val="24"/>
          <w:lang w:eastAsia="ro-RO"/>
        </w:rPr>
        <w:t>Funcţii de conducere didactice şi didactice auxiliare din unităţi de învăţământ</w:t>
      </w:r>
    </w:p>
    <w:tbl>
      <w:tblPr>
        <w:tblW w:w="852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"/>
        <w:gridCol w:w="380"/>
        <w:gridCol w:w="2926"/>
        <w:gridCol w:w="926"/>
        <w:gridCol w:w="926"/>
        <w:gridCol w:w="882"/>
        <w:gridCol w:w="852"/>
        <w:gridCol w:w="807"/>
        <w:gridCol w:w="807"/>
      </w:tblGrid>
      <w:tr w:rsidR="00414BAE" w:rsidRPr="00414BAE" w:rsidTr="00414BAE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"/>
                <w:szCs w:val="24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Nr. crt.</w:t>
            </w:r>
          </w:p>
        </w:tc>
        <w:tc>
          <w:tcPr>
            <w:tcW w:w="397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Unitatea de învăţământ/clase/grupe</w:t>
            </w:r>
          </w:p>
        </w:tc>
        <w:tc>
          <w:tcPr>
            <w:tcW w:w="6885" w:type="dxa"/>
            <w:gridSpan w:val="6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Salariul de bază - lei -</w:t>
            </w:r>
          </w:p>
        </w:tc>
      </w:tr>
      <w:tr w:rsidR="00414BAE" w:rsidRPr="00414BAE" w:rsidTr="00414BAE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Director (S)</w:t>
            </w:r>
          </w:p>
        </w:tc>
        <w:tc>
          <w:tcPr>
            <w:tcW w:w="1155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Director adj. (S)</w:t>
            </w:r>
          </w:p>
        </w:tc>
        <w:tc>
          <w:tcPr>
            <w:tcW w:w="22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Contabil-şef (administrator financiar)</w:t>
            </w:r>
          </w:p>
        </w:tc>
        <w:tc>
          <w:tcPr>
            <w:tcW w:w="229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Secretar-şef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(S)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(M)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(S)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(M)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</w:t>
            </w:r>
          </w:p>
        </w:tc>
        <w:tc>
          <w:tcPr>
            <w:tcW w:w="10860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Grădiniţe cu program normal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până la 12 grupe, dar nu mai puţin de 150 de preşcolari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4.016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12 grupe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4.107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</w:t>
            </w:r>
          </w:p>
        </w:tc>
        <w:tc>
          <w:tcPr>
            <w:tcW w:w="10860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Grădiniţe cu program prelungit/săptămânal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până la 12 grupe, dar nu mai puţin de 150 de preşcolari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4.197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12 grupe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4.288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Şcoli primare, conform art. 19 alin. (2) din Legea nr. 1/2011, fără structuri arondate*)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4.213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</w:t>
            </w:r>
          </w:p>
        </w:tc>
        <w:tc>
          <w:tcPr>
            <w:tcW w:w="10860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Şcoli gimnaziale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a)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sub 300 elevi/elevi şi preşcolari, conform art. 19 alin. (2) din Legea nr. 1/2011, fără structuri arondate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4.233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cu 1-2 structuri arondate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4.279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cu 3-5 structuri arondate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4.324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cu peste 5 structuri arondate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4.369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b)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300-499 elevi/elevi şi preşcolari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4.369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4.007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c)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500-599 elevi/elevi şi preşcolari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4.410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4.175</w:t>
            </w:r>
            <w:r w:rsidRPr="00414BAE">
              <w:rPr>
                <w:sz w:val="16"/>
                <w:szCs w:val="16"/>
                <w:vertAlign w:val="superscript"/>
                <w:lang w:eastAsia="ro-RO"/>
              </w:rPr>
              <w:t>1</w:t>
            </w:r>
            <w:r w:rsidRPr="00414BAE">
              <w:rPr>
                <w:sz w:val="21"/>
                <w:szCs w:val="21"/>
                <w:lang w:eastAsia="ro-RO"/>
              </w:rPr>
              <w:t>)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d)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24 clase/clase şi grupe sau 600-749 elevi/elevi şi preşcolari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4.460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4.280</w:t>
            </w:r>
            <w:r w:rsidRPr="00414BAE">
              <w:rPr>
                <w:sz w:val="16"/>
                <w:szCs w:val="16"/>
                <w:vertAlign w:val="superscript"/>
                <w:lang w:eastAsia="ro-RO"/>
              </w:rPr>
              <w:t>1</w:t>
            </w:r>
            <w:r w:rsidRPr="00414BAE">
              <w:rPr>
                <w:sz w:val="21"/>
                <w:szCs w:val="21"/>
                <w:lang w:eastAsia="ro-RO"/>
              </w:rPr>
              <w:t>)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3.610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2.624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3.235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2.366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e)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750-899 elevi/elevi şi preşcolari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4.475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4.350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3.710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2.724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3.335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2.466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</w:t>
            </w:r>
          </w:p>
        </w:tc>
        <w:tc>
          <w:tcPr>
            <w:tcW w:w="10860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Colegii, licee, şcoli postliceale şi profesionale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a)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sub 300 elevi/elevi şi preşcolari, conform art. 19 alin. (2) din Legea nr. 1/2011, fără structuri arondate**)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4.279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b)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sub 300 elevi/elevi şi preşcolari, conform art. 19 alin. (2) din Legea nr. 1/2011, cu structuri arondate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4.324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c)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300-499 elevi/elevi şi preşcolari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4.415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4.007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d)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500-599 elevi/elevi şi preşcolari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4.480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4.225</w:t>
            </w:r>
            <w:r w:rsidRPr="00414BAE">
              <w:rPr>
                <w:sz w:val="16"/>
                <w:szCs w:val="16"/>
                <w:vertAlign w:val="superscript"/>
                <w:lang w:eastAsia="ro-RO"/>
              </w:rPr>
              <w:t>1</w:t>
            </w:r>
            <w:r w:rsidRPr="00414BAE">
              <w:rPr>
                <w:sz w:val="21"/>
                <w:szCs w:val="21"/>
                <w:lang w:eastAsia="ro-RO"/>
              </w:rPr>
              <w:t>)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e)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24 clase/clase şi grupe sau 600-749 elevi/ elevi şi preşcolari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4.551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4.325</w:t>
            </w:r>
            <w:r w:rsidRPr="00414BAE">
              <w:rPr>
                <w:sz w:val="16"/>
                <w:szCs w:val="16"/>
                <w:vertAlign w:val="superscript"/>
                <w:lang w:eastAsia="ro-RO"/>
              </w:rPr>
              <w:t>1</w:t>
            </w:r>
            <w:r w:rsidRPr="00414BAE">
              <w:rPr>
                <w:sz w:val="21"/>
                <w:szCs w:val="21"/>
                <w:lang w:eastAsia="ro-RO"/>
              </w:rPr>
              <w:t>)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3.660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2.674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3.285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2.416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f)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750-899 elevi/elevi şi preşcolari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4.596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4.365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3.760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2.748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3.385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2.515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6</w:t>
            </w:r>
          </w:p>
        </w:tc>
        <w:tc>
          <w:tcPr>
            <w:tcW w:w="10860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Colegii, licee, şcoli postliceale şi profesionale cu internat şi cantină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300-499 elevi/elevi şi preşcolari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4.505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4.007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3.728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2.705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3.406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2.495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7</w:t>
            </w:r>
          </w:p>
        </w:tc>
        <w:tc>
          <w:tcPr>
            <w:tcW w:w="10860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Colegii, licee, şcoli postliceale şi profesionale cu internat/cantină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a)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500-749 elevi/elevi şi preşcolari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4.641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4.340</w:t>
            </w:r>
            <w:r w:rsidRPr="00414BAE">
              <w:rPr>
                <w:sz w:val="16"/>
                <w:szCs w:val="16"/>
                <w:vertAlign w:val="superscript"/>
                <w:lang w:eastAsia="ro-RO"/>
              </w:rPr>
              <w:t>1</w:t>
            </w:r>
            <w:r w:rsidRPr="00414BAE">
              <w:rPr>
                <w:sz w:val="21"/>
                <w:szCs w:val="21"/>
                <w:lang w:eastAsia="ro-RO"/>
              </w:rPr>
              <w:t>)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3.778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2.754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3.456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2.545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b)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750-899 elevi/elevi şi preşcolari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4.722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4.385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3.827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2.803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3.506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2.594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vMerge w:val="restar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8</w:t>
            </w:r>
          </w:p>
        </w:tc>
        <w:tc>
          <w:tcPr>
            <w:tcW w:w="10860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Cluburi sportive şcolare cu personalitate juridică</w:t>
            </w: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până la 20 grupe, dar nu mai puţin de 300 elevi/elevi şi preşcolari***)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4.159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20-24 grupe</w:t>
            </w:r>
            <w:r w:rsidRPr="00414BAE">
              <w:rPr>
                <w:sz w:val="16"/>
                <w:szCs w:val="16"/>
                <w:vertAlign w:val="superscript"/>
                <w:lang w:eastAsia="ro-RO"/>
              </w:rPr>
              <w:t>2</w:t>
            </w:r>
            <w:r w:rsidRPr="00414BAE">
              <w:rPr>
                <w:sz w:val="21"/>
                <w:szCs w:val="21"/>
                <w:lang w:eastAsia="ro-RO"/>
              </w:rPr>
              <w:t>) dar nu mai puţin de 300 elevi/elevi şi preşcolari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4.219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25-29 grupe, dar nu mai puţin de 300 elevi/elevi şi preşcolari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4.269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30-35 grupe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4.369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36-50 grupe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4.460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3.760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2.773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50 grupe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4.551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4.385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3.809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2.803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9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Palate ale copiilor şi elevilor cu personalitate juridică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4.722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4.385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3.809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2.803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10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Cluburi ale copiilor şi elevilor cu personalitate juridică, dar nu mai puţin de 300 elevi/preşcolari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4.279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11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Grădiniţe învăţământ special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4.188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12</w:t>
            </w:r>
          </w:p>
        </w:tc>
        <w:tc>
          <w:tcPr>
            <w:tcW w:w="10860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Şcoli speciale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a)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cu până la 16 clase, inclusiv ****)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4.415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b)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cu cel puţin 16 clase cu internat/cantină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4.505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4.189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c)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16 clase fără internat/cantină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4.551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4.280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d)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peste 24 de clase cu internat/cantină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4.641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4.348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3.760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2.773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3.385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2.515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13</w:t>
            </w:r>
          </w:p>
        </w:tc>
        <w:tc>
          <w:tcPr>
            <w:tcW w:w="10860" w:type="dxa"/>
            <w:gridSpan w:val="7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Licee, centre şcolare, şcoli profesionale, învăţământ special</w:t>
            </w: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a)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cu până la 16 clase fără internat/cantină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4.415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b)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cu cel puţin 16 clase cu internat/cantină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4.551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4.280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c)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cu cel puţin 24 de clase fără internat/cantină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4.641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4.334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d)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cu cel puţin 24 de clase cu internat/cantină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4.722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4.385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3.809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2.803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3.459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2.589</w:t>
            </w:r>
          </w:p>
        </w:tc>
      </w:tr>
      <w:tr w:rsidR="00414BAE" w:rsidRPr="00414BAE" w:rsidTr="00414BAE">
        <w:trPr>
          <w:trHeight w:val="76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14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Centrul Judeţean de Resurse şi Asistenţă Educaţională/Centrul Municipiului Bucureşti de Resurse şi Asistenţă Educaţională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4.596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3.710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2.724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  <w:tr w:rsidR="00414BAE" w:rsidRPr="00414BAE" w:rsidTr="00414BAE">
        <w:trPr>
          <w:trHeight w:val="36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14BAE" w:rsidRPr="00414BAE" w:rsidRDefault="00414BAE" w:rsidP="00414BAE">
            <w:pPr>
              <w:rPr>
                <w:sz w:val="24"/>
                <w:szCs w:val="24"/>
                <w:lang w:eastAsia="ro-RO"/>
              </w:rPr>
            </w:pPr>
          </w:p>
        </w:tc>
        <w:tc>
          <w:tcPr>
            <w:tcW w:w="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15</w:t>
            </w:r>
          </w:p>
        </w:tc>
        <w:tc>
          <w:tcPr>
            <w:tcW w:w="39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Centre şcolare pentru educaţie incluzivă</w:t>
            </w:r>
          </w:p>
        </w:tc>
        <w:tc>
          <w:tcPr>
            <w:tcW w:w="114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4.596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4.325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3.710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  <w:r w:rsidRPr="00414BAE">
              <w:rPr>
                <w:sz w:val="21"/>
                <w:szCs w:val="21"/>
                <w:lang w:eastAsia="ro-RO"/>
              </w:rPr>
              <w:t>2.724</w:t>
            </w: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  <w:tc>
          <w:tcPr>
            <w:tcW w:w="11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4BAE" w:rsidRPr="00414BAE" w:rsidRDefault="00414BAE" w:rsidP="00414BAE">
            <w:pPr>
              <w:jc w:val="center"/>
              <w:rPr>
                <w:sz w:val="21"/>
                <w:szCs w:val="21"/>
                <w:lang w:eastAsia="ro-RO"/>
              </w:rPr>
            </w:pPr>
          </w:p>
        </w:tc>
      </w:tr>
    </w:tbl>
    <w:p w:rsidR="00414BAE" w:rsidRPr="00414BAE" w:rsidRDefault="00414BAE" w:rsidP="00414BAE">
      <w:pPr>
        <w:spacing w:after="150"/>
        <w:rPr>
          <w:sz w:val="24"/>
          <w:szCs w:val="24"/>
          <w:lang w:eastAsia="ro-RO"/>
        </w:rPr>
      </w:pPr>
      <w:r w:rsidRPr="00414BAE">
        <w:rPr>
          <w:b/>
          <w:bCs/>
          <w:sz w:val="21"/>
          <w:szCs w:val="21"/>
          <w:lang w:eastAsia="ro-RO"/>
        </w:rPr>
        <w:t>NOTĂ:</w:t>
      </w:r>
      <w:r w:rsidRPr="00414BAE">
        <w:rPr>
          <w:sz w:val="24"/>
          <w:szCs w:val="24"/>
          <w:lang w:eastAsia="ro-RO"/>
        </w:rPr>
        <w:t> </w:t>
      </w:r>
    </w:p>
    <w:p w:rsidR="00414BAE" w:rsidRPr="00414BAE" w:rsidRDefault="00414BAE" w:rsidP="00414BAE">
      <w:pPr>
        <w:spacing w:after="150"/>
        <w:rPr>
          <w:sz w:val="24"/>
          <w:szCs w:val="24"/>
          <w:lang w:eastAsia="ro-RO"/>
        </w:rPr>
      </w:pPr>
      <w:r w:rsidRPr="00414BAE">
        <w:rPr>
          <w:sz w:val="24"/>
          <w:szCs w:val="24"/>
          <w:lang w:eastAsia="ro-RO"/>
        </w:rPr>
        <w:t>Diferenţele salariale între nivelul de salarizare al personalului pentru funcţiile didactice de conducere, de îndrumare şi control sau pentru funcţiile didactice auxiliare de conducere ocupate cu personal care a absolvit studii superioare de scurtă durată se menţin la 20% sub nivelul prevăzut la funcţiile de conducere cu studii superioare, corespunzătoare din tabel.</w:t>
      </w:r>
    </w:p>
    <w:p w:rsidR="00414BAE" w:rsidRPr="00414BAE" w:rsidRDefault="00414BAE" w:rsidP="00414BAE">
      <w:pPr>
        <w:spacing w:after="150"/>
        <w:rPr>
          <w:sz w:val="24"/>
          <w:szCs w:val="24"/>
          <w:lang w:eastAsia="ro-RO"/>
        </w:rPr>
      </w:pPr>
      <w:r w:rsidRPr="00414BAE">
        <w:rPr>
          <w:b/>
          <w:bCs/>
          <w:sz w:val="21"/>
          <w:szCs w:val="21"/>
          <w:lang w:eastAsia="ro-RO"/>
        </w:rPr>
        <w:t>*)</w:t>
      </w:r>
      <w:r w:rsidRPr="00414BAE">
        <w:rPr>
          <w:sz w:val="24"/>
          <w:szCs w:val="24"/>
          <w:lang w:eastAsia="ro-RO"/>
        </w:rPr>
        <w:t> </w:t>
      </w:r>
      <w:r w:rsidRPr="00414BAE">
        <w:rPr>
          <w:sz w:val="21"/>
          <w:szCs w:val="21"/>
          <w:lang w:eastAsia="ro-RO"/>
        </w:rPr>
        <w:t>Se aplică numai pentru unităţile de învăţământ primar unice pe unitatea administrativ-teritorială.</w:t>
      </w:r>
    </w:p>
    <w:p w:rsidR="00414BAE" w:rsidRPr="00414BAE" w:rsidRDefault="00414BAE" w:rsidP="00414BAE">
      <w:pPr>
        <w:spacing w:after="150"/>
        <w:rPr>
          <w:sz w:val="24"/>
          <w:szCs w:val="24"/>
          <w:lang w:eastAsia="ro-RO"/>
        </w:rPr>
      </w:pPr>
      <w:r w:rsidRPr="00414BAE">
        <w:rPr>
          <w:b/>
          <w:bCs/>
          <w:sz w:val="21"/>
          <w:szCs w:val="21"/>
          <w:lang w:eastAsia="ro-RO"/>
        </w:rPr>
        <w:t>**)</w:t>
      </w:r>
      <w:r w:rsidRPr="00414BAE">
        <w:rPr>
          <w:sz w:val="24"/>
          <w:szCs w:val="24"/>
          <w:lang w:eastAsia="ro-RO"/>
        </w:rPr>
        <w:t> </w:t>
      </w:r>
      <w:r w:rsidRPr="00414BAE">
        <w:rPr>
          <w:sz w:val="21"/>
          <w:szCs w:val="21"/>
          <w:lang w:eastAsia="ro-RO"/>
        </w:rPr>
        <w:t>Se aplică şi pentru centrele de excelenţă judeţene/al municipiului Bucureşti.</w:t>
      </w:r>
    </w:p>
    <w:p w:rsidR="00414BAE" w:rsidRPr="00414BAE" w:rsidRDefault="00414BAE" w:rsidP="00414BAE">
      <w:pPr>
        <w:spacing w:after="150"/>
        <w:rPr>
          <w:sz w:val="24"/>
          <w:szCs w:val="24"/>
          <w:lang w:eastAsia="ro-RO"/>
        </w:rPr>
      </w:pPr>
      <w:r w:rsidRPr="00414BAE">
        <w:rPr>
          <w:b/>
          <w:bCs/>
          <w:sz w:val="21"/>
          <w:szCs w:val="21"/>
          <w:lang w:eastAsia="ro-RO"/>
        </w:rPr>
        <w:t>***)</w:t>
      </w:r>
      <w:r w:rsidRPr="00414BAE">
        <w:rPr>
          <w:sz w:val="24"/>
          <w:szCs w:val="24"/>
          <w:lang w:eastAsia="ro-RO"/>
        </w:rPr>
        <w:t> </w:t>
      </w:r>
      <w:r w:rsidRPr="00414BAE">
        <w:rPr>
          <w:sz w:val="21"/>
          <w:szCs w:val="21"/>
          <w:lang w:eastAsia="ro-RO"/>
        </w:rPr>
        <w:t>Vor funcţiona numai în anul şcolar 2016-2017.</w:t>
      </w:r>
    </w:p>
    <w:p w:rsidR="00414BAE" w:rsidRPr="00414BAE" w:rsidRDefault="00414BAE" w:rsidP="00414BAE">
      <w:pPr>
        <w:spacing w:after="150"/>
        <w:rPr>
          <w:sz w:val="24"/>
          <w:szCs w:val="24"/>
          <w:lang w:eastAsia="ro-RO"/>
        </w:rPr>
      </w:pPr>
      <w:r w:rsidRPr="00414BAE">
        <w:rPr>
          <w:b/>
          <w:bCs/>
          <w:sz w:val="21"/>
          <w:szCs w:val="21"/>
          <w:lang w:eastAsia="ro-RO"/>
        </w:rPr>
        <w:t>****)</w:t>
      </w:r>
      <w:r w:rsidRPr="00414BAE">
        <w:rPr>
          <w:sz w:val="24"/>
          <w:szCs w:val="24"/>
          <w:lang w:eastAsia="ro-RO"/>
        </w:rPr>
        <w:t> </w:t>
      </w:r>
      <w:r w:rsidRPr="00414BAE">
        <w:rPr>
          <w:sz w:val="21"/>
          <w:szCs w:val="21"/>
          <w:lang w:eastAsia="ro-RO"/>
        </w:rPr>
        <w:t>Se aplică numai pentru unităţile de învăţământ special unice pe judeţ care au elevi/preşcolari cu acelaşi tip de deficienţe.</w:t>
      </w:r>
    </w:p>
    <w:p w:rsidR="00414BAE" w:rsidRPr="00414BAE" w:rsidRDefault="00414BAE" w:rsidP="00414BAE">
      <w:pPr>
        <w:spacing w:after="150"/>
        <w:rPr>
          <w:sz w:val="24"/>
          <w:szCs w:val="24"/>
          <w:lang w:eastAsia="ro-RO"/>
        </w:rPr>
      </w:pPr>
      <w:r w:rsidRPr="00414BAE">
        <w:rPr>
          <w:b/>
          <w:bCs/>
          <w:sz w:val="16"/>
          <w:szCs w:val="16"/>
          <w:vertAlign w:val="superscript"/>
          <w:lang w:eastAsia="ro-RO"/>
        </w:rPr>
        <w:t>1</w:t>
      </w:r>
      <w:r w:rsidRPr="00414BAE">
        <w:rPr>
          <w:b/>
          <w:bCs/>
          <w:sz w:val="21"/>
          <w:szCs w:val="21"/>
          <w:lang w:eastAsia="ro-RO"/>
        </w:rPr>
        <w:t>)</w:t>
      </w:r>
      <w:r w:rsidRPr="00414BAE">
        <w:rPr>
          <w:sz w:val="24"/>
          <w:szCs w:val="24"/>
          <w:lang w:eastAsia="ro-RO"/>
        </w:rPr>
        <w:t> </w:t>
      </w:r>
      <w:r w:rsidRPr="00414BAE">
        <w:rPr>
          <w:sz w:val="21"/>
          <w:szCs w:val="21"/>
          <w:lang w:eastAsia="ro-RO"/>
        </w:rPr>
        <w:t xml:space="preserve">Se poate norma la unităţile de învăţământ primar şi/sau gimnazial care au între 500-749 elevi/preşcolari şi îndeplinesc una dintre condiţiile: au cel puţin 250 elevi/preşcolari inclusiv din învăţământul primar şi/sau grupe din învăţământul </w:t>
      </w:r>
      <w:proofErr w:type="spellStart"/>
      <w:r w:rsidRPr="00414BAE">
        <w:rPr>
          <w:sz w:val="21"/>
          <w:szCs w:val="21"/>
          <w:lang w:eastAsia="ro-RO"/>
        </w:rPr>
        <w:t>antepreşcolar</w:t>
      </w:r>
      <w:proofErr w:type="spellEnd"/>
      <w:r w:rsidRPr="00414BAE">
        <w:rPr>
          <w:sz w:val="21"/>
          <w:szCs w:val="21"/>
          <w:lang w:eastAsia="ro-RO"/>
        </w:rPr>
        <w:t xml:space="preserve"> şi preşcolar sau au secţii cu predare în limbile minorităţilor într-o unitate şcolară cu predare în limba română sau au secţii cu predare în limba română într-o unitate şcolară cu predare într-o limbă a minorităţilor.</w:t>
      </w:r>
    </w:p>
    <w:p w:rsidR="00414BAE" w:rsidRPr="00414BAE" w:rsidRDefault="00414BAE" w:rsidP="00414BAE">
      <w:pPr>
        <w:spacing w:after="150"/>
        <w:rPr>
          <w:sz w:val="24"/>
          <w:szCs w:val="24"/>
          <w:lang w:eastAsia="ro-RO"/>
        </w:rPr>
      </w:pPr>
      <w:r w:rsidRPr="00414BAE">
        <w:rPr>
          <w:b/>
          <w:bCs/>
          <w:sz w:val="16"/>
          <w:szCs w:val="16"/>
          <w:vertAlign w:val="superscript"/>
          <w:lang w:eastAsia="ro-RO"/>
        </w:rPr>
        <w:t>2</w:t>
      </w:r>
      <w:r w:rsidRPr="00414BAE">
        <w:rPr>
          <w:b/>
          <w:bCs/>
          <w:sz w:val="21"/>
          <w:szCs w:val="21"/>
          <w:lang w:eastAsia="ro-RO"/>
        </w:rPr>
        <w:t>)</w:t>
      </w:r>
      <w:r w:rsidRPr="00414BAE">
        <w:rPr>
          <w:sz w:val="24"/>
          <w:szCs w:val="24"/>
          <w:lang w:eastAsia="ro-RO"/>
        </w:rPr>
        <w:t> </w:t>
      </w:r>
      <w:r w:rsidRPr="00414BAE">
        <w:rPr>
          <w:sz w:val="21"/>
          <w:szCs w:val="21"/>
          <w:lang w:eastAsia="ro-RO"/>
        </w:rPr>
        <w:t>Se aplică numai pentru cluburile sportive cu personalitate juridică unice pe judeţ.</w:t>
      </w:r>
    </w:p>
    <w:p w:rsidR="00FA439D" w:rsidRPr="00414BAE" w:rsidRDefault="00FA439D" w:rsidP="00414BAE">
      <w:pPr>
        <w:jc w:val="center"/>
        <w:rPr>
          <w:sz w:val="28"/>
          <w:szCs w:val="28"/>
        </w:rPr>
      </w:pPr>
      <w:bookmarkStart w:id="0" w:name="_GoBack"/>
      <w:bookmarkEnd w:id="0"/>
    </w:p>
    <w:sectPr w:rsidR="00FA439D" w:rsidRPr="00414BAE" w:rsidSect="00453C9B">
      <w:footerReference w:type="default" r:id="rId15"/>
      <w:pgSz w:w="11906" w:h="16838"/>
      <w:pgMar w:top="820" w:right="568" w:bottom="993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EAE" w:rsidRDefault="00B23EAE" w:rsidP="00561948">
      <w:r>
        <w:separator/>
      </w:r>
    </w:p>
  </w:endnote>
  <w:endnote w:type="continuationSeparator" w:id="0">
    <w:p w:rsidR="00B23EAE" w:rsidRDefault="00B23EAE" w:rsidP="005619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22143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1948" w:rsidRDefault="00C76179">
        <w:pPr>
          <w:pStyle w:val="Subsol"/>
          <w:jc w:val="right"/>
        </w:pPr>
        <w:r>
          <w:fldChar w:fldCharType="begin"/>
        </w:r>
        <w:r w:rsidR="00561948">
          <w:instrText xml:space="preserve"> PAGE   \* MERGEFORMAT </w:instrText>
        </w:r>
        <w:r>
          <w:fldChar w:fldCharType="separate"/>
        </w:r>
        <w:r w:rsidR="00453C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1948" w:rsidRDefault="00561948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EAE" w:rsidRDefault="00B23EAE" w:rsidP="00561948">
      <w:r>
        <w:separator/>
      </w:r>
    </w:p>
  </w:footnote>
  <w:footnote w:type="continuationSeparator" w:id="0">
    <w:p w:rsidR="00B23EAE" w:rsidRDefault="00B23EAE" w:rsidP="005619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27A"/>
    <w:multiLevelType w:val="multilevel"/>
    <w:tmpl w:val="77E2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B7F7E"/>
    <w:multiLevelType w:val="multilevel"/>
    <w:tmpl w:val="B178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A6453D"/>
    <w:multiLevelType w:val="multilevel"/>
    <w:tmpl w:val="F4E4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BAE"/>
    <w:rsid w:val="00002DD0"/>
    <w:rsid w:val="001B5140"/>
    <w:rsid w:val="0028030D"/>
    <w:rsid w:val="002F38C5"/>
    <w:rsid w:val="003B1BD0"/>
    <w:rsid w:val="00414BAE"/>
    <w:rsid w:val="00453C9B"/>
    <w:rsid w:val="004C0B93"/>
    <w:rsid w:val="004C5DC6"/>
    <w:rsid w:val="00561948"/>
    <w:rsid w:val="007B5A13"/>
    <w:rsid w:val="007E6997"/>
    <w:rsid w:val="008502D6"/>
    <w:rsid w:val="009D0CE7"/>
    <w:rsid w:val="00B23EAE"/>
    <w:rsid w:val="00C03B19"/>
    <w:rsid w:val="00C76179"/>
    <w:rsid w:val="00DF6D20"/>
    <w:rsid w:val="00E73E43"/>
    <w:rsid w:val="00F1518E"/>
    <w:rsid w:val="00FA439D"/>
    <w:rsid w:val="00FD0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u1">
    <w:name w:val="heading 1"/>
    <w:basedOn w:val="Normal"/>
    <w:link w:val="Titlu1Caracter"/>
    <w:uiPriority w:val="9"/>
    <w:qFormat/>
    <w:rsid w:val="00414B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o-RO"/>
    </w:rPr>
  </w:style>
  <w:style w:type="paragraph" w:styleId="Titlu3">
    <w:name w:val="heading 3"/>
    <w:basedOn w:val="Normal"/>
    <w:link w:val="Titlu3Caracter"/>
    <w:uiPriority w:val="9"/>
    <w:qFormat/>
    <w:rsid w:val="00414BAE"/>
    <w:pPr>
      <w:spacing w:before="100" w:beforeAutospacing="1" w:after="100" w:afterAutospacing="1"/>
      <w:outlineLvl w:val="2"/>
    </w:pPr>
    <w:rPr>
      <w:b/>
      <w:bCs/>
      <w:sz w:val="27"/>
      <w:szCs w:val="27"/>
      <w:lang w:eastAsia="ro-RO"/>
    </w:rPr>
  </w:style>
  <w:style w:type="paragraph" w:styleId="Titlu4">
    <w:name w:val="heading 4"/>
    <w:basedOn w:val="Normal"/>
    <w:link w:val="Titlu4Caracter"/>
    <w:uiPriority w:val="9"/>
    <w:qFormat/>
    <w:rsid w:val="00414BAE"/>
    <w:pPr>
      <w:spacing w:before="100" w:beforeAutospacing="1" w:after="100" w:afterAutospacing="1"/>
      <w:outlineLvl w:val="3"/>
    </w:pPr>
    <w:rPr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7B5A13"/>
    <w:pPr>
      <w:jc w:val="both"/>
    </w:pPr>
    <w:rPr>
      <w:sz w:val="28"/>
    </w:rPr>
  </w:style>
  <w:style w:type="character" w:customStyle="1" w:styleId="CorptextCaracter">
    <w:name w:val="Corp text Caracter"/>
    <w:basedOn w:val="Fontdeparagrafimplicit"/>
    <w:link w:val="Corptext"/>
    <w:rsid w:val="007B5A13"/>
    <w:rPr>
      <w:rFonts w:ascii="Times New Roman" w:eastAsia="Times New Roman" w:hAnsi="Times New Roman" w:cs="Times New Roman"/>
      <w:sz w:val="28"/>
      <w:szCs w:val="20"/>
    </w:rPr>
  </w:style>
  <w:style w:type="paragraph" w:styleId="Antet">
    <w:name w:val="header"/>
    <w:basedOn w:val="Normal"/>
    <w:link w:val="AntetCaracter"/>
    <w:uiPriority w:val="99"/>
    <w:unhideWhenUsed/>
    <w:rsid w:val="007B5A13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en-AU" w:eastAsia="en-AU"/>
    </w:rPr>
  </w:style>
  <w:style w:type="character" w:customStyle="1" w:styleId="AntetCaracter">
    <w:name w:val="Antet Caracter"/>
    <w:basedOn w:val="Fontdeparagrafimplicit"/>
    <w:link w:val="Antet"/>
    <w:uiPriority w:val="99"/>
    <w:rsid w:val="007B5A13"/>
    <w:rPr>
      <w:rFonts w:ascii="Calibri" w:eastAsia="Times New Roman" w:hAnsi="Calibri" w:cs="Times New Roman"/>
      <w:lang w:val="en-AU" w:eastAsia="en-A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B5A1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B5A13"/>
    <w:rPr>
      <w:rFonts w:ascii="Tahoma" w:eastAsia="Times New Roman" w:hAnsi="Tahoma" w:cs="Tahoma"/>
      <w:sz w:val="16"/>
      <w:szCs w:val="16"/>
    </w:rPr>
  </w:style>
  <w:style w:type="character" w:customStyle="1" w:styleId="Titlu1Caracter">
    <w:name w:val="Titlu 1 Caracter"/>
    <w:basedOn w:val="Fontdeparagrafimplicit"/>
    <w:link w:val="Titlu1"/>
    <w:uiPriority w:val="9"/>
    <w:rsid w:val="00414BA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414BAE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rsid w:val="00414BAE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rsid w:val="00414BAE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414BAE"/>
    <w:rPr>
      <w:color w:val="800080"/>
      <w:u w:val="single"/>
    </w:rPr>
  </w:style>
  <w:style w:type="character" w:customStyle="1" w:styleId="apple-converted-space">
    <w:name w:val="apple-converted-space"/>
    <w:basedOn w:val="Fontdeparagrafimplicit"/>
    <w:rsid w:val="00414BAE"/>
  </w:style>
  <w:style w:type="character" w:customStyle="1" w:styleId="js-ineffectstring">
    <w:name w:val="js-ineffectstring"/>
    <w:basedOn w:val="Fontdeparagrafimplicit"/>
    <w:rsid w:val="00414BAE"/>
  </w:style>
  <w:style w:type="character" w:customStyle="1" w:styleId="js-ineffectdate">
    <w:name w:val="js-ineffectdate"/>
    <w:basedOn w:val="Fontdeparagrafimplicit"/>
    <w:rsid w:val="00414BAE"/>
  </w:style>
  <w:style w:type="paragraph" w:customStyle="1" w:styleId="notfreenew">
    <w:name w:val="not_freenew"/>
    <w:basedOn w:val="Normal"/>
    <w:rsid w:val="00414BAE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14BAE"/>
    <w:rPr>
      <w:b/>
      <w:bCs/>
    </w:rPr>
  </w:style>
  <w:style w:type="paragraph" w:customStyle="1" w:styleId="al">
    <w:name w:val="a_l"/>
    <w:basedOn w:val="Normal"/>
    <w:rsid w:val="00414BAE"/>
    <w:pPr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ac">
    <w:name w:val="a_c"/>
    <w:basedOn w:val="Normal"/>
    <w:rsid w:val="00414BAE"/>
    <w:pPr>
      <w:spacing w:before="100" w:beforeAutospacing="1" w:after="100" w:afterAutospacing="1"/>
    </w:pPr>
    <w:rPr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414BAE"/>
    <w:pPr>
      <w:spacing w:before="100" w:beforeAutospacing="1" w:after="100" w:afterAutospacing="1"/>
    </w:pPr>
    <w:rPr>
      <w:sz w:val="24"/>
      <w:szCs w:val="24"/>
      <w:lang w:eastAsia="ro-RO"/>
    </w:rPr>
  </w:style>
  <w:style w:type="paragraph" w:styleId="Subsol">
    <w:name w:val="footer"/>
    <w:basedOn w:val="Normal"/>
    <w:link w:val="SubsolCaracter"/>
    <w:uiPriority w:val="99"/>
    <w:unhideWhenUsed/>
    <w:rsid w:val="0056194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61948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14BA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o-RO"/>
    </w:rPr>
  </w:style>
  <w:style w:type="paragraph" w:styleId="Heading3">
    <w:name w:val="heading 3"/>
    <w:basedOn w:val="Normal"/>
    <w:link w:val="Heading3Char"/>
    <w:uiPriority w:val="9"/>
    <w:qFormat/>
    <w:rsid w:val="00414BAE"/>
    <w:pPr>
      <w:spacing w:before="100" w:beforeAutospacing="1" w:after="100" w:afterAutospacing="1"/>
      <w:outlineLvl w:val="2"/>
    </w:pPr>
    <w:rPr>
      <w:b/>
      <w:bCs/>
      <w:sz w:val="27"/>
      <w:szCs w:val="27"/>
      <w:lang w:eastAsia="ro-RO"/>
    </w:rPr>
  </w:style>
  <w:style w:type="paragraph" w:styleId="Heading4">
    <w:name w:val="heading 4"/>
    <w:basedOn w:val="Normal"/>
    <w:link w:val="Heading4Char"/>
    <w:uiPriority w:val="9"/>
    <w:qFormat/>
    <w:rsid w:val="00414BAE"/>
    <w:pPr>
      <w:spacing w:before="100" w:beforeAutospacing="1" w:after="100" w:afterAutospacing="1"/>
      <w:outlineLvl w:val="3"/>
    </w:pPr>
    <w:rPr>
      <w:b/>
      <w:bCs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5A13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7B5A13"/>
    <w:rPr>
      <w:rFonts w:ascii="Times New Roman" w:eastAsia="Times New Roman" w:hAnsi="Times New Roman" w:cs="Times New Roman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7B5A13"/>
    <w:pPr>
      <w:tabs>
        <w:tab w:val="center" w:pos="4513"/>
        <w:tab w:val="right" w:pos="9026"/>
      </w:tabs>
    </w:pPr>
    <w:rPr>
      <w:rFonts w:ascii="Calibri" w:hAnsi="Calibri"/>
      <w:sz w:val="22"/>
      <w:szCs w:val="22"/>
      <w:lang w:val="en-AU"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7B5A13"/>
    <w:rPr>
      <w:rFonts w:ascii="Calibri" w:eastAsia="Times New Roman" w:hAnsi="Calibri" w:cs="Times New Roman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A1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14BA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rsid w:val="00414BAE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customStyle="1" w:styleId="Heading4Char">
    <w:name w:val="Heading 4 Char"/>
    <w:basedOn w:val="DefaultParagraphFont"/>
    <w:link w:val="Heading4"/>
    <w:uiPriority w:val="9"/>
    <w:rsid w:val="00414BAE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414B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4BAE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414BAE"/>
  </w:style>
  <w:style w:type="character" w:customStyle="1" w:styleId="js-ineffectstring">
    <w:name w:val="js-ineffectstring"/>
    <w:basedOn w:val="DefaultParagraphFont"/>
    <w:rsid w:val="00414BAE"/>
  </w:style>
  <w:style w:type="character" w:customStyle="1" w:styleId="js-ineffectdate">
    <w:name w:val="js-ineffectdate"/>
    <w:basedOn w:val="DefaultParagraphFont"/>
    <w:rsid w:val="00414BAE"/>
  </w:style>
  <w:style w:type="paragraph" w:customStyle="1" w:styleId="notfreenew">
    <w:name w:val="not_freenew"/>
    <w:basedOn w:val="Normal"/>
    <w:rsid w:val="00414BAE"/>
    <w:pPr>
      <w:spacing w:before="100" w:beforeAutospacing="1" w:after="100" w:afterAutospacing="1"/>
    </w:pPr>
    <w:rPr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14BAE"/>
    <w:rPr>
      <w:b/>
      <w:bCs/>
    </w:rPr>
  </w:style>
  <w:style w:type="paragraph" w:customStyle="1" w:styleId="al">
    <w:name w:val="a_l"/>
    <w:basedOn w:val="Normal"/>
    <w:rsid w:val="00414BAE"/>
    <w:pPr>
      <w:spacing w:before="100" w:beforeAutospacing="1" w:after="100" w:afterAutospacing="1"/>
    </w:pPr>
    <w:rPr>
      <w:sz w:val="24"/>
      <w:szCs w:val="24"/>
      <w:lang w:eastAsia="ro-RO"/>
    </w:rPr>
  </w:style>
  <w:style w:type="paragraph" w:customStyle="1" w:styleId="ac">
    <w:name w:val="a_c"/>
    <w:basedOn w:val="Normal"/>
    <w:rsid w:val="00414BAE"/>
    <w:pPr>
      <w:spacing w:before="100" w:beforeAutospacing="1" w:after="100" w:afterAutospacing="1"/>
    </w:pPr>
    <w:rPr>
      <w:sz w:val="24"/>
      <w:szCs w:val="24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414BAE"/>
    <w:pPr>
      <w:spacing w:before="100" w:beforeAutospacing="1" w:after="100" w:afterAutospacing="1"/>
    </w:pPr>
    <w:rPr>
      <w:sz w:val="24"/>
      <w:szCs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5619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94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3EA6D5"/>
            <w:right w:val="none" w:sz="0" w:space="0" w:color="auto"/>
          </w:divBdr>
          <w:divsChild>
            <w:div w:id="82131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8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30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48" w:space="0" w:color="DDDDDD"/>
                <w:right w:val="none" w:sz="0" w:space="0" w:color="auto"/>
              </w:divBdr>
              <w:divsChild>
                <w:div w:id="95640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552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37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091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836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368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967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2670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435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966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4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252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DDDDDD"/>
                    <w:bottom w:val="none" w:sz="0" w:space="0" w:color="auto"/>
                    <w:right w:val="none" w:sz="0" w:space="0" w:color="auto"/>
                  </w:divBdr>
                </w:div>
                <w:div w:id="19882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DDDDDD"/>
                    <w:bottom w:val="none" w:sz="0" w:space="0" w:color="auto"/>
                    <w:right w:val="none" w:sz="0" w:space="0" w:color="auto"/>
                  </w:divBdr>
                </w:div>
                <w:div w:id="1836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DDDDD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98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e2dqmrrg43q/ordonanta-de-urgenta-nr-12-2017-pentru-modificarea-si-completarea-ordonantei-de-urgenta-a-guvernului-nr-57-2015-privind-salarizarea-personalului-platit-din-fonduri-publice-in-anul-2016-prorogarea-unor?pid=186621104&amp;d=2017-02-02" TargetMode="External"/><Relationship Id="rId13" Type="http://schemas.openxmlformats.org/officeDocument/2006/relationships/hyperlink" Target="http://lege5.ro/Gratuit/geztsobvgi/legea-educatiei-nationale-nr-1-2011?pid=&amp;d=2017-02-02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q4deojv/constitutia-din-2003?pid=43226719&amp;d=2017-02-02" TargetMode="External"/><Relationship Id="rId12" Type="http://schemas.openxmlformats.org/officeDocument/2006/relationships/hyperlink" Target="http://lege5.ro/Gratuit/geztsobvgi/legea-educatiei-nationale-nr-1-2011?pid=&amp;d=2017-02-02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ege5.ro/Gratuit/ha3teojxge/ordonanta-de-urgenta-nr-57-2015-privind-salarizarea-personalului-platit-din-fonduri-publice-in-anul-2016-prorogarea-unor-termene-precum-si-unele-masuri-fiscal-bugetare?pid=112088656&amp;d=2017-02-0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lege5.ro/Gratuit/geztqnjqg4ya/legea-nr-250-2016-privind-aprobarea-ordonantei-de-urgenta-a-guvernului-nr-20-2016-pentru-modificarea-si-completarea-ordonantei-de-urgenta-a-guvernului-nr-57-2015-privind-salarizarea-personalului-plati?pid=112048842&amp;d=2017-02-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ha3teojxge/ordonanta-de-urgenta-nr-57-2015-privind-salarizarea-personalului-platit-din-fonduri-publice-in-anul-2016-prorogarea-unor-termene-precum-si-unele-masuri-fiscal-bugetare?pid=&amp;d=2017-02-02" TargetMode="External"/><Relationship Id="rId14" Type="http://schemas.openxmlformats.org/officeDocument/2006/relationships/hyperlink" Target="http://lege5.ro/Gratuit/geztsobvgi/legea-educatiei-nationale-nr-1-2011?pid=&amp;d=2017-02-02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u%20stergeti!!!\Desktop\New%20Microsoft%20Word%20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Microsoft Word Document</Template>
  <TotalTime>4</TotalTime>
  <Pages>12</Pages>
  <Words>5279</Words>
  <Characters>30092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FSLI</dc:creator>
  <cp:lastModifiedBy>USLI</cp:lastModifiedBy>
  <cp:revision>3</cp:revision>
  <cp:lastPrinted>2013-02-20T12:16:00Z</cp:lastPrinted>
  <dcterms:created xsi:type="dcterms:W3CDTF">2017-02-02T06:25:00Z</dcterms:created>
  <dcterms:modified xsi:type="dcterms:W3CDTF">2017-02-03T08:32:00Z</dcterms:modified>
</cp:coreProperties>
</file>