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ED06" w14:textId="2853041E" w:rsidR="00744150" w:rsidRDefault="00245D30" w:rsidP="00245D30">
      <w:pPr>
        <w:pStyle w:val="Heading1"/>
        <w:spacing w:line="240" w:lineRule="auto"/>
        <w:contextualSpacing/>
        <w:jc w:val="center"/>
        <w:rPr>
          <w:rFonts w:ascii="Times New Roman" w:hAnsi="Times New Roman" w:cs="Times New Roman"/>
          <w:b/>
          <w:bCs/>
          <w:color w:val="000000" w:themeColor="text1"/>
          <w:sz w:val="44"/>
          <w:szCs w:val="44"/>
        </w:rPr>
      </w:pPr>
      <w:r w:rsidRPr="00245D30">
        <w:rPr>
          <w:rFonts w:ascii="Times New Roman" w:hAnsi="Times New Roman" w:cs="Times New Roman"/>
          <w:b/>
          <w:bCs/>
          <w:color w:val="000000" w:themeColor="text1"/>
          <w:sz w:val="44"/>
          <w:szCs w:val="44"/>
        </w:rPr>
        <w:t>Venus</w:t>
      </w:r>
    </w:p>
    <w:p w14:paraId="13D1AAB9" w14:textId="31CD3F4B" w:rsidR="00245D30" w:rsidRPr="00245D30" w:rsidRDefault="00245D30" w:rsidP="00245D30">
      <w:pPr>
        <w:spacing w:line="240" w:lineRule="auto"/>
        <w:contextualSpacing/>
        <w:jc w:val="center"/>
        <w:rPr>
          <w:rFonts w:ascii="Times New Roman" w:hAnsi="Times New Roman" w:cs="Times New Roman"/>
          <w:b/>
          <w:bCs/>
          <w:sz w:val="36"/>
          <w:szCs w:val="36"/>
        </w:rPr>
      </w:pPr>
      <w:r w:rsidRPr="00245D30">
        <w:rPr>
          <w:rFonts w:ascii="Times New Roman" w:hAnsi="Times New Roman" w:cs="Times New Roman"/>
          <w:b/>
          <w:bCs/>
          <w:sz w:val="36"/>
          <w:szCs w:val="36"/>
        </w:rPr>
        <w:t>Poseidon Resort 4*</w:t>
      </w:r>
    </w:p>
    <w:p w14:paraId="2A01EE19" w14:textId="334E0AFE" w:rsidR="00245D30" w:rsidRDefault="00245D30" w:rsidP="00245D30">
      <w:pPr>
        <w:spacing w:line="240" w:lineRule="auto"/>
        <w:contextualSpacing/>
        <w:jc w:val="center"/>
        <w:rPr>
          <w:rFonts w:ascii="Times New Roman" w:hAnsi="Times New Roman" w:cs="Times New Roman"/>
          <w:sz w:val="36"/>
          <w:szCs w:val="36"/>
        </w:rPr>
      </w:pPr>
      <w:r>
        <w:rPr>
          <w:rFonts w:ascii="Times New Roman" w:hAnsi="Times New Roman" w:cs="Times New Roman"/>
          <w:sz w:val="36"/>
          <w:szCs w:val="36"/>
        </w:rPr>
        <w:t>Hotel &amp; SPA</w:t>
      </w:r>
    </w:p>
    <w:p w14:paraId="5408787B" w14:textId="708E720B" w:rsidR="00245D30" w:rsidRDefault="00245D30" w:rsidP="00245D30">
      <w:pPr>
        <w:spacing w:line="240" w:lineRule="auto"/>
        <w:contextualSpacing/>
        <w:jc w:val="center"/>
        <w:rPr>
          <w:rFonts w:ascii="Times New Roman" w:hAnsi="Times New Roman" w:cs="Times New Roman"/>
          <w:i/>
          <w:iCs/>
          <w:sz w:val="24"/>
          <w:szCs w:val="24"/>
        </w:rPr>
      </w:pPr>
      <w:r w:rsidRPr="00245D30">
        <w:rPr>
          <w:rFonts w:ascii="Times New Roman" w:hAnsi="Times New Roman" w:cs="Times New Roman"/>
          <w:i/>
          <w:iCs/>
          <w:sz w:val="24"/>
          <w:szCs w:val="24"/>
          <w:highlight w:val="yellow"/>
        </w:rPr>
        <w:t>Oferta sezon estival 2022</w:t>
      </w:r>
    </w:p>
    <w:p w14:paraId="33C46995" w14:textId="5D11698D" w:rsidR="00245D30" w:rsidRPr="00245D30" w:rsidRDefault="00245D30" w:rsidP="00245D30">
      <w:pPr>
        <w:spacing w:line="240" w:lineRule="auto"/>
        <w:ind w:left="1820" w:right="-340" w:hanging="1253"/>
        <w:contextualSpacing/>
        <w:jc w:val="center"/>
        <w:rPr>
          <w:rFonts w:ascii="Times New Roman" w:hAnsi="Times New Roman" w:cs="Times New Roman"/>
          <w:b/>
          <w:i/>
          <w:color w:val="FF0000"/>
          <w:spacing w:val="10"/>
          <w:w w:val="120"/>
          <w:sz w:val="24"/>
          <w:szCs w:val="24"/>
        </w:rPr>
      </w:pPr>
      <w:r w:rsidRPr="00245D30">
        <w:rPr>
          <w:rFonts w:ascii="Times New Roman" w:hAnsi="Times New Roman" w:cs="Times New Roman"/>
          <w:b/>
          <w:i/>
          <w:color w:val="FF0000"/>
          <w:w w:val="120"/>
          <w:sz w:val="24"/>
          <w:szCs w:val="24"/>
        </w:rPr>
        <w:t>GRATUIT</w:t>
      </w:r>
      <w:r w:rsidRPr="00245D30">
        <w:rPr>
          <w:rFonts w:ascii="Times New Roman" w:hAnsi="Times New Roman" w:cs="Times New Roman"/>
          <w:b/>
          <w:i/>
          <w:color w:val="FF0000"/>
          <w:spacing w:val="6"/>
          <w:w w:val="120"/>
          <w:sz w:val="24"/>
          <w:szCs w:val="24"/>
        </w:rPr>
        <w:t xml:space="preserve"> </w:t>
      </w:r>
      <w:r w:rsidRPr="00245D30">
        <w:rPr>
          <w:rFonts w:ascii="Times New Roman" w:hAnsi="Times New Roman" w:cs="Times New Roman"/>
          <w:b/>
          <w:i/>
          <w:color w:val="FF0000"/>
          <w:w w:val="120"/>
          <w:sz w:val="24"/>
          <w:szCs w:val="24"/>
        </w:rPr>
        <w:t>CAZARE</w:t>
      </w:r>
      <w:r w:rsidRPr="00245D30">
        <w:rPr>
          <w:rFonts w:ascii="Times New Roman" w:hAnsi="Times New Roman" w:cs="Times New Roman"/>
          <w:b/>
          <w:i/>
          <w:color w:val="FF0000"/>
          <w:spacing w:val="7"/>
          <w:w w:val="120"/>
          <w:sz w:val="24"/>
          <w:szCs w:val="24"/>
        </w:rPr>
        <w:t xml:space="preserve"> </w:t>
      </w:r>
      <w:r w:rsidRPr="00245D30">
        <w:rPr>
          <w:rFonts w:ascii="Times New Roman" w:hAnsi="Times New Roman" w:cs="Times New Roman"/>
          <w:b/>
          <w:i/>
          <w:color w:val="FF0000"/>
          <w:w w:val="120"/>
          <w:sz w:val="24"/>
          <w:szCs w:val="24"/>
        </w:rPr>
        <w:t>si</w:t>
      </w:r>
      <w:r w:rsidRPr="00245D30">
        <w:rPr>
          <w:rFonts w:ascii="Times New Roman" w:hAnsi="Times New Roman" w:cs="Times New Roman"/>
          <w:b/>
          <w:i/>
          <w:color w:val="FF0000"/>
          <w:spacing w:val="6"/>
          <w:w w:val="120"/>
          <w:sz w:val="24"/>
          <w:szCs w:val="24"/>
        </w:rPr>
        <w:t xml:space="preserve"> </w:t>
      </w:r>
      <w:r w:rsidRPr="00245D30">
        <w:rPr>
          <w:rFonts w:ascii="Times New Roman" w:hAnsi="Times New Roman" w:cs="Times New Roman"/>
          <w:b/>
          <w:i/>
          <w:color w:val="FF0000"/>
          <w:w w:val="120"/>
          <w:sz w:val="24"/>
          <w:szCs w:val="24"/>
        </w:rPr>
        <w:t>MASA</w:t>
      </w:r>
      <w:r w:rsidRPr="00245D30">
        <w:rPr>
          <w:rFonts w:ascii="Times New Roman" w:hAnsi="Times New Roman" w:cs="Times New Roman"/>
          <w:b/>
          <w:i/>
          <w:color w:val="FF0000"/>
          <w:spacing w:val="8"/>
          <w:w w:val="120"/>
          <w:sz w:val="24"/>
          <w:szCs w:val="24"/>
        </w:rPr>
        <w:t xml:space="preserve"> </w:t>
      </w:r>
      <w:r w:rsidRPr="00245D30">
        <w:rPr>
          <w:rFonts w:ascii="Times New Roman" w:hAnsi="Times New Roman" w:cs="Times New Roman"/>
          <w:b/>
          <w:i/>
          <w:color w:val="FF0000"/>
          <w:w w:val="120"/>
          <w:sz w:val="24"/>
          <w:szCs w:val="24"/>
        </w:rPr>
        <w:t>pentru</w:t>
      </w:r>
      <w:r w:rsidRPr="00245D30">
        <w:rPr>
          <w:rFonts w:ascii="Times New Roman" w:hAnsi="Times New Roman" w:cs="Times New Roman"/>
          <w:b/>
          <w:i/>
          <w:color w:val="FF0000"/>
          <w:spacing w:val="6"/>
          <w:w w:val="120"/>
          <w:sz w:val="24"/>
          <w:szCs w:val="24"/>
        </w:rPr>
        <w:t xml:space="preserve"> </w:t>
      </w:r>
      <w:r w:rsidRPr="00245D30">
        <w:rPr>
          <w:rFonts w:ascii="Times New Roman" w:hAnsi="Times New Roman" w:cs="Times New Roman"/>
          <w:b/>
          <w:i/>
          <w:color w:val="FF0000"/>
          <w:w w:val="120"/>
          <w:sz w:val="24"/>
          <w:szCs w:val="24"/>
        </w:rPr>
        <w:t>copii</w:t>
      </w:r>
      <w:r w:rsidRPr="00245D30">
        <w:rPr>
          <w:rFonts w:ascii="Times New Roman" w:hAnsi="Times New Roman" w:cs="Times New Roman"/>
          <w:b/>
          <w:i/>
          <w:color w:val="FF0000"/>
          <w:spacing w:val="8"/>
          <w:w w:val="120"/>
          <w:sz w:val="24"/>
          <w:szCs w:val="24"/>
        </w:rPr>
        <w:t xml:space="preserve"> </w:t>
      </w:r>
      <w:r w:rsidRPr="00245D30">
        <w:rPr>
          <w:rFonts w:ascii="Times New Roman" w:hAnsi="Times New Roman" w:cs="Times New Roman"/>
          <w:b/>
          <w:i/>
          <w:color w:val="FF0000"/>
          <w:w w:val="120"/>
          <w:sz w:val="24"/>
          <w:szCs w:val="24"/>
        </w:rPr>
        <w:t>intre</w:t>
      </w:r>
      <w:r w:rsidRPr="00245D30">
        <w:rPr>
          <w:rFonts w:ascii="Times New Roman" w:hAnsi="Times New Roman" w:cs="Times New Roman"/>
          <w:b/>
          <w:i/>
          <w:color w:val="FF0000"/>
          <w:spacing w:val="8"/>
          <w:w w:val="120"/>
          <w:sz w:val="24"/>
          <w:szCs w:val="24"/>
        </w:rPr>
        <w:t xml:space="preserve"> </w:t>
      </w:r>
      <w:r w:rsidRPr="00245D30">
        <w:rPr>
          <w:rFonts w:ascii="Times New Roman" w:hAnsi="Times New Roman" w:cs="Times New Roman"/>
          <w:b/>
          <w:i/>
          <w:color w:val="FF0000"/>
          <w:w w:val="120"/>
          <w:sz w:val="24"/>
          <w:szCs w:val="24"/>
        </w:rPr>
        <w:t>0</w:t>
      </w:r>
      <w:r w:rsidRPr="00245D30">
        <w:rPr>
          <w:rFonts w:ascii="Times New Roman" w:hAnsi="Times New Roman" w:cs="Times New Roman"/>
          <w:b/>
          <w:i/>
          <w:color w:val="FF0000"/>
          <w:spacing w:val="7"/>
          <w:w w:val="120"/>
          <w:sz w:val="24"/>
          <w:szCs w:val="24"/>
        </w:rPr>
        <w:t xml:space="preserve"> </w:t>
      </w:r>
      <w:r w:rsidRPr="00245D30">
        <w:rPr>
          <w:rFonts w:ascii="Times New Roman" w:hAnsi="Times New Roman" w:cs="Times New Roman"/>
          <w:b/>
          <w:i/>
          <w:color w:val="FF0000"/>
          <w:w w:val="120"/>
          <w:sz w:val="24"/>
          <w:szCs w:val="24"/>
        </w:rPr>
        <w:t>–</w:t>
      </w:r>
      <w:r w:rsidRPr="00245D30">
        <w:rPr>
          <w:rFonts w:ascii="Times New Roman" w:hAnsi="Times New Roman" w:cs="Times New Roman"/>
          <w:b/>
          <w:i/>
          <w:color w:val="FF0000"/>
          <w:spacing w:val="-12"/>
          <w:w w:val="120"/>
          <w:sz w:val="24"/>
          <w:szCs w:val="24"/>
        </w:rPr>
        <w:t xml:space="preserve"> </w:t>
      </w:r>
      <w:r w:rsidRPr="00245D30">
        <w:rPr>
          <w:rFonts w:ascii="Times New Roman" w:hAnsi="Times New Roman" w:cs="Times New Roman"/>
          <w:b/>
          <w:i/>
          <w:color w:val="FF0000"/>
          <w:w w:val="120"/>
          <w:sz w:val="24"/>
          <w:szCs w:val="24"/>
        </w:rPr>
        <w:t>7</w:t>
      </w:r>
      <w:r w:rsidRPr="00245D30">
        <w:rPr>
          <w:rFonts w:ascii="Times New Roman" w:hAnsi="Times New Roman" w:cs="Times New Roman"/>
          <w:b/>
          <w:i/>
          <w:color w:val="FF0000"/>
          <w:spacing w:val="8"/>
          <w:w w:val="120"/>
          <w:sz w:val="24"/>
          <w:szCs w:val="24"/>
        </w:rPr>
        <w:t xml:space="preserve"> </w:t>
      </w:r>
      <w:r w:rsidRPr="00245D30">
        <w:rPr>
          <w:rFonts w:ascii="Times New Roman" w:hAnsi="Times New Roman" w:cs="Times New Roman"/>
          <w:b/>
          <w:i/>
          <w:color w:val="FF0000"/>
          <w:w w:val="120"/>
          <w:sz w:val="24"/>
          <w:szCs w:val="24"/>
        </w:rPr>
        <w:t>ani</w:t>
      </w:r>
      <w:r w:rsidRPr="00245D30">
        <w:rPr>
          <w:rFonts w:ascii="Times New Roman" w:hAnsi="Times New Roman" w:cs="Times New Roman"/>
          <w:b/>
          <w:i/>
          <w:color w:val="FF0000"/>
          <w:spacing w:val="10"/>
          <w:w w:val="120"/>
          <w:sz w:val="24"/>
          <w:szCs w:val="24"/>
        </w:rPr>
        <w:t xml:space="preserve"> </w:t>
      </w:r>
    </w:p>
    <w:p w14:paraId="11135465" w14:textId="77777777" w:rsidR="00245D30" w:rsidRPr="00245D30" w:rsidRDefault="00245D30" w:rsidP="00245D30">
      <w:pPr>
        <w:spacing w:line="240" w:lineRule="auto"/>
        <w:ind w:left="1820" w:right="-340" w:hanging="1253"/>
        <w:contextualSpacing/>
        <w:jc w:val="center"/>
        <w:rPr>
          <w:rFonts w:ascii="Times New Roman" w:hAnsi="Times New Roman" w:cs="Times New Roman"/>
          <w:b/>
          <w:i/>
          <w:color w:val="FF0000"/>
          <w:w w:val="120"/>
          <w:sz w:val="24"/>
          <w:szCs w:val="24"/>
        </w:rPr>
      </w:pPr>
      <w:r w:rsidRPr="00245D30">
        <w:rPr>
          <w:rFonts w:ascii="Times New Roman" w:hAnsi="Times New Roman" w:cs="Times New Roman"/>
          <w:b/>
          <w:i/>
          <w:color w:val="FF0000"/>
          <w:w w:val="120"/>
          <w:sz w:val="24"/>
          <w:szCs w:val="24"/>
        </w:rPr>
        <w:t>*</w:t>
      </w:r>
      <w:r w:rsidRPr="00245D30">
        <w:rPr>
          <w:rFonts w:ascii="Times New Roman" w:hAnsi="Times New Roman" w:cs="Times New Roman"/>
          <w:b/>
          <w:i/>
          <w:color w:val="FF0000"/>
          <w:spacing w:val="-50"/>
          <w:w w:val="120"/>
          <w:sz w:val="24"/>
          <w:szCs w:val="24"/>
        </w:rPr>
        <w:t xml:space="preserve"> </w:t>
      </w:r>
      <w:r w:rsidRPr="00245D30">
        <w:rPr>
          <w:rFonts w:ascii="Times New Roman" w:hAnsi="Times New Roman" w:cs="Times New Roman"/>
          <w:b/>
          <w:i/>
          <w:color w:val="FF0000"/>
          <w:w w:val="120"/>
          <w:sz w:val="24"/>
          <w:szCs w:val="24"/>
        </w:rPr>
        <w:t xml:space="preserve">INCLUS spectacole la Teatrului de Vara Jupiter </w:t>
      </w:r>
    </w:p>
    <w:p w14:paraId="2D99634F" w14:textId="77777777" w:rsidR="00245D30" w:rsidRPr="00245D30" w:rsidRDefault="00245D30" w:rsidP="00245D30">
      <w:pPr>
        <w:spacing w:line="240" w:lineRule="auto"/>
        <w:ind w:left="1820" w:right="-340" w:hanging="1253"/>
        <w:contextualSpacing/>
        <w:jc w:val="center"/>
        <w:rPr>
          <w:rFonts w:ascii="Times New Roman" w:hAnsi="Times New Roman" w:cs="Times New Roman"/>
          <w:b/>
          <w:i/>
          <w:color w:val="FF0000"/>
          <w:w w:val="120"/>
          <w:sz w:val="24"/>
          <w:szCs w:val="24"/>
        </w:rPr>
      </w:pPr>
      <w:r w:rsidRPr="00245D30">
        <w:rPr>
          <w:rFonts w:ascii="Times New Roman" w:hAnsi="Times New Roman" w:cs="Times New Roman"/>
          <w:b/>
          <w:i/>
          <w:color w:val="FF0000"/>
          <w:w w:val="120"/>
          <w:sz w:val="24"/>
          <w:szCs w:val="24"/>
        </w:rPr>
        <w:t xml:space="preserve">** INCLUS intrare la parcul de aventura Paradis Land </w:t>
      </w:r>
    </w:p>
    <w:p w14:paraId="05718E4D" w14:textId="77777777" w:rsidR="00245D30" w:rsidRPr="00245D30" w:rsidRDefault="00245D30" w:rsidP="00245D30">
      <w:pPr>
        <w:spacing w:line="240" w:lineRule="auto"/>
        <w:ind w:left="1820" w:right="-340" w:hanging="1253"/>
        <w:contextualSpacing/>
        <w:jc w:val="center"/>
        <w:rPr>
          <w:rFonts w:ascii="Times New Roman" w:hAnsi="Times New Roman" w:cs="Times New Roman"/>
          <w:b/>
          <w:i/>
          <w:color w:val="FF0000"/>
          <w:w w:val="120"/>
          <w:sz w:val="24"/>
          <w:szCs w:val="24"/>
        </w:rPr>
      </w:pPr>
      <w:r w:rsidRPr="00245D30">
        <w:rPr>
          <w:rFonts w:ascii="Times New Roman" w:hAnsi="Times New Roman" w:cs="Times New Roman"/>
          <w:b/>
          <w:i/>
          <w:color w:val="FF0000"/>
          <w:w w:val="120"/>
          <w:sz w:val="24"/>
          <w:szCs w:val="24"/>
        </w:rPr>
        <w:t xml:space="preserve">** INCLUS acces la Galaxy WaterPark Jupiter </w:t>
      </w:r>
    </w:p>
    <w:p w14:paraId="1957BBB2" w14:textId="77777777" w:rsidR="00245D30" w:rsidRPr="00245D30" w:rsidRDefault="00245D30" w:rsidP="00245D30">
      <w:pPr>
        <w:spacing w:line="240" w:lineRule="auto"/>
        <w:ind w:left="1820" w:right="-340" w:hanging="1253"/>
        <w:contextualSpacing/>
        <w:jc w:val="center"/>
        <w:rPr>
          <w:rFonts w:ascii="Times New Roman" w:hAnsi="Times New Roman" w:cs="Times New Roman"/>
          <w:b/>
          <w:i/>
          <w:color w:val="FF0000"/>
          <w:w w:val="120"/>
          <w:sz w:val="24"/>
          <w:szCs w:val="24"/>
        </w:rPr>
      </w:pPr>
      <w:r w:rsidRPr="00245D30">
        <w:rPr>
          <w:rFonts w:ascii="Times New Roman" w:hAnsi="Times New Roman" w:cs="Times New Roman"/>
          <w:b/>
          <w:i/>
          <w:color w:val="FF0000"/>
          <w:w w:val="120"/>
          <w:sz w:val="24"/>
          <w:szCs w:val="24"/>
        </w:rPr>
        <w:t>INCLUS cina a-la-carte***</w:t>
      </w:r>
    </w:p>
    <w:p w14:paraId="23BA0E54" w14:textId="3BC36EAA" w:rsidR="00245D30" w:rsidRDefault="00245D30" w:rsidP="00245D30">
      <w:pPr>
        <w:spacing w:line="240" w:lineRule="auto"/>
        <w:contextualSpacing/>
        <w:jc w:val="center"/>
        <w:rPr>
          <w:rFonts w:ascii="Times New Roman" w:hAnsi="Times New Roman" w:cs="Times New Roman"/>
          <w:i/>
          <w:iCs/>
          <w:sz w:val="24"/>
          <w:szCs w:val="24"/>
        </w:rPr>
      </w:pPr>
    </w:p>
    <w:p w14:paraId="7053D561" w14:textId="77777777" w:rsidR="00FC4715" w:rsidRPr="00D1386C" w:rsidRDefault="00FC4715" w:rsidP="00FC4715">
      <w:pPr>
        <w:spacing w:line="240" w:lineRule="auto"/>
        <w:contextualSpacing/>
        <w:rPr>
          <w:rFonts w:ascii="Times New Roman" w:hAnsi="Times New Roman" w:cs="Times New Roman"/>
          <w:b/>
          <w:bCs/>
          <w:i/>
          <w:iCs/>
          <w:sz w:val="24"/>
          <w:szCs w:val="24"/>
        </w:rPr>
      </w:pPr>
      <w:r w:rsidRPr="00D1386C">
        <w:rPr>
          <w:rFonts w:ascii="Times New Roman" w:hAnsi="Times New Roman" w:cs="Times New Roman"/>
          <w:b/>
          <w:bCs/>
          <w:i/>
          <w:iCs/>
          <w:sz w:val="24"/>
          <w:szCs w:val="24"/>
        </w:rPr>
        <w:t xml:space="preserve">TARIFE CAZARE CU </w:t>
      </w:r>
      <w:r w:rsidRPr="00D1386C">
        <w:rPr>
          <w:rFonts w:ascii="Times New Roman" w:hAnsi="Times New Roman" w:cs="Times New Roman"/>
          <w:b/>
          <w:bCs/>
          <w:i/>
          <w:iCs/>
          <w:sz w:val="24"/>
          <w:szCs w:val="24"/>
          <w:highlight w:val="cyan"/>
        </w:rPr>
        <w:t>ALL INCLUSIVE</w:t>
      </w:r>
    </w:p>
    <w:tbl>
      <w:tblPr>
        <w:tblW w:w="10680"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35"/>
        <w:gridCol w:w="1187"/>
        <w:gridCol w:w="1034"/>
        <w:gridCol w:w="1090"/>
        <w:gridCol w:w="1143"/>
        <w:gridCol w:w="886"/>
        <w:gridCol w:w="1046"/>
        <w:gridCol w:w="956"/>
        <w:gridCol w:w="922"/>
        <w:gridCol w:w="1081"/>
      </w:tblGrid>
      <w:tr w:rsidR="00FC4715" w14:paraId="5146D9F3" w14:textId="77777777" w:rsidTr="005E6158">
        <w:trPr>
          <w:trHeight w:val="394"/>
        </w:trPr>
        <w:tc>
          <w:tcPr>
            <w:tcW w:w="1335" w:type="dxa"/>
            <w:vMerge w:val="restart"/>
            <w:shd w:val="clear" w:color="auto" w:fill="DDEBF7"/>
          </w:tcPr>
          <w:p w14:paraId="5B2DDC6D" w14:textId="77777777" w:rsidR="00FC4715" w:rsidRPr="00482EF4" w:rsidRDefault="00FC4715" w:rsidP="005E6158">
            <w:pPr>
              <w:pStyle w:val="TableParagraph"/>
              <w:spacing w:before="135" w:line="244" w:lineRule="auto"/>
              <w:ind w:left="359" w:right="45" w:hanging="231"/>
              <w:jc w:val="left"/>
              <w:rPr>
                <w:b/>
                <w:sz w:val="20"/>
                <w:szCs w:val="20"/>
              </w:rPr>
            </w:pPr>
            <w:r w:rsidRPr="00482EF4">
              <w:rPr>
                <w:b/>
                <w:color w:val="FF0000"/>
                <w:sz w:val="20"/>
                <w:szCs w:val="20"/>
              </w:rPr>
              <w:t>Sejur</w:t>
            </w:r>
            <w:r w:rsidRPr="00482EF4">
              <w:rPr>
                <w:b/>
                <w:color w:val="FF0000"/>
                <w:spacing w:val="6"/>
                <w:sz w:val="20"/>
                <w:szCs w:val="20"/>
              </w:rPr>
              <w:t xml:space="preserve"> </w:t>
            </w:r>
            <w:r w:rsidRPr="00482EF4">
              <w:rPr>
                <w:b/>
                <w:color w:val="FF0000"/>
                <w:sz w:val="20"/>
                <w:szCs w:val="20"/>
              </w:rPr>
              <w:t>minim</w:t>
            </w:r>
            <w:r w:rsidRPr="00482EF4">
              <w:rPr>
                <w:b/>
                <w:color w:val="FF0000"/>
                <w:spacing w:val="-37"/>
                <w:sz w:val="20"/>
                <w:szCs w:val="20"/>
              </w:rPr>
              <w:t xml:space="preserve"> </w:t>
            </w:r>
            <w:r w:rsidRPr="00482EF4">
              <w:rPr>
                <w:b/>
                <w:color w:val="FF0000"/>
                <w:sz w:val="20"/>
                <w:szCs w:val="20"/>
              </w:rPr>
              <w:t>6</w:t>
            </w:r>
            <w:r w:rsidRPr="00482EF4">
              <w:rPr>
                <w:b/>
                <w:color w:val="FF0000"/>
                <w:spacing w:val="4"/>
                <w:sz w:val="20"/>
                <w:szCs w:val="20"/>
              </w:rPr>
              <w:t xml:space="preserve"> </w:t>
            </w:r>
            <w:r w:rsidRPr="00482EF4">
              <w:rPr>
                <w:b/>
                <w:color w:val="FF0000"/>
                <w:sz w:val="20"/>
                <w:szCs w:val="20"/>
              </w:rPr>
              <w:t>nopti</w:t>
            </w:r>
          </w:p>
        </w:tc>
        <w:tc>
          <w:tcPr>
            <w:tcW w:w="3311" w:type="dxa"/>
            <w:gridSpan w:val="3"/>
            <w:tcBorders>
              <w:right w:val="single" w:sz="18" w:space="0" w:color="auto"/>
            </w:tcBorders>
            <w:shd w:val="clear" w:color="auto" w:fill="DDEBF7"/>
          </w:tcPr>
          <w:p w14:paraId="096E3AE9" w14:textId="77777777" w:rsidR="00FC4715" w:rsidRPr="00482EF4" w:rsidRDefault="00FC4715" w:rsidP="005E6158">
            <w:pPr>
              <w:pStyle w:val="TableParagraph"/>
              <w:spacing w:before="8"/>
              <w:ind w:left="869" w:right="0"/>
              <w:jc w:val="left"/>
              <w:rPr>
                <w:b/>
                <w:i/>
                <w:sz w:val="28"/>
                <w:szCs w:val="28"/>
              </w:rPr>
            </w:pPr>
            <w:r w:rsidRPr="00482EF4">
              <w:rPr>
                <w:b/>
                <w:i/>
                <w:sz w:val="28"/>
                <w:szCs w:val="28"/>
              </w:rPr>
              <w:t>Dubla</w:t>
            </w:r>
            <w:r w:rsidRPr="00482EF4">
              <w:rPr>
                <w:b/>
                <w:i/>
                <w:spacing w:val="-3"/>
                <w:sz w:val="28"/>
                <w:szCs w:val="28"/>
              </w:rPr>
              <w:t xml:space="preserve"> </w:t>
            </w:r>
            <w:r w:rsidRPr="00482EF4">
              <w:rPr>
                <w:b/>
                <w:i/>
                <w:sz w:val="28"/>
                <w:szCs w:val="28"/>
              </w:rPr>
              <w:t>Seaview</w:t>
            </w:r>
          </w:p>
        </w:tc>
        <w:tc>
          <w:tcPr>
            <w:tcW w:w="3075" w:type="dxa"/>
            <w:gridSpan w:val="3"/>
            <w:tcBorders>
              <w:left w:val="single" w:sz="18" w:space="0" w:color="auto"/>
              <w:right w:val="single" w:sz="18" w:space="0" w:color="auto"/>
            </w:tcBorders>
            <w:shd w:val="clear" w:color="auto" w:fill="DDEBF7"/>
          </w:tcPr>
          <w:p w14:paraId="64D6B30A" w14:textId="77777777" w:rsidR="00FC4715" w:rsidRPr="00482EF4" w:rsidRDefault="00FC4715" w:rsidP="005E6158">
            <w:pPr>
              <w:pStyle w:val="TableParagraph"/>
              <w:spacing w:before="8"/>
              <w:ind w:left="768" w:right="0"/>
              <w:jc w:val="left"/>
              <w:rPr>
                <w:b/>
                <w:i/>
                <w:sz w:val="28"/>
                <w:szCs w:val="28"/>
              </w:rPr>
            </w:pPr>
            <w:r w:rsidRPr="00482EF4">
              <w:rPr>
                <w:b/>
                <w:i/>
                <w:sz w:val="28"/>
                <w:szCs w:val="28"/>
              </w:rPr>
              <w:t>Dubla</w:t>
            </w:r>
            <w:r w:rsidRPr="00482EF4">
              <w:rPr>
                <w:b/>
                <w:i/>
                <w:spacing w:val="1"/>
                <w:sz w:val="28"/>
                <w:szCs w:val="28"/>
              </w:rPr>
              <w:t xml:space="preserve"> </w:t>
            </w:r>
            <w:r w:rsidRPr="00482EF4">
              <w:rPr>
                <w:b/>
                <w:i/>
                <w:sz w:val="28"/>
                <w:szCs w:val="28"/>
              </w:rPr>
              <w:t>Belview</w:t>
            </w:r>
          </w:p>
        </w:tc>
        <w:tc>
          <w:tcPr>
            <w:tcW w:w="2959" w:type="dxa"/>
            <w:gridSpan w:val="3"/>
            <w:tcBorders>
              <w:left w:val="single" w:sz="18" w:space="0" w:color="auto"/>
            </w:tcBorders>
            <w:shd w:val="clear" w:color="auto" w:fill="DDEBF7"/>
          </w:tcPr>
          <w:p w14:paraId="1B9F81E4" w14:textId="77777777" w:rsidR="00FC4715" w:rsidRPr="00482EF4" w:rsidRDefault="00FC4715" w:rsidP="005E6158">
            <w:pPr>
              <w:pStyle w:val="TableParagraph"/>
              <w:spacing w:before="8"/>
              <w:ind w:left="875" w:right="0"/>
              <w:jc w:val="left"/>
              <w:rPr>
                <w:b/>
                <w:i/>
                <w:sz w:val="28"/>
                <w:szCs w:val="28"/>
              </w:rPr>
            </w:pPr>
            <w:r w:rsidRPr="00482EF4">
              <w:rPr>
                <w:b/>
                <w:i/>
                <w:sz w:val="28"/>
                <w:szCs w:val="28"/>
              </w:rPr>
              <w:t>Dubla</w:t>
            </w:r>
            <w:r w:rsidRPr="00482EF4">
              <w:rPr>
                <w:b/>
                <w:i/>
                <w:spacing w:val="2"/>
                <w:sz w:val="28"/>
                <w:szCs w:val="28"/>
              </w:rPr>
              <w:t xml:space="preserve"> </w:t>
            </w:r>
            <w:r w:rsidRPr="00482EF4">
              <w:rPr>
                <w:b/>
                <w:i/>
                <w:sz w:val="28"/>
                <w:szCs w:val="28"/>
              </w:rPr>
              <w:t>King</w:t>
            </w:r>
          </w:p>
        </w:tc>
      </w:tr>
      <w:tr w:rsidR="00FC4715" w14:paraId="411EFA63" w14:textId="77777777" w:rsidTr="005E6158">
        <w:trPr>
          <w:trHeight w:val="394"/>
        </w:trPr>
        <w:tc>
          <w:tcPr>
            <w:tcW w:w="1335" w:type="dxa"/>
            <w:vMerge/>
            <w:tcBorders>
              <w:top w:val="nil"/>
            </w:tcBorders>
            <w:shd w:val="clear" w:color="auto" w:fill="DDEBF7"/>
          </w:tcPr>
          <w:p w14:paraId="26241C1E" w14:textId="77777777" w:rsidR="00FC4715" w:rsidRPr="00482EF4" w:rsidRDefault="00FC4715" w:rsidP="005E6158">
            <w:pPr>
              <w:rPr>
                <w:rFonts w:ascii="Times New Roman" w:hAnsi="Times New Roman" w:cs="Times New Roman"/>
                <w:sz w:val="20"/>
                <w:szCs w:val="20"/>
              </w:rPr>
            </w:pPr>
          </w:p>
        </w:tc>
        <w:tc>
          <w:tcPr>
            <w:tcW w:w="1187" w:type="dxa"/>
            <w:shd w:val="clear" w:color="auto" w:fill="DDEBF7"/>
          </w:tcPr>
          <w:p w14:paraId="52576065" w14:textId="77777777" w:rsidR="00FC4715" w:rsidRPr="00482EF4" w:rsidRDefault="00FC4715" w:rsidP="005E6158">
            <w:pPr>
              <w:pStyle w:val="TableParagraph"/>
              <w:spacing w:before="35"/>
              <w:ind w:left="105" w:right="0"/>
              <w:jc w:val="left"/>
              <w:rPr>
                <w:b/>
                <w:sz w:val="20"/>
                <w:szCs w:val="20"/>
              </w:rPr>
            </w:pPr>
            <w:r w:rsidRPr="00482EF4">
              <w:rPr>
                <w:b/>
                <w:sz w:val="20"/>
                <w:szCs w:val="20"/>
              </w:rPr>
              <w:t>DBL/zi</w:t>
            </w:r>
          </w:p>
        </w:tc>
        <w:tc>
          <w:tcPr>
            <w:tcW w:w="1034" w:type="dxa"/>
            <w:shd w:val="clear" w:color="auto" w:fill="DDEBF7"/>
          </w:tcPr>
          <w:p w14:paraId="7D19F70D" w14:textId="77777777" w:rsidR="00FC4715" w:rsidRPr="00482EF4" w:rsidRDefault="00FC4715" w:rsidP="005E6158">
            <w:pPr>
              <w:pStyle w:val="TableParagraph"/>
              <w:spacing w:before="35"/>
              <w:ind w:left="0" w:right="259"/>
              <w:jc w:val="right"/>
              <w:rPr>
                <w:b/>
                <w:sz w:val="20"/>
                <w:szCs w:val="20"/>
              </w:rPr>
            </w:pPr>
            <w:r w:rsidRPr="00482EF4">
              <w:rPr>
                <w:b/>
                <w:sz w:val="20"/>
                <w:szCs w:val="20"/>
              </w:rPr>
              <w:t>&gt;7</w:t>
            </w:r>
            <w:r w:rsidRPr="00482EF4">
              <w:rPr>
                <w:b/>
                <w:spacing w:val="1"/>
                <w:sz w:val="20"/>
                <w:szCs w:val="20"/>
              </w:rPr>
              <w:t xml:space="preserve"> </w:t>
            </w:r>
            <w:r w:rsidRPr="00482EF4">
              <w:rPr>
                <w:b/>
                <w:sz w:val="20"/>
                <w:szCs w:val="20"/>
              </w:rPr>
              <w:t>ani</w:t>
            </w:r>
          </w:p>
        </w:tc>
        <w:tc>
          <w:tcPr>
            <w:tcW w:w="1089" w:type="dxa"/>
            <w:tcBorders>
              <w:right w:val="single" w:sz="18" w:space="0" w:color="auto"/>
            </w:tcBorders>
            <w:shd w:val="clear" w:color="auto" w:fill="DDEBF7"/>
          </w:tcPr>
          <w:p w14:paraId="6827B14B" w14:textId="77777777" w:rsidR="00FC4715" w:rsidRPr="00482EF4" w:rsidRDefault="00FC4715" w:rsidP="005E6158">
            <w:pPr>
              <w:pStyle w:val="TableParagraph"/>
              <w:spacing w:before="35"/>
              <w:ind w:left="77" w:right="171"/>
              <w:rPr>
                <w:b/>
                <w:sz w:val="20"/>
                <w:szCs w:val="20"/>
              </w:rPr>
            </w:pPr>
            <w:r w:rsidRPr="00482EF4">
              <w:rPr>
                <w:b/>
                <w:sz w:val="20"/>
                <w:szCs w:val="20"/>
              </w:rPr>
              <w:t>&gt;12</w:t>
            </w:r>
            <w:r w:rsidRPr="00482EF4">
              <w:rPr>
                <w:b/>
                <w:spacing w:val="-8"/>
                <w:sz w:val="20"/>
                <w:szCs w:val="20"/>
              </w:rPr>
              <w:t xml:space="preserve"> </w:t>
            </w:r>
            <w:r w:rsidRPr="00482EF4">
              <w:rPr>
                <w:b/>
                <w:sz w:val="20"/>
                <w:szCs w:val="20"/>
              </w:rPr>
              <w:t>ani</w:t>
            </w:r>
          </w:p>
        </w:tc>
        <w:tc>
          <w:tcPr>
            <w:tcW w:w="1143" w:type="dxa"/>
            <w:tcBorders>
              <w:left w:val="single" w:sz="18" w:space="0" w:color="auto"/>
              <w:right w:val="single" w:sz="4" w:space="0" w:color="auto"/>
            </w:tcBorders>
            <w:shd w:val="clear" w:color="auto" w:fill="DDEBF7"/>
          </w:tcPr>
          <w:p w14:paraId="55C988F3" w14:textId="77777777" w:rsidR="00FC4715" w:rsidRPr="00482EF4" w:rsidRDefault="00FC4715" w:rsidP="005E6158">
            <w:pPr>
              <w:pStyle w:val="TableParagraph"/>
              <w:spacing w:before="35"/>
              <w:ind w:left="0" w:right="269"/>
              <w:jc w:val="right"/>
              <w:rPr>
                <w:b/>
                <w:sz w:val="20"/>
                <w:szCs w:val="20"/>
              </w:rPr>
            </w:pPr>
            <w:r w:rsidRPr="00482EF4">
              <w:rPr>
                <w:b/>
                <w:sz w:val="20"/>
                <w:szCs w:val="20"/>
              </w:rPr>
              <w:t>DBL/zi</w:t>
            </w:r>
          </w:p>
        </w:tc>
        <w:tc>
          <w:tcPr>
            <w:tcW w:w="886" w:type="dxa"/>
            <w:tcBorders>
              <w:left w:val="single" w:sz="4" w:space="0" w:color="auto"/>
            </w:tcBorders>
            <w:shd w:val="clear" w:color="auto" w:fill="DDEBF7"/>
          </w:tcPr>
          <w:p w14:paraId="2F97B209" w14:textId="77777777" w:rsidR="00FC4715" w:rsidRPr="00482EF4" w:rsidRDefault="00FC4715" w:rsidP="005E6158">
            <w:pPr>
              <w:pStyle w:val="TableParagraph"/>
              <w:spacing w:before="35"/>
              <w:ind w:right="90"/>
              <w:rPr>
                <w:b/>
                <w:sz w:val="20"/>
                <w:szCs w:val="20"/>
              </w:rPr>
            </w:pPr>
            <w:r w:rsidRPr="00482EF4">
              <w:rPr>
                <w:b/>
                <w:sz w:val="20"/>
                <w:szCs w:val="20"/>
              </w:rPr>
              <w:t>&gt;7</w:t>
            </w:r>
            <w:r w:rsidRPr="00482EF4">
              <w:rPr>
                <w:b/>
                <w:spacing w:val="1"/>
                <w:sz w:val="20"/>
                <w:szCs w:val="20"/>
              </w:rPr>
              <w:t xml:space="preserve"> </w:t>
            </w:r>
            <w:r w:rsidRPr="00482EF4">
              <w:rPr>
                <w:b/>
                <w:sz w:val="20"/>
                <w:szCs w:val="20"/>
              </w:rPr>
              <w:t>ani</w:t>
            </w:r>
          </w:p>
        </w:tc>
        <w:tc>
          <w:tcPr>
            <w:tcW w:w="1044" w:type="dxa"/>
            <w:tcBorders>
              <w:right w:val="single" w:sz="18" w:space="0" w:color="auto"/>
            </w:tcBorders>
            <w:shd w:val="clear" w:color="auto" w:fill="DDEBF7"/>
          </w:tcPr>
          <w:p w14:paraId="6995E25A" w14:textId="77777777" w:rsidR="00FC4715" w:rsidRPr="00482EF4" w:rsidRDefault="00FC4715" w:rsidP="005E6158">
            <w:pPr>
              <w:pStyle w:val="TableParagraph"/>
              <w:spacing w:before="35"/>
              <w:ind w:right="123"/>
              <w:rPr>
                <w:b/>
                <w:sz w:val="20"/>
                <w:szCs w:val="20"/>
              </w:rPr>
            </w:pPr>
            <w:r w:rsidRPr="00482EF4">
              <w:rPr>
                <w:b/>
                <w:sz w:val="20"/>
                <w:szCs w:val="20"/>
              </w:rPr>
              <w:t>&gt;12</w:t>
            </w:r>
            <w:r w:rsidRPr="00482EF4">
              <w:rPr>
                <w:b/>
                <w:spacing w:val="-8"/>
                <w:sz w:val="20"/>
                <w:szCs w:val="20"/>
              </w:rPr>
              <w:t xml:space="preserve"> </w:t>
            </w:r>
            <w:r w:rsidRPr="00482EF4">
              <w:rPr>
                <w:b/>
                <w:sz w:val="20"/>
                <w:szCs w:val="20"/>
              </w:rPr>
              <w:t>ani</w:t>
            </w:r>
          </w:p>
        </w:tc>
        <w:tc>
          <w:tcPr>
            <w:tcW w:w="956" w:type="dxa"/>
            <w:tcBorders>
              <w:left w:val="single" w:sz="18" w:space="0" w:color="auto"/>
            </w:tcBorders>
            <w:shd w:val="clear" w:color="auto" w:fill="DDEBF7"/>
          </w:tcPr>
          <w:p w14:paraId="361983CB" w14:textId="77777777" w:rsidR="00FC4715" w:rsidRPr="00482EF4" w:rsidRDefault="00FC4715" w:rsidP="005E6158">
            <w:pPr>
              <w:pStyle w:val="TableParagraph"/>
              <w:spacing w:before="35"/>
              <w:ind w:left="88" w:right="144"/>
              <w:rPr>
                <w:b/>
                <w:sz w:val="20"/>
                <w:szCs w:val="20"/>
              </w:rPr>
            </w:pPr>
            <w:r w:rsidRPr="00482EF4">
              <w:rPr>
                <w:b/>
                <w:spacing w:val="-2"/>
                <w:w w:val="118"/>
                <w:sz w:val="20"/>
                <w:szCs w:val="20"/>
              </w:rPr>
              <w:t>D</w:t>
            </w:r>
            <w:r w:rsidRPr="00482EF4">
              <w:rPr>
                <w:b/>
                <w:w w:val="105"/>
                <w:sz w:val="20"/>
                <w:szCs w:val="20"/>
              </w:rPr>
              <w:t>b</w:t>
            </w:r>
            <w:r w:rsidRPr="00482EF4">
              <w:rPr>
                <w:b/>
                <w:spacing w:val="-2"/>
                <w:w w:val="105"/>
                <w:sz w:val="20"/>
                <w:szCs w:val="20"/>
              </w:rPr>
              <w:t>l</w:t>
            </w:r>
            <w:r w:rsidRPr="00482EF4">
              <w:rPr>
                <w:b/>
                <w:spacing w:val="1"/>
                <w:w w:val="58"/>
                <w:sz w:val="20"/>
                <w:szCs w:val="20"/>
              </w:rPr>
              <w:t>/</w:t>
            </w:r>
            <w:r w:rsidRPr="00482EF4">
              <w:rPr>
                <w:b/>
                <w:w w:val="105"/>
                <w:sz w:val="20"/>
                <w:szCs w:val="20"/>
              </w:rPr>
              <w:t>zi</w:t>
            </w:r>
          </w:p>
        </w:tc>
        <w:tc>
          <w:tcPr>
            <w:tcW w:w="922" w:type="dxa"/>
            <w:shd w:val="clear" w:color="auto" w:fill="DDEBF7"/>
          </w:tcPr>
          <w:p w14:paraId="0BE1C835" w14:textId="77777777" w:rsidR="00FC4715" w:rsidRPr="00482EF4" w:rsidRDefault="00FC4715" w:rsidP="005E6158">
            <w:pPr>
              <w:pStyle w:val="TableParagraph"/>
              <w:spacing w:before="35"/>
              <w:ind w:right="126"/>
              <w:rPr>
                <w:b/>
                <w:sz w:val="20"/>
                <w:szCs w:val="20"/>
              </w:rPr>
            </w:pPr>
            <w:r w:rsidRPr="00482EF4">
              <w:rPr>
                <w:b/>
                <w:sz w:val="20"/>
                <w:szCs w:val="20"/>
              </w:rPr>
              <w:t>&gt;7</w:t>
            </w:r>
            <w:r w:rsidRPr="00482EF4">
              <w:rPr>
                <w:b/>
                <w:spacing w:val="1"/>
                <w:sz w:val="20"/>
                <w:szCs w:val="20"/>
              </w:rPr>
              <w:t xml:space="preserve"> </w:t>
            </w:r>
            <w:r w:rsidRPr="00482EF4">
              <w:rPr>
                <w:b/>
                <w:sz w:val="20"/>
                <w:szCs w:val="20"/>
              </w:rPr>
              <w:t>ani</w:t>
            </w:r>
          </w:p>
        </w:tc>
        <w:tc>
          <w:tcPr>
            <w:tcW w:w="1079" w:type="dxa"/>
            <w:shd w:val="clear" w:color="auto" w:fill="DDEBF7"/>
          </w:tcPr>
          <w:p w14:paraId="6FCA5B57" w14:textId="77777777" w:rsidR="00FC4715" w:rsidRPr="00482EF4" w:rsidRDefault="00FC4715" w:rsidP="005E6158">
            <w:pPr>
              <w:pStyle w:val="TableParagraph"/>
              <w:spacing w:before="35"/>
              <w:ind w:left="105" w:right="0"/>
              <w:jc w:val="left"/>
              <w:rPr>
                <w:b/>
                <w:sz w:val="20"/>
                <w:szCs w:val="20"/>
              </w:rPr>
            </w:pPr>
            <w:r w:rsidRPr="00482EF4">
              <w:rPr>
                <w:b/>
                <w:sz w:val="20"/>
                <w:szCs w:val="20"/>
              </w:rPr>
              <w:t>&gt;12</w:t>
            </w:r>
            <w:r w:rsidRPr="00482EF4">
              <w:rPr>
                <w:b/>
                <w:spacing w:val="-8"/>
                <w:sz w:val="20"/>
                <w:szCs w:val="20"/>
              </w:rPr>
              <w:t xml:space="preserve"> </w:t>
            </w:r>
            <w:r w:rsidRPr="00482EF4">
              <w:rPr>
                <w:b/>
                <w:sz w:val="20"/>
                <w:szCs w:val="20"/>
              </w:rPr>
              <w:t>ani</w:t>
            </w:r>
          </w:p>
        </w:tc>
      </w:tr>
      <w:tr w:rsidR="00FC4715" w14:paraId="60039868" w14:textId="77777777" w:rsidTr="005E6158">
        <w:trPr>
          <w:trHeight w:val="394"/>
        </w:trPr>
        <w:tc>
          <w:tcPr>
            <w:tcW w:w="1335" w:type="dxa"/>
            <w:shd w:val="clear" w:color="auto" w:fill="FFFFFF" w:themeFill="background1"/>
          </w:tcPr>
          <w:p w14:paraId="5C788373" w14:textId="77777777" w:rsidR="00FC4715" w:rsidRPr="00482EF4" w:rsidRDefault="00FC4715" w:rsidP="005E6158">
            <w:pPr>
              <w:pStyle w:val="TableParagraph"/>
              <w:spacing w:before="35"/>
              <w:ind w:left="40" w:right="42"/>
              <w:rPr>
                <w:b/>
                <w:sz w:val="20"/>
                <w:szCs w:val="20"/>
              </w:rPr>
            </w:pPr>
            <w:r w:rsidRPr="00482EF4">
              <w:rPr>
                <w:b/>
                <w:w w:val="95"/>
                <w:sz w:val="20"/>
                <w:szCs w:val="20"/>
              </w:rPr>
              <w:t>01.06-15.06</w:t>
            </w:r>
          </w:p>
        </w:tc>
        <w:tc>
          <w:tcPr>
            <w:tcW w:w="1187" w:type="dxa"/>
            <w:shd w:val="clear" w:color="auto" w:fill="DAEEF3" w:themeFill="accent5" w:themeFillTint="33"/>
          </w:tcPr>
          <w:p w14:paraId="1657CAAA" w14:textId="77777777" w:rsidR="00FC4715" w:rsidRPr="00482EF4" w:rsidRDefault="00FC4715" w:rsidP="005E6158">
            <w:pPr>
              <w:pStyle w:val="TableParagraph"/>
              <w:ind w:left="388" w:right="378"/>
              <w:rPr>
                <w:sz w:val="20"/>
                <w:szCs w:val="20"/>
              </w:rPr>
            </w:pPr>
            <w:r w:rsidRPr="00482EF4">
              <w:rPr>
                <w:sz w:val="20"/>
                <w:szCs w:val="20"/>
              </w:rPr>
              <w:t>624</w:t>
            </w:r>
          </w:p>
        </w:tc>
        <w:tc>
          <w:tcPr>
            <w:tcW w:w="1034" w:type="dxa"/>
          </w:tcPr>
          <w:p w14:paraId="4106A736" w14:textId="77777777" w:rsidR="00FC4715" w:rsidRPr="00482EF4" w:rsidRDefault="00FC4715" w:rsidP="005E6158">
            <w:pPr>
              <w:pStyle w:val="TableParagraph"/>
              <w:ind w:left="369" w:right="359"/>
              <w:rPr>
                <w:sz w:val="20"/>
                <w:szCs w:val="20"/>
              </w:rPr>
            </w:pPr>
            <w:r w:rsidRPr="00482EF4">
              <w:rPr>
                <w:sz w:val="20"/>
                <w:szCs w:val="20"/>
              </w:rPr>
              <w:t>76</w:t>
            </w:r>
          </w:p>
        </w:tc>
        <w:tc>
          <w:tcPr>
            <w:tcW w:w="1089" w:type="dxa"/>
            <w:tcBorders>
              <w:right w:val="single" w:sz="18" w:space="0" w:color="auto"/>
            </w:tcBorders>
          </w:tcPr>
          <w:p w14:paraId="37499916" w14:textId="77777777" w:rsidR="00FC4715" w:rsidRPr="00482EF4" w:rsidRDefault="00FC4715" w:rsidP="005E6158">
            <w:pPr>
              <w:pStyle w:val="TableParagraph"/>
              <w:ind w:left="77"/>
              <w:rPr>
                <w:sz w:val="20"/>
                <w:szCs w:val="20"/>
              </w:rPr>
            </w:pPr>
            <w:r w:rsidRPr="00482EF4">
              <w:rPr>
                <w:sz w:val="20"/>
                <w:szCs w:val="20"/>
              </w:rPr>
              <w:t>235</w:t>
            </w:r>
          </w:p>
        </w:tc>
        <w:tc>
          <w:tcPr>
            <w:tcW w:w="1143" w:type="dxa"/>
            <w:tcBorders>
              <w:left w:val="single" w:sz="18" w:space="0" w:color="auto"/>
              <w:right w:val="single" w:sz="4" w:space="0" w:color="auto"/>
            </w:tcBorders>
            <w:shd w:val="clear" w:color="auto" w:fill="DAEEF3" w:themeFill="accent5" w:themeFillTint="33"/>
          </w:tcPr>
          <w:p w14:paraId="1D82ABFF" w14:textId="77777777" w:rsidR="00FC4715" w:rsidRPr="00482EF4" w:rsidRDefault="00FC4715" w:rsidP="005E6158">
            <w:pPr>
              <w:pStyle w:val="TableParagraph"/>
              <w:ind w:left="0" w:right="371"/>
              <w:jc w:val="right"/>
              <w:rPr>
                <w:sz w:val="20"/>
                <w:szCs w:val="20"/>
              </w:rPr>
            </w:pPr>
            <w:r w:rsidRPr="00482EF4">
              <w:rPr>
                <w:sz w:val="20"/>
                <w:szCs w:val="20"/>
              </w:rPr>
              <w:t>682</w:t>
            </w:r>
          </w:p>
        </w:tc>
        <w:tc>
          <w:tcPr>
            <w:tcW w:w="886" w:type="dxa"/>
            <w:tcBorders>
              <w:left w:val="single" w:sz="4" w:space="0" w:color="auto"/>
            </w:tcBorders>
          </w:tcPr>
          <w:p w14:paraId="390D28A8" w14:textId="77777777" w:rsidR="00FC4715" w:rsidRPr="00482EF4" w:rsidRDefault="00FC4715" w:rsidP="005E6158">
            <w:pPr>
              <w:pStyle w:val="TableParagraph"/>
              <w:ind w:right="62"/>
              <w:rPr>
                <w:sz w:val="20"/>
                <w:szCs w:val="20"/>
              </w:rPr>
            </w:pPr>
            <w:r w:rsidRPr="00482EF4">
              <w:rPr>
                <w:sz w:val="20"/>
                <w:szCs w:val="20"/>
              </w:rPr>
              <w:t>76</w:t>
            </w:r>
          </w:p>
        </w:tc>
        <w:tc>
          <w:tcPr>
            <w:tcW w:w="1044" w:type="dxa"/>
            <w:tcBorders>
              <w:right w:val="single" w:sz="18" w:space="0" w:color="auto"/>
            </w:tcBorders>
          </w:tcPr>
          <w:p w14:paraId="48DD98C3" w14:textId="77777777" w:rsidR="00FC4715" w:rsidRPr="00482EF4" w:rsidRDefault="00FC4715" w:rsidP="005E6158">
            <w:pPr>
              <w:pStyle w:val="TableParagraph"/>
              <w:rPr>
                <w:sz w:val="20"/>
                <w:szCs w:val="20"/>
              </w:rPr>
            </w:pPr>
            <w:r w:rsidRPr="00482EF4">
              <w:rPr>
                <w:sz w:val="20"/>
                <w:szCs w:val="20"/>
              </w:rPr>
              <w:t>235</w:t>
            </w:r>
          </w:p>
        </w:tc>
        <w:tc>
          <w:tcPr>
            <w:tcW w:w="956" w:type="dxa"/>
            <w:tcBorders>
              <w:left w:val="single" w:sz="18" w:space="0" w:color="auto"/>
            </w:tcBorders>
            <w:shd w:val="clear" w:color="auto" w:fill="DAEEF3" w:themeFill="accent5" w:themeFillTint="33"/>
          </w:tcPr>
          <w:p w14:paraId="783A419C" w14:textId="77777777" w:rsidR="00FC4715" w:rsidRPr="00482EF4" w:rsidRDefault="00FC4715" w:rsidP="005E6158">
            <w:pPr>
              <w:pStyle w:val="TableParagraph"/>
              <w:ind w:left="88" w:right="71"/>
              <w:rPr>
                <w:sz w:val="20"/>
                <w:szCs w:val="20"/>
              </w:rPr>
            </w:pPr>
            <w:r w:rsidRPr="00482EF4">
              <w:rPr>
                <w:sz w:val="20"/>
                <w:szCs w:val="20"/>
              </w:rPr>
              <w:t>715</w:t>
            </w:r>
          </w:p>
        </w:tc>
        <w:tc>
          <w:tcPr>
            <w:tcW w:w="922" w:type="dxa"/>
          </w:tcPr>
          <w:p w14:paraId="6DF3F687" w14:textId="77777777" w:rsidR="00FC4715" w:rsidRPr="00482EF4" w:rsidRDefault="00FC4715" w:rsidP="005E6158">
            <w:pPr>
              <w:pStyle w:val="TableParagraph"/>
              <w:ind w:right="68"/>
              <w:rPr>
                <w:sz w:val="20"/>
                <w:szCs w:val="20"/>
              </w:rPr>
            </w:pPr>
            <w:r w:rsidRPr="00482EF4">
              <w:rPr>
                <w:sz w:val="20"/>
                <w:szCs w:val="20"/>
              </w:rPr>
              <w:t>76</w:t>
            </w:r>
          </w:p>
        </w:tc>
        <w:tc>
          <w:tcPr>
            <w:tcW w:w="1079" w:type="dxa"/>
          </w:tcPr>
          <w:p w14:paraId="434598CC" w14:textId="77777777" w:rsidR="00FC4715" w:rsidRPr="00482EF4" w:rsidRDefault="00FC4715" w:rsidP="005E6158">
            <w:pPr>
              <w:pStyle w:val="TableParagraph"/>
              <w:ind w:left="335" w:right="326"/>
              <w:rPr>
                <w:sz w:val="20"/>
                <w:szCs w:val="20"/>
              </w:rPr>
            </w:pPr>
            <w:r w:rsidRPr="00482EF4">
              <w:rPr>
                <w:sz w:val="20"/>
                <w:szCs w:val="20"/>
              </w:rPr>
              <w:t>235</w:t>
            </w:r>
          </w:p>
        </w:tc>
      </w:tr>
      <w:tr w:rsidR="00FC4715" w14:paraId="531E21DC" w14:textId="77777777" w:rsidTr="005E6158">
        <w:trPr>
          <w:trHeight w:val="395"/>
        </w:trPr>
        <w:tc>
          <w:tcPr>
            <w:tcW w:w="1335" w:type="dxa"/>
            <w:shd w:val="clear" w:color="auto" w:fill="FFFFFF" w:themeFill="background1"/>
          </w:tcPr>
          <w:p w14:paraId="04FAC6DF" w14:textId="77777777" w:rsidR="00FC4715" w:rsidRPr="00482EF4" w:rsidRDefault="00FC4715" w:rsidP="005E6158">
            <w:pPr>
              <w:pStyle w:val="TableParagraph"/>
              <w:spacing w:before="35"/>
              <w:ind w:left="40" w:right="42"/>
              <w:rPr>
                <w:b/>
                <w:sz w:val="20"/>
                <w:szCs w:val="20"/>
              </w:rPr>
            </w:pPr>
            <w:r w:rsidRPr="00482EF4">
              <w:rPr>
                <w:b/>
                <w:w w:val="95"/>
                <w:sz w:val="20"/>
                <w:szCs w:val="20"/>
              </w:rPr>
              <w:t>16.06-30.06</w:t>
            </w:r>
          </w:p>
        </w:tc>
        <w:tc>
          <w:tcPr>
            <w:tcW w:w="1187" w:type="dxa"/>
            <w:shd w:val="clear" w:color="auto" w:fill="DAEEF3" w:themeFill="accent5" w:themeFillTint="33"/>
          </w:tcPr>
          <w:p w14:paraId="23ABFA82" w14:textId="77777777" w:rsidR="00FC4715" w:rsidRPr="00482EF4" w:rsidRDefault="00FC4715" w:rsidP="005E6158">
            <w:pPr>
              <w:pStyle w:val="TableParagraph"/>
              <w:ind w:left="388" w:right="378"/>
              <w:rPr>
                <w:sz w:val="20"/>
                <w:szCs w:val="20"/>
              </w:rPr>
            </w:pPr>
            <w:r w:rsidRPr="00482EF4">
              <w:rPr>
                <w:sz w:val="20"/>
                <w:szCs w:val="20"/>
              </w:rPr>
              <w:t>658</w:t>
            </w:r>
          </w:p>
        </w:tc>
        <w:tc>
          <w:tcPr>
            <w:tcW w:w="1034" w:type="dxa"/>
          </w:tcPr>
          <w:p w14:paraId="17B6081F" w14:textId="77777777" w:rsidR="00FC4715" w:rsidRPr="00482EF4" w:rsidRDefault="00FC4715" w:rsidP="005E6158">
            <w:pPr>
              <w:pStyle w:val="TableParagraph"/>
              <w:ind w:left="369" w:right="359"/>
              <w:rPr>
                <w:sz w:val="20"/>
                <w:szCs w:val="20"/>
              </w:rPr>
            </w:pPr>
            <w:r w:rsidRPr="00482EF4">
              <w:rPr>
                <w:sz w:val="20"/>
                <w:szCs w:val="20"/>
              </w:rPr>
              <w:t>83</w:t>
            </w:r>
          </w:p>
        </w:tc>
        <w:tc>
          <w:tcPr>
            <w:tcW w:w="1089" w:type="dxa"/>
            <w:tcBorders>
              <w:right w:val="single" w:sz="18" w:space="0" w:color="auto"/>
            </w:tcBorders>
          </w:tcPr>
          <w:p w14:paraId="3D625E42" w14:textId="77777777" w:rsidR="00FC4715" w:rsidRPr="00482EF4" w:rsidRDefault="00FC4715" w:rsidP="005E6158">
            <w:pPr>
              <w:pStyle w:val="TableParagraph"/>
              <w:ind w:left="77"/>
              <w:rPr>
                <w:sz w:val="20"/>
                <w:szCs w:val="20"/>
              </w:rPr>
            </w:pPr>
            <w:r w:rsidRPr="00482EF4">
              <w:rPr>
                <w:sz w:val="20"/>
                <w:szCs w:val="20"/>
              </w:rPr>
              <w:t>264</w:t>
            </w:r>
          </w:p>
        </w:tc>
        <w:tc>
          <w:tcPr>
            <w:tcW w:w="1143" w:type="dxa"/>
            <w:tcBorders>
              <w:left w:val="single" w:sz="18" w:space="0" w:color="auto"/>
              <w:right w:val="single" w:sz="4" w:space="0" w:color="auto"/>
            </w:tcBorders>
            <w:shd w:val="clear" w:color="auto" w:fill="DAEEF3" w:themeFill="accent5" w:themeFillTint="33"/>
          </w:tcPr>
          <w:p w14:paraId="01C6F162" w14:textId="77777777" w:rsidR="00FC4715" w:rsidRPr="00482EF4" w:rsidRDefault="00FC4715" w:rsidP="005E6158">
            <w:pPr>
              <w:pStyle w:val="TableParagraph"/>
              <w:ind w:left="0" w:right="371"/>
              <w:jc w:val="right"/>
              <w:rPr>
                <w:sz w:val="20"/>
                <w:szCs w:val="20"/>
              </w:rPr>
            </w:pPr>
            <w:r w:rsidRPr="00482EF4">
              <w:rPr>
                <w:sz w:val="20"/>
                <w:szCs w:val="20"/>
              </w:rPr>
              <w:t>728</w:t>
            </w:r>
          </w:p>
        </w:tc>
        <w:tc>
          <w:tcPr>
            <w:tcW w:w="886" w:type="dxa"/>
            <w:tcBorders>
              <w:left w:val="single" w:sz="4" w:space="0" w:color="auto"/>
            </w:tcBorders>
          </w:tcPr>
          <w:p w14:paraId="4826E331" w14:textId="77777777" w:rsidR="00FC4715" w:rsidRPr="00482EF4" w:rsidRDefault="00FC4715" w:rsidP="005E6158">
            <w:pPr>
              <w:pStyle w:val="TableParagraph"/>
              <w:ind w:right="62"/>
              <w:rPr>
                <w:sz w:val="20"/>
                <w:szCs w:val="20"/>
              </w:rPr>
            </w:pPr>
            <w:r w:rsidRPr="00482EF4">
              <w:rPr>
                <w:sz w:val="20"/>
                <w:szCs w:val="20"/>
              </w:rPr>
              <w:t>83</w:t>
            </w:r>
          </w:p>
        </w:tc>
        <w:tc>
          <w:tcPr>
            <w:tcW w:w="1044" w:type="dxa"/>
            <w:tcBorders>
              <w:right w:val="single" w:sz="18" w:space="0" w:color="auto"/>
            </w:tcBorders>
          </w:tcPr>
          <w:p w14:paraId="16E69730" w14:textId="77777777" w:rsidR="00FC4715" w:rsidRPr="00482EF4" w:rsidRDefault="00FC4715" w:rsidP="005E6158">
            <w:pPr>
              <w:pStyle w:val="TableParagraph"/>
              <w:rPr>
                <w:sz w:val="20"/>
                <w:szCs w:val="20"/>
              </w:rPr>
            </w:pPr>
            <w:r w:rsidRPr="00482EF4">
              <w:rPr>
                <w:sz w:val="20"/>
                <w:szCs w:val="20"/>
              </w:rPr>
              <w:t>264</w:t>
            </w:r>
          </w:p>
        </w:tc>
        <w:tc>
          <w:tcPr>
            <w:tcW w:w="956" w:type="dxa"/>
            <w:tcBorders>
              <w:left w:val="single" w:sz="18" w:space="0" w:color="auto"/>
            </w:tcBorders>
            <w:shd w:val="clear" w:color="auto" w:fill="DAEEF3" w:themeFill="accent5" w:themeFillTint="33"/>
          </w:tcPr>
          <w:p w14:paraId="2742C263" w14:textId="77777777" w:rsidR="00FC4715" w:rsidRPr="00482EF4" w:rsidRDefault="00FC4715" w:rsidP="005E6158">
            <w:pPr>
              <w:pStyle w:val="TableParagraph"/>
              <w:ind w:left="88" w:right="71"/>
              <w:rPr>
                <w:sz w:val="20"/>
                <w:szCs w:val="20"/>
              </w:rPr>
            </w:pPr>
            <w:r w:rsidRPr="00482EF4">
              <w:rPr>
                <w:sz w:val="20"/>
                <w:szCs w:val="20"/>
              </w:rPr>
              <w:t>796</w:t>
            </w:r>
          </w:p>
        </w:tc>
        <w:tc>
          <w:tcPr>
            <w:tcW w:w="922" w:type="dxa"/>
          </w:tcPr>
          <w:p w14:paraId="47282169" w14:textId="77777777" w:rsidR="00FC4715" w:rsidRPr="00482EF4" w:rsidRDefault="00FC4715" w:rsidP="005E6158">
            <w:pPr>
              <w:pStyle w:val="TableParagraph"/>
              <w:ind w:right="68"/>
              <w:rPr>
                <w:sz w:val="20"/>
                <w:szCs w:val="20"/>
              </w:rPr>
            </w:pPr>
            <w:r w:rsidRPr="00482EF4">
              <w:rPr>
                <w:sz w:val="20"/>
                <w:szCs w:val="20"/>
              </w:rPr>
              <w:t>83</w:t>
            </w:r>
          </w:p>
        </w:tc>
        <w:tc>
          <w:tcPr>
            <w:tcW w:w="1079" w:type="dxa"/>
          </w:tcPr>
          <w:p w14:paraId="6996A3FD" w14:textId="77777777" w:rsidR="00FC4715" w:rsidRPr="00482EF4" w:rsidRDefault="00FC4715" w:rsidP="005E6158">
            <w:pPr>
              <w:pStyle w:val="TableParagraph"/>
              <w:ind w:left="335" w:right="326"/>
              <w:rPr>
                <w:sz w:val="20"/>
                <w:szCs w:val="20"/>
              </w:rPr>
            </w:pPr>
            <w:r w:rsidRPr="00482EF4">
              <w:rPr>
                <w:sz w:val="20"/>
                <w:szCs w:val="20"/>
              </w:rPr>
              <w:t>264</w:t>
            </w:r>
          </w:p>
        </w:tc>
      </w:tr>
      <w:tr w:rsidR="00FC4715" w14:paraId="2829FA90" w14:textId="77777777" w:rsidTr="005E6158">
        <w:trPr>
          <w:trHeight w:val="394"/>
        </w:trPr>
        <w:tc>
          <w:tcPr>
            <w:tcW w:w="1335" w:type="dxa"/>
            <w:shd w:val="clear" w:color="auto" w:fill="FFFFFF" w:themeFill="background1"/>
          </w:tcPr>
          <w:p w14:paraId="4605E5EA" w14:textId="77777777" w:rsidR="00FC4715" w:rsidRPr="00482EF4" w:rsidRDefault="00FC4715" w:rsidP="005E6158">
            <w:pPr>
              <w:pStyle w:val="TableParagraph"/>
              <w:spacing w:before="35"/>
              <w:ind w:left="40" w:right="42"/>
              <w:rPr>
                <w:b/>
                <w:sz w:val="20"/>
                <w:szCs w:val="20"/>
              </w:rPr>
            </w:pPr>
            <w:r w:rsidRPr="00482EF4">
              <w:rPr>
                <w:b/>
                <w:w w:val="95"/>
                <w:sz w:val="20"/>
                <w:szCs w:val="20"/>
              </w:rPr>
              <w:t>01.07-15.07</w:t>
            </w:r>
          </w:p>
        </w:tc>
        <w:tc>
          <w:tcPr>
            <w:tcW w:w="1187" w:type="dxa"/>
            <w:shd w:val="clear" w:color="auto" w:fill="DAEEF3" w:themeFill="accent5" w:themeFillTint="33"/>
          </w:tcPr>
          <w:p w14:paraId="6B52188C" w14:textId="77777777" w:rsidR="00FC4715" w:rsidRPr="00482EF4" w:rsidRDefault="00FC4715" w:rsidP="005E6158">
            <w:pPr>
              <w:pStyle w:val="TableParagraph"/>
              <w:ind w:left="388" w:right="378"/>
              <w:rPr>
                <w:sz w:val="20"/>
                <w:szCs w:val="20"/>
              </w:rPr>
            </w:pPr>
            <w:r w:rsidRPr="00482EF4">
              <w:rPr>
                <w:sz w:val="20"/>
                <w:szCs w:val="20"/>
              </w:rPr>
              <w:t>860</w:t>
            </w:r>
          </w:p>
        </w:tc>
        <w:tc>
          <w:tcPr>
            <w:tcW w:w="1034" w:type="dxa"/>
          </w:tcPr>
          <w:p w14:paraId="4784AB32" w14:textId="77777777" w:rsidR="00FC4715" w:rsidRPr="00482EF4" w:rsidRDefault="00FC4715" w:rsidP="005E6158">
            <w:pPr>
              <w:pStyle w:val="TableParagraph"/>
              <w:ind w:left="0" w:right="318"/>
              <w:jc w:val="right"/>
              <w:rPr>
                <w:sz w:val="20"/>
                <w:szCs w:val="20"/>
              </w:rPr>
            </w:pPr>
            <w:r w:rsidRPr="00482EF4">
              <w:rPr>
                <w:sz w:val="20"/>
                <w:szCs w:val="20"/>
              </w:rPr>
              <w:t>110</w:t>
            </w:r>
          </w:p>
        </w:tc>
        <w:tc>
          <w:tcPr>
            <w:tcW w:w="1089" w:type="dxa"/>
            <w:tcBorders>
              <w:right w:val="single" w:sz="18" w:space="0" w:color="auto"/>
            </w:tcBorders>
          </w:tcPr>
          <w:p w14:paraId="47A86C37" w14:textId="77777777" w:rsidR="00FC4715" w:rsidRPr="00482EF4" w:rsidRDefault="00FC4715" w:rsidP="005E6158">
            <w:pPr>
              <w:pStyle w:val="TableParagraph"/>
              <w:ind w:left="77"/>
              <w:rPr>
                <w:sz w:val="20"/>
                <w:szCs w:val="20"/>
              </w:rPr>
            </w:pPr>
            <w:r w:rsidRPr="00482EF4">
              <w:rPr>
                <w:sz w:val="20"/>
                <w:szCs w:val="20"/>
              </w:rPr>
              <w:t>347</w:t>
            </w:r>
          </w:p>
        </w:tc>
        <w:tc>
          <w:tcPr>
            <w:tcW w:w="1143" w:type="dxa"/>
            <w:tcBorders>
              <w:left w:val="single" w:sz="18" w:space="0" w:color="auto"/>
              <w:right w:val="single" w:sz="4" w:space="0" w:color="auto"/>
            </w:tcBorders>
            <w:shd w:val="clear" w:color="auto" w:fill="DAEEF3" w:themeFill="accent5" w:themeFillTint="33"/>
          </w:tcPr>
          <w:p w14:paraId="234C45A9" w14:textId="77777777" w:rsidR="00FC4715" w:rsidRPr="00482EF4" w:rsidRDefault="00FC4715" w:rsidP="005E6158">
            <w:pPr>
              <w:pStyle w:val="TableParagraph"/>
              <w:ind w:left="0" w:right="371"/>
              <w:jc w:val="right"/>
              <w:rPr>
                <w:sz w:val="20"/>
                <w:szCs w:val="20"/>
              </w:rPr>
            </w:pPr>
            <w:r w:rsidRPr="00482EF4">
              <w:rPr>
                <w:sz w:val="20"/>
                <w:szCs w:val="20"/>
              </w:rPr>
              <w:t>947</w:t>
            </w:r>
          </w:p>
        </w:tc>
        <w:tc>
          <w:tcPr>
            <w:tcW w:w="886" w:type="dxa"/>
            <w:tcBorders>
              <w:left w:val="single" w:sz="4" w:space="0" w:color="auto"/>
            </w:tcBorders>
          </w:tcPr>
          <w:p w14:paraId="40192967" w14:textId="77777777" w:rsidR="00FC4715" w:rsidRPr="00482EF4" w:rsidRDefault="00FC4715" w:rsidP="005E6158">
            <w:pPr>
              <w:pStyle w:val="TableParagraph"/>
              <w:rPr>
                <w:sz w:val="20"/>
                <w:szCs w:val="20"/>
              </w:rPr>
            </w:pPr>
            <w:r w:rsidRPr="00482EF4">
              <w:rPr>
                <w:sz w:val="20"/>
                <w:szCs w:val="20"/>
              </w:rPr>
              <w:t>110</w:t>
            </w:r>
          </w:p>
        </w:tc>
        <w:tc>
          <w:tcPr>
            <w:tcW w:w="1044" w:type="dxa"/>
            <w:tcBorders>
              <w:right w:val="single" w:sz="18" w:space="0" w:color="auto"/>
            </w:tcBorders>
          </w:tcPr>
          <w:p w14:paraId="2056396C" w14:textId="77777777" w:rsidR="00FC4715" w:rsidRPr="00482EF4" w:rsidRDefault="00FC4715" w:rsidP="005E6158">
            <w:pPr>
              <w:pStyle w:val="TableParagraph"/>
              <w:rPr>
                <w:sz w:val="20"/>
                <w:szCs w:val="20"/>
              </w:rPr>
            </w:pPr>
            <w:r w:rsidRPr="00482EF4">
              <w:rPr>
                <w:sz w:val="20"/>
                <w:szCs w:val="20"/>
              </w:rPr>
              <w:t>347</w:t>
            </w:r>
          </w:p>
        </w:tc>
        <w:tc>
          <w:tcPr>
            <w:tcW w:w="956" w:type="dxa"/>
            <w:tcBorders>
              <w:left w:val="single" w:sz="18" w:space="0" w:color="auto"/>
            </w:tcBorders>
            <w:shd w:val="clear" w:color="auto" w:fill="DAEEF3" w:themeFill="accent5" w:themeFillTint="33"/>
          </w:tcPr>
          <w:p w14:paraId="26E5B861" w14:textId="77777777" w:rsidR="00FC4715" w:rsidRPr="00482EF4" w:rsidRDefault="00FC4715" w:rsidP="005E6158">
            <w:pPr>
              <w:pStyle w:val="TableParagraph"/>
              <w:ind w:left="88" w:right="71"/>
              <w:rPr>
                <w:sz w:val="20"/>
                <w:szCs w:val="20"/>
              </w:rPr>
            </w:pPr>
            <w:r w:rsidRPr="00482EF4">
              <w:rPr>
                <w:sz w:val="20"/>
                <w:szCs w:val="20"/>
              </w:rPr>
              <w:t>1029</w:t>
            </w:r>
          </w:p>
        </w:tc>
        <w:tc>
          <w:tcPr>
            <w:tcW w:w="922" w:type="dxa"/>
          </w:tcPr>
          <w:p w14:paraId="55DF3A67" w14:textId="77777777" w:rsidR="00FC4715" w:rsidRPr="00482EF4" w:rsidRDefault="00FC4715" w:rsidP="005E6158">
            <w:pPr>
              <w:pStyle w:val="TableParagraph"/>
              <w:ind w:right="73"/>
              <w:rPr>
                <w:sz w:val="20"/>
                <w:szCs w:val="20"/>
              </w:rPr>
            </w:pPr>
            <w:r w:rsidRPr="00482EF4">
              <w:rPr>
                <w:sz w:val="20"/>
                <w:szCs w:val="20"/>
              </w:rPr>
              <w:t>110</w:t>
            </w:r>
          </w:p>
        </w:tc>
        <w:tc>
          <w:tcPr>
            <w:tcW w:w="1079" w:type="dxa"/>
          </w:tcPr>
          <w:p w14:paraId="6FD06119" w14:textId="77777777" w:rsidR="00FC4715" w:rsidRPr="00482EF4" w:rsidRDefault="00FC4715" w:rsidP="005E6158">
            <w:pPr>
              <w:pStyle w:val="TableParagraph"/>
              <w:ind w:left="335" w:right="326"/>
              <w:rPr>
                <w:sz w:val="20"/>
                <w:szCs w:val="20"/>
              </w:rPr>
            </w:pPr>
            <w:r w:rsidRPr="00482EF4">
              <w:rPr>
                <w:sz w:val="20"/>
                <w:szCs w:val="20"/>
              </w:rPr>
              <w:t>347</w:t>
            </w:r>
          </w:p>
        </w:tc>
      </w:tr>
      <w:tr w:rsidR="00FC4715" w14:paraId="1B3E6283" w14:textId="77777777" w:rsidTr="005E6158">
        <w:trPr>
          <w:trHeight w:val="394"/>
        </w:trPr>
        <w:tc>
          <w:tcPr>
            <w:tcW w:w="1335" w:type="dxa"/>
            <w:shd w:val="clear" w:color="auto" w:fill="FFFFFF" w:themeFill="background1"/>
          </w:tcPr>
          <w:p w14:paraId="6D7E312A" w14:textId="77777777" w:rsidR="00FC4715" w:rsidRPr="00482EF4" w:rsidRDefault="00FC4715" w:rsidP="005E6158">
            <w:pPr>
              <w:pStyle w:val="TableParagraph"/>
              <w:spacing w:before="35"/>
              <w:ind w:left="40" w:right="42"/>
              <w:rPr>
                <w:b/>
                <w:sz w:val="20"/>
                <w:szCs w:val="20"/>
              </w:rPr>
            </w:pPr>
            <w:r w:rsidRPr="00482EF4">
              <w:rPr>
                <w:b/>
                <w:w w:val="95"/>
                <w:sz w:val="20"/>
                <w:szCs w:val="20"/>
              </w:rPr>
              <w:t>16.07-25.08</w:t>
            </w:r>
          </w:p>
        </w:tc>
        <w:tc>
          <w:tcPr>
            <w:tcW w:w="1187" w:type="dxa"/>
            <w:shd w:val="clear" w:color="auto" w:fill="DAEEF3" w:themeFill="accent5" w:themeFillTint="33"/>
          </w:tcPr>
          <w:p w14:paraId="1D3103B5" w14:textId="77777777" w:rsidR="00FC4715" w:rsidRPr="00482EF4" w:rsidRDefault="00FC4715" w:rsidP="005E6158">
            <w:pPr>
              <w:pStyle w:val="TableParagraph"/>
              <w:ind w:right="378"/>
              <w:jc w:val="left"/>
              <w:rPr>
                <w:sz w:val="20"/>
                <w:szCs w:val="20"/>
              </w:rPr>
            </w:pPr>
            <w:r w:rsidRPr="00482EF4">
              <w:rPr>
                <w:sz w:val="20"/>
                <w:szCs w:val="20"/>
              </w:rPr>
              <w:t xml:space="preserve">    1040</w:t>
            </w:r>
          </w:p>
        </w:tc>
        <w:tc>
          <w:tcPr>
            <w:tcW w:w="1034" w:type="dxa"/>
          </w:tcPr>
          <w:p w14:paraId="7C67FC82" w14:textId="77777777" w:rsidR="00FC4715" w:rsidRPr="00482EF4" w:rsidRDefault="00FC4715" w:rsidP="005E6158">
            <w:pPr>
              <w:pStyle w:val="TableParagraph"/>
              <w:ind w:left="0" w:right="318"/>
              <w:jc w:val="right"/>
              <w:rPr>
                <w:sz w:val="20"/>
                <w:szCs w:val="20"/>
              </w:rPr>
            </w:pPr>
            <w:r w:rsidRPr="00482EF4">
              <w:rPr>
                <w:sz w:val="20"/>
                <w:szCs w:val="20"/>
              </w:rPr>
              <w:t>132</w:t>
            </w:r>
          </w:p>
        </w:tc>
        <w:tc>
          <w:tcPr>
            <w:tcW w:w="1089" w:type="dxa"/>
            <w:tcBorders>
              <w:right w:val="single" w:sz="18" w:space="0" w:color="auto"/>
            </w:tcBorders>
          </w:tcPr>
          <w:p w14:paraId="3C4F0B8D" w14:textId="77777777" w:rsidR="00FC4715" w:rsidRPr="00482EF4" w:rsidRDefault="00FC4715" w:rsidP="005E6158">
            <w:pPr>
              <w:pStyle w:val="TableParagraph"/>
              <w:ind w:left="77"/>
              <w:rPr>
                <w:sz w:val="20"/>
                <w:szCs w:val="20"/>
              </w:rPr>
            </w:pPr>
            <w:r w:rsidRPr="00482EF4">
              <w:rPr>
                <w:sz w:val="20"/>
                <w:szCs w:val="20"/>
              </w:rPr>
              <w:t>416</w:t>
            </w:r>
          </w:p>
        </w:tc>
        <w:tc>
          <w:tcPr>
            <w:tcW w:w="1143" w:type="dxa"/>
            <w:tcBorders>
              <w:left w:val="single" w:sz="18" w:space="0" w:color="auto"/>
              <w:right w:val="single" w:sz="4" w:space="0" w:color="auto"/>
            </w:tcBorders>
            <w:shd w:val="clear" w:color="auto" w:fill="DAEEF3" w:themeFill="accent5" w:themeFillTint="33"/>
          </w:tcPr>
          <w:p w14:paraId="3F7AF1AC" w14:textId="77777777" w:rsidR="00FC4715" w:rsidRPr="00482EF4" w:rsidRDefault="00FC4715" w:rsidP="005E6158">
            <w:pPr>
              <w:pStyle w:val="TableParagraph"/>
              <w:ind w:left="0" w:right="318"/>
              <w:jc w:val="right"/>
              <w:rPr>
                <w:sz w:val="20"/>
                <w:szCs w:val="20"/>
              </w:rPr>
            </w:pPr>
            <w:r w:rsidRPr="00482EF4">
              <w:rPr>
                <w:sz w:val="20"/>
                <w:szCs w:val="20"/>
              </w:rPr>
              <w:t>1144</w:t>
            </w:r>
          </w:p>
        </w:tc>
        <w:tc>
          <w:tcPr>
            <w:tcW w:w="886" w:type="dxa"/>
            <w:tcBorders>
              <w:left w:val="single" w:sz="4" w:space="0" w:color="auto"/>
            </w:tcBorders>
          </w:tcPr>
          <w:p w14:paraId="6A9617F7" w14:textId="77777777" w:rsidR="00FC4715" w:rsidRPr="00482EF4" w:rsidRDefault="00FC4715" w:rsidP="005E6158">
            <w:pPr>
              <w:pStyle w:val="TableParagraph"/>
              <w:rPr>
                <w:sz w:val="20"/>
                <w:szCs w:val="20"/>
              </w:rPr>
            </w:pPr>
            <w:r w:rsidRPr="00482EF4">
              <w:rPr>
                <w:sz w:val="20"/>
                <w:szCs w:val="20"/>
              </w:rPr>
              <w:t>132</w:t>
            </w:r>
          </w:p>
        </w:tc>
        <w:tc>
          <w:tcPr>
            <w:tcW w:w="1044" w:type="dxa"/>
            <w:tcBorders>
              <w:right w:val="single" w:sz="18" w:space="0" w:color="auto"/>
            </w:tcBorders>
          </w:tcPr>
          <w:p w14:paraId="1B225FAF" w14:textId="77777777" w:rsidR="00FC4715" w:rsidRPr="00482EF4" w:rsidRDefault="00FC4715" w:rsidP="005E6158">
            <w:pPr>
              <w:pStyle w:val="TableParagraph"/>
              <w:rPr>
                <w:sz w:val="20"/>
                <w:szCs w:val="20"/>
              </w:rPr>
            </w:pPr>
            <w:r w:rsidRPr="00482EF4">
              <w:rPr>
                <w:sz w:val="20"/>
                <w:szCs w:val="20"/>
              </w:rPr>
              <w:t>416</w:t>
            </w:r>
          </w:p>
        </w:tc>
        <w:tc>
          <w:tcPr>
            <w:tcW w:w="956" w:type="dxa"/>
            <w:tcBorders>
              <w:left w:val="single" w:sz="18" w:space="0" w:color="auto"/>
            </w:tcBorders>
            <w:shd w:val="clear" w:color="auto" w:fill="DAEEF3" w:themeFill="accent5" w:themeFillTint="33"/>
          </w:tcPr>
          <w:p w14:paraId="10BD8735" w14:textId="77777777" w:rsidR="00FC4715" w:rsidRPr="00482EF4" w:rsidRDefault="00FC4715" w:rsidP="005E6158">
            <w:pPr>
              <w:pStyle w:val="TableParagraph"/>
              <w:ind w:left="88" w:right="76"/>
              <w:rPr>
                <w:sz w:val="20"/>
                <w:szCs w:val="20"/>
              </w:rPr>
            </w:pPr>
            <w:r w:rsidRPr="00482EF4">
              <w:rPr>
                <w:sz w:val="20"/>
                <w:szCs w:val="20"/>
              </w:rPr>
              <w:t>1247</w:t>
            </w:r>
          </w:p>
        </w:tc>
        <w:tc>
          <w:tcPr>
            <w:tcW w:w="922" w:type="dxa"/>
          </w:tcPr>
          <w:p w14:paraId="51F8AC6F" w14:textId="77777777" w:rsidR="00FC4715" w:rsidRPr="00482EF4" w:rsidRDefault="00FC4715" w:rsidP="005E6158">
            <w:pPr>
              <w:pStyle w:val="TableParagraph"/>
              <w:ind w:right="73"/>
              <w:rPr>
                <w:sz w:val="20"/>
                <w:szCs w:val="20"/>
              </w:rPr>
            </w:pPr>
            <w:r w:rsidRPr="00482EF4">
              <w:rPr>
                <w:sz w:val="20"/>
                <w:szCs w:val="20"/>
              </w:rPr>
              <w:t>132</w:t>
            </w:r>
          </w:p>
        </w:tc>
        <w:tc>
          <w:tcPr>
            <w:tcW w:w="1079" w:type="dxa"/>
          </w:tcPr>
          <w:p w14:paraId="4BFBF04C" w14:textId="77777777" w:rsidR="00FC4715" w:rsidRPr="00482EF4" w:rsidRDefault="00FC4715" w:rsidP="005E6158">
            <w:pPr>
              <w:pStyle w:val="TableParagraph"/>
              <w:ind w:left="335" w:right="326"/>
              <w:rPr>
                <w:sz w:val="20"/>
                <w:szCs w:val="20"/>
              </w:rPr>
            </w:pPr>
            <w:r w:rsidRPr="00482EF4">
              <w:rPr>
                <w:sz w:val="20"/>
                <w:szCs w:val="20"/>
              </w:rPr>
              <w:t>416</w:t>
            </w:r>
          </w:p>
        </w:tc>
      </w:tr>
      <w:tr w:rsidR="00FC4715" w14:paraId="20621DBA" w14:textId="77777777" w:rsidTr="005E6158">
        <w:trPr>
          <w:trHeight w:val="394"/>
        </w:trPr>
        <w:tc>
          <w:tcPr>
            <w:tcW w:w="1335" w:type="dxa"/>
            <w:shd w:val="clear" w:color="auto" w:fill="FFFFFF" w:themeFill="background1"/>
          </w:tcPr>
          <w:p w14:paraId="4355F955" w14:textId="77777777" w:rsidR="00FC4715" w:rsidRPr="00482EF4" w:rsidRDefault="00FC4715" w:rsidP="005E6158">
            <w:pPr>
              <w:pStyle w:val="TableParagraph"/>
              <w:spacing w:before="35"/>
              <w:ind w:left="40" w:right="42"/>
              <w:rPr>
                <w:b/>
                <w:sz w:val="20"/>
                <w:szCs w:val="20"/>
              </w:rPr>
            </w:pPr>
            <w:r w:rsidRPr="00482EF4">
              <w:rPr>
                <w:b/>
                <w:w w:val="95"/>
                <w:sz w:val="20"/>
                <w:szCs w:val="20"/>
              </w:rPr>
              <w:t>26.08-31.08</w:t>
            </w:r>
          </w:p>
        </w:tc>
        <w:tc>
          <w:tcPr>
            <w:tcW w:w="1187" w:type="dxa"/>
            <w:shd w:val="clear" w:color="auto" w:fill="DAEEF3" w:themeFill="accent5" w:themeFillTint="33"/>
          </w:tcPr>
          <w:p w14:paraId="544AFF21" w14:textId="77777777" w:rsidR="00FC4715" w:rsidRPr="00482EF4" w:rsidRDefault="00FC4715" w:rsidP="005E6158">
            <w:pPr>
              <w:pStyle w:val="TableParagraph"/>
              <w:ind w:left="388" w:right="378"/>
              <w:rPr>
                <w:sz w:val="20"/>
                <w:szCs w:val="20"/>
              </w:rPr>
            </w:pPr>
            <w:r w:rsidRPr="00482EF4">
              <w:rPr>
                <w:sz w:val="20"/>
                <w:szCs w:val="20"/>
              </w:rPr>
              <w:t>860</w:t>
            </w:r>
          </w:p>
        </w:tc>
        <w:tc>
          <w:tcPr>
            <w:tcW w:w="1034" w:type="dxa"/>
          </w:tcPr>
          <w:p w14:paraId="5C2A793E" w14:textId="77777777" w:rsidR="00FC4715" w:rsidRPr="00482EF4" w:rsidRDefault="00FC4715" w:rsidP="005E6158">
            <w:pPr>
              <w:pStyle w:val="TableParagraph"/>
              <w:ind w:left="0" w:right="318"/>
              <w:jc w:val="right"/>
              <w:rPr>
                <w:sz w:val="20"/>
                <w:szCs w:val="20"/>
              </w:rPr>
            </w:pPr>
            <w:r w:rsidRPr="00482EF4">
              <w:rPr>
                <w:sz w:val="20"/>
                <w:szCs w:val="20"/>
              </w:rPr>
              <w:t>110</w:t>
            </w:r>
          </w:p>
        </w:tc>
        <w:tc>
          <w:tcPr>
            <w:tcW w:w="1089" w:type="dxa"/>
            <w:tcBorders>
              <w:right w:val="single" w:sz="18" w:space="0" w:color="auto"/>
            </w:tcBorders>
          </w:tcPr>
          <w:p w14:paraId="647A1AB6" w14:textId="77777777" w:rsidR="00FC4715" w:rsidRPr="00482EF4" w:rsidRDefault="00FC4715" w:rsidP="005E6158">
            <w:pPr>
              <w:pStyle w:val="TableParagraph"/>
              <w:ind w:left="77"/>
              <w:rPr>
                <w:sz w:val="20"/>
                <w:szCs w:val="20"/>
              </w:rPr>
            </w:pPr>
            <w:r w:rsidRPr="00482EF4">
              <w:rPr>
                <w:sz w:val="20"/>
                <w:szCs w:val="20"/>
              </w:rPr>
              <w:t>347</w:t>
            </w:r>
          </w:p>
        </w:tc>
        <w:tc>
          <w:tcPr>
            <w:tcW w:w="1143" w:type="dxa"/>
            <w:tcBorders>
              <w:left w:val="single" w:sz="18" w:space="0" w:color="auto"/>
              <w:right w:val="single" w:sz="4" w:space="0" w:color="auto"/>
            </w:tcBorders>
            <w:shd w:val="clear" w:color="auto" w:fill="DAEEF3" w:themeFill="accent5" w:themeFillTint="33"/>
          </w:tcPr>
          <w:p w14:paraId="3B5F9421" w14:textId="77777777" w:rsidR="00FC4715" w:rsidRPr="00482EF4" w:rsidRDefault="00FC4715" w:rsidP="005E6158">
            <w:pPr>
              <w:pStyle w:val="TableParagraph"/>
              <w:ind w:left="0" w:right="371"/>
              <w:jc w:val="right"/>
              <w:rPr>
                <w:sz w:val="20"/>
                <w:szCs w:val="20"/>
              </w:rPr>
            </w:pPr>
            <w:r w:rsidRPr="00482EF4">
              <w:rPr>
                <w:sz w:val="20"/>
                <w:szCs w:val="20"/>
              </w:rPr>
              <w:t>947</w:t>
            </w:r>
          </w:p>
        </w:tc>
        <w:tc>
          <w:tcPr>
            <w:tcW w:w="886" w:type="dxa"/>
            <w:tcBorders>
              <w:left w:val="single" w:sz="4" w:space="0" w:color="auto"/>
            </w:tcBorders>
          </w:tcPr>
          <w:p w14:paraId="5CC291ED" w14:textId="77777777" w:rsidR="00FC4715" w:rsidRPr="00482EF4" w:rsidRDefault="00FC4715" w:rsidP="005E6158">
            <w:pPr>
              <w:pStyle w:val="TableParagraph"/>
              <w:rPr>
                <w:sz w:val="20"/>
                <w:szCs w:val="20"/>
              </w:rPr>
            </w:pPr>
            <w:r w:rsidRPr="00482EF4">
              <w:rPr>
                <w:sz w:val="20"/>
                <w:szCs w:val="20"/>
              </w:rPr>
              <w:t>110</w:t>
            </w:r>
          </w:p>
        </w:tc>
        <w:tc>
          <w:tcPr>
            <w:tcW w:w="1044" w:type="dxa"/>
            <w:tcBorders>
              <w:right w:val="single" w:sz="18" w:space="0" w:color="auto"/>
            </w:tcBorders>
          </w:tcPr>
          <w:p w14:paraId="2F650611" w14:textId="77777777" w:rsidR="00FC4715" w:rsidRPr="00482EF4" w:rsidRDefault="00FC4715" w:rsidP="005E6158">
            <w:pPr>
              <w:pStyle w:val="TableParagraph"/>
              <w:rPr>
                <w:sz w:val="20"/>
                <w:szCs w:val="20"/>
              </w:rPr>
            </w:pPr>
            <w:r w:rsidRPr="00482EF4">
              <w:rPr>
                <w:sz w:val="20"/>
                <w:szCs w:val="20"/>
              </w:rPr>
              <w:t>347</w:t>
            </w:r>
          </w:p>
        </w:tc>
        <w:tc>
          <w:tcPr>
            <w:tcW w:w="956" w:type="dxa"/>
            <w:tcBorders>
              <w:left w:val="single" w:sz="18" w:space="0" w:color="auto"/>
            </w:tcBorders>
            <w:shd w:val="clear" w:color="auto" w:fill="DAEEF3" w:themeFill="accent5" w:themeFillTint="33"/>
          </w:tcPr>
          <w:p w14:paraId="51A69344" w14:textId="77777777" w:rsidR="00FC4715" w:rsidRPr="00482EF4" w:rsidRDefault="00FC4715" w:rsidP="005E6158">
            <w:pPr>
              <w:pStyle w:val="TableParagraph"/>
              <w:ind w:left="88" w:right="71"/>
              <w:rPr>
                <w:sz w:val="20"/>
                <w:szCs w:val="20"/>
              </w:rPr>
            </w:pPr>
            <w:r w:rsidRPr="00482EF4">
              <w:rPr>
                <w:sz w:val="20"/>
                <w:szCs w:val="20"/>
              </w:rPr>
              <w:t>1029</w:t>
            </w:r>
          </w:p>
        </w:tc>
        <w:tc>
          <w:tcPr>
            <w:tcW w:w="922" w:type="dxa"/>
          </w:tcPr>
          <w:p w14:paraId="7E6C706A" w14:textId="77777777" w:rsidR="00FC4715" w:rsidRPr="00482EF4" w:rsidRDefault="00FC4715" w:rsidP="005E6158">
            <w:pPr>
              <w:pStyle w:val="TableParagraph"/>
              <w:ind w:right="73"/>
              <w:rPr>
                <w:sz w:val="20"/>
                <w:szCs w:val="20"/>
              </w:rPr>
            </w:pPr>
            <w:r w:rsidRPr="00482EF4">
              <w:rPr>
                <w:sz w:val="20"/>
                <w:szCs w:val="20"/>
              </w:rPr>
              <w:t>110</w:t>
            </w:r>
          </w:p>
        </w:tc>
        <w:tc>
          <w:tcPr>
            <w:tcW w:w="1079" w:type="dxa"/>
          </w:tcPr>
          <w:p w14:paraId="2121951C" w14:textId="77777777" w:rsidR="00FC4715" w:rsidRPr="00482EF4" w:rsidRDefault="00FC4715" w:rsidP="005E6158">
            <w:pPr>
              <w:pStyle w:val="TableParagraph"/>
              <w:ind w:left="335" w:right="326"/>
              <w:rPr>
                <w:sz w:val="20"/>
                <w:szCs w:val="20"/>
              </w:rPr>
            </w:pPr>
            <w:r w:rsidRPr="00482EF4">
              <w:rPr>
                <w:sz w:val="20"/>
                <w:szCs w:val="20"/>
              </w:rPr>
              <w:t>347</w:t>
            </w:r>
          </w:p>
        </w:tc>
      </w:tr>
      <w:tr w:rsidR="00FC4715" w14:paraId="03FDA619" w14:textId="77777777" w:rsidTr="005E6158">
        <w:trPr>
          <w:trHeight w:val="395"/>
        </w:trPr>
        <w:tc>
          <w:tcPr>
            <w:tcW w:w="1335" w:type="dxa"/>
            <w:shd w:val="clear" w:color="auto" w:fill="FFFFFF" w:themeFill="background1"/>
          </w:tcPr>
          <w:p w14:paraId="6F1B3824" w14:textId="77777777" w:rsidR="00FC4715" w:rsidRPr="00482EF4" w:rsidRDefault="00FC4715" w:rsidP="005E6158">
            <w:pPr>
              <w:pStyle w:val="TableParagraph"/>
              <w:spacing w:before="35"/>
              <w:ind w:left="40" w:right="42"/>
              <w:rPr>
                <w:b/>
                <w:sz w:val="20"/>
                <w:szCs w:val="20"/>
              </w:rPr>
            </w:pPr>
            <w:r w:rsidRPr="00482EF4">
              <w:rPr>
                <w:b/>
                <w:w w:val="95"/>
                <w:sz w:val="20"/>
                <w:szCs w:val="20"/>
              </w:rPr>
              <w:t>01.09-07.09</w:t>
            </w:r>
          </w:p>
        </w:tc>
        <w:tc>
          <w:tcPr>
            <w:tcW w:w="1187" w:type="dxa"/>
            <w:shd w:val="clear" w:color="auto" w:fill="DAEEF3" w:themeFill="accent5" w:themeFillTint="33"/>
          </w:tcPr>
          <w:p w14:paraId="0245B98A" w14:textId="77777777" w:rsidR="00FC4715" w:rsidRPr="00482EF4" w:rsidRDefault="00FC4715" w:rsidP="005E6158">
            <w:pPr>
              <w:pStyle w:val="TableParagraph"/>
              <w:ind w:left="388" w:right="378"/>
              <w:rPr>
                <w:sz w:val="20"/>
                <w:szCs w:val="20"/>
              </w:rPr>
            </w:pPr>
            <w:r w:rsidRPr="00482EF4">
              <w:rPr>
                <w:sz w:val="20"/>
                <w:szCs w:val="20"/>
              </w:rPr>
              <w:t>660</w:t>
            </w:r>
          </w:p>
        </w:tc>
        <w:tc>
          <w:tcPr>
            <w:tcW w:w="1034" w:type="dxa"/>
          </w:tcPr>
          <w:p w14:paraId="47EB8B5F" w14:textId="77777777" w:rsidR="00FC4715" w:rsidRPr="00482EF4" w:rsidRDefault="00FC4715" w:rsidP="005E6158">
            <w:pPr>
              <w:pStyle w:val="TableParagraph"/>
              <w:ind w:left="369" w:right="359"/>
              <w:rPr>
                <w:sz w:val="20"/>
                <w:szCs w:val="20"/>
              </w:rPr>
            </w:pPr>
            <w:r w:rsidRPr="00482EF4">
              <w:rPr>
                <w:sz w:val="20"/>
                <w:szCs w:val="20"/>
              </w:rPr>
              <w:t>83</w:t>
            </w:r>
          </w:p>
        </w:tc>
        <w:tc>
          <w:tcPr>
            <w:tcW w:w="1089" w:type="dxa"/>
            <w:tcBorders>
              <w:right w:val="single" w:sz="18" w:space="0" w:color="auto"/>
            </w:tcBorders>
          </w:tcPr>
          <w:p w14:paraId="324E83BF" w14:textId="77777777" w:rsidR="00FC4715" w:rsidRPr="00482EF4" w:rsidRDefault="00FC4715" w:rsidP="005E6158">
            <w:pPr>
              <w:pStyle w:val="TableParagraph"/>
              <w:ind w:left="77"/>
              <w:rPr>
                <w:sz w:val="20"/>
                <w:szCs w:val="20"/>
              </w:rPr>
            </w:pPr>
            <w:r w:rsidRPr="00482EF4">
              <w:rPr>
                <w:sz w:val="20"/>
                <w:szCs w:val="20"/>
              </w:rPr>
              <w:t>264</w:t>
            </w:r>
          </w:p>
        </w:tc>
        <w:tc>
          <w:tcPr>
            <w:tcW w:w="1143" w:type="dxa"/>
            <w:tcBorders>
              <w:left w:val="single" w:sz="18" w:space="0" w:color="auto"/>
              <w:right w:val="single" w:sz="4" w:space="0" w:color="auto"/>
            </w:tcBorders>
            <w:shd w:val="clear" w:color="auto" w:fill="DAEEF3" w:themeFill="accent5" w:themeFillTint="33"/>
          </w:tcPr>
          <w:p w14:paraId="092104C4" w14:textId="77777777" w:rsidR="00FC4715" w:rsidRPr="00482EF4" w:rsidRDefault="00FC4715" w:rsidP="005E6158">
            <w:pPr>
              <w:pStyle w:val="TableParagraph"/>
              <w:ind w:left="0" w:right="371"/>
              <w:jc w:val="right"/>
              <w:rPr>
                <w:sz w:val="20"/>
                <w:szCs w:val="20"/>
              </w:rPr>
            </w:pPr>
            <w:r w:rsidRPr="00482EF4">
              <w:rPr>
                <w:sz w:val="20"/>
                <w:szCs w:val="20"/>
              </w:rPr>
              <w:t>728</w:t>
            </w:r>
          </w:p>
        </w:tc>
        <w:tc>
          <w:tcPr>
            <w:tcW w:w="886" w:type="dxa"/>
            <w:tcBorders>
              <w:left w:val="single" w:sz="4" w:space="0" w:color="auto"/>
            </w:tcBorders>
          </w:tcPr>
          <w:p w14:paraId="52C08687" w14:textId="77777777" w:rsidR="00FC4715" w:rsidRPr="00482EF4" w:rsidRDefault="00FC4715" w:rsidP="005E6158">
            <w:pPr>
              <w:pStyle w:val="TableParagraph"/>
              <w:ind w:right="62"/>
              <w:rPr>
                <w:sz w:val="20"/>
                <w:szCs w:val="20"/>
              </w:rPr>
            </w:pPr>
            <w:r w:rsidRPr="00482EF4">
              <w:rPr>
                <w:sz w:val="20"/>
                <w:szCs w:val="20"/>
              </w:rPr>
              <w:t>83</w:t>
            </w:r>
          </w:p>
        </w:tc>
        <w:tc>
          <w:tcPr>
            <w:tcW w:w="1044" w:type="dxa"/>
            <w:tcBorders>
              <w:right w:val="single" w:sz="18" w:space="0" w:color="auto"/>
            </w:tcBorders>
          </w:tcPr>
          <w:p w14:paraId="3EF5D324" w14:textId="77777777" w:rsidR="00FC4715" w:rsidRPr="00482EF4" w:rsidRDefault="00FC4715" w:rsidP="005E6158">
            <w:pPr>
              <w:pStyle w:val="TableParagraph"/>
              <w:rPr>
                <w:sz w:val="20"/>
                <w:szCs w:val="20"/>
              </w:rPr>
            </w:pPr>
            <w:r w:rsidRPr="00482EF4">
              <w:rPr>
                <w:sz w:val="20"/>
                <w:szCs w:val="20"/>
              </w:rPr>
              <w:t>264</w:t>
            </w:r>
          </w:p>
        </w:tc>
        <w:tc>
          <w:tcPr>
            <w:tcW w:w="956" w:type="dxa"/>
            <w:tcBorders>
              <w:left w:val="single" w:sz="18" w:space="0" w:color="auto"/>
            </w:tcBorders>
            <w:shd w:val="clear" w:color="auto" w:fill="DAEEF3" w:themeFill="accent5" w:themeFillTint="33"/>
          </w:tcPr>
          <w:p w14:paraId="77B1EDB5" w14:textId="77777777" w:rsidR="00FC4715" w:rsidRPr="00482EF4" w:rsidRDefault="00FC4715" w:rsidP="005E6158">
            <w:pPr>
              <w:pStyle w:val="TableParagraph"/>
              <w:ind w:left="88" w:right="71"/>
              <w:rPr>
                <w:sz w:val="20"/>
                <w:szCs w:val="20"/>
              </w:rPr>
            </w:pPr>
            <w:r w:rsidRPr="00482EF4">
              <w:rPr>
                <w:sz w:val="20"/>
                <w:szCs w:val="20"/>
              </w:rPr>
              <w:t>796</w:t>
            </w:r>
          </w:p>
        </w:tc>
        <w:tc>
          <w:tcPr>
            <w:tcW w:w="922" w:type="dxa"/>
          </w:tcPr>
          <w:p w14:paraId="7FF92C97" w14:textId="77777777" w:rsidR="00FC4715" w:rsidRPr="00482EF4" w:rsidRDefault="00FC4715" w:rsidP="005E6158">
            <w:pPr>
              <w:pStyle w:val="TableParagraph"/>
              <w:ind w:right="68"/>
              <w:rPr>
                <w:sz w:val="20"/>
                <w:szCs w:val="20"/>
              </w:rPr>
            </w:pPr>
            <w:r w:rsidRPr="00482EF4">
              <w:rPr>
                <w:sz w:val="20"/>
                <w:szCs w:val="20"/>
              </w:rPr>
              <w:t>83</w:t>
            </w:r>
          </w:p>
        </w:tc>
        <w:tc>
          <w:tcPr>
            <w:tcW w:w="1079" w:type="dxa"/>
          </w:tcPr>
          <w:p w14:paraId="1530962B" w14:textId="77777777" w:rsidR="00FC4715" w:rsidRPr="00482EF4" w:rsidRDefault="00FC4715" w:rsidP="005E6158">
            <w:pPr>
              <w:pStyle w:val="TableParagraph"/>
              <w:ind w:left="335" w:right="326"/>
              <w:rPr>
                <w:sz w:val="20"/>
                <w:szCs w:val="20"/>
              </w:rPr>
            </w:pPr>
            <w:r w:rsidRPr="00482EF4">
              <w:rPr>
                <w:sz w:val="20"/>
                <w:szCs w:val="20"/>
              </w:rPr>
              <w:t>264</w:t>
            </w:r>
          </w:p>
        </w:tc>
      </w:tr>
      <w:tr w:rsidR="00FC4715" w14:paraId="6C132565" w14:textId="77777777" w:rsidTr="005E6158">
        <w:trPr>
          <w:trHeight w:val="394"/>
        </w:trPr>
        <w:tc>
          <w:tcPr>
            <w:tcW w:w="1335" w:type="dxa"/>
            <w:shd w:val="clear" w:color="auto" w:fill="FFFFFF" w:themeFill="background1"/>
          </w:tcPr>
          <w:p w14:paraId="34D9C295" w14:textId="77777777" w:rsidR="00FC4715" w:rsidRPr="00482EF4" w:rsidRDefault="00FC4715" w:rsidP="005E6158">
            <w:pPr>
              <w:pStyle w:val="TableParagraph"/>
              <w:spacing w:before="35"/>
              <w:ind w:left="40" w:right="42"/>
              <w:rPr>
                <w:b/>
                <w:sz w:val="20"/>
                <w:szCs w:val="20"/>
              </w:rPr>
            </w:pPr>
            <w:r w:rsidRPr="00482EF4">
              <w:rPr>
                <w:b/>
                <w:w w:val="95"/>
                <w:sz w:val="20"/>
                <w:szCs w:val="20"/>
              </w:rPr>
              <w:t>08.09-30.09</w:t>
            </w:r>
          </w:p>
        </w:tc>
        <w:tc>
          <w:tcPr>
            <w:tcW w:w="1187" w:type="dxa"/>
            <w:shd w:val="clear" w:color="auto" w:fill="DAEEF3" w:themeFill="accent5" w:themeFillTint="33"/>
          </w:tcPr>
          <w:p w14:paraId="210A9C22" w14:textId="77777777" w:rsidR="00FC4715" w:rsidRPr="00482EF4" w:rsidRDefault="00FC4715" w:rsidP="005E6158">
            <w:pPr>
              <w:pStyle w:val="TableParagraph"/>
              <w:spacing w:before="44"/>
              <w:ind w:left="388" w:right="378"/>
              <w:rPr>
                <w:sz w:val="20"/>
                <w:szCs w:val="20"/>
              </w:rPr>
            </w:pPr>
            <w:r w:rsidRPr="00482EF4">
              <w:rPr>
                <w:sz w:val="20"/>
                <w:szCs w:val="20"/>
              </w:rPr>
              <w:t>647</w:t>
            </w:r>
          </w:p>
        </w:tc>
        <w:tc>
          <w:tcPr>
            <w:tcW w:w="1034" w:type="dxa"/>
          </w:tcPr>
          <w:p w14:paraId="2F147B33" w14:textId="77777777" w:rsidR="00FC4715" w:rsidRPr="00482EF4" w:rsidRDefault="00FC4715" w:rsidP="005E6158">
            <w:pPr>
              <w:pStyle w:val="TableParagraph"/>
              <w:spacing w:before="44"/>
              <w:ind w:left="369" w:right="359"/>
              <w:rPr>
                <w:sz w:val="20"/>
                <w:szCs w:val="20"/>
              </w:rPr>
            </w:pPr>
            <w:r w:rsidRPr="00482EF4">
              <w:rPr>
                <w:sz w:val="20"/>
                <w:szCs w:val="20"/>
              </w:rPr>
              <w:t>76</w:t>
            </w:r>
          </w:p>
        </w:tc>
        <w:tc>
          <w:tcPr>
            <w:tcW w:w="1089" w:type="dxa"/>
            <w:tcBorders>
              <w:right w:val="single" w:sz="18" w:space="0" w:color="auto"/>
            </w:tcBorders>
          </w:tcPr>
          <w:p w14:paraId="3FC72BDE" w14:textId="77777777" w:rsidR="00FC4715" w:rsidRPr="00482EF4" w:rsidRDefault="00FC4715" w:rsidP="005E6158">
            <w:pPr>
              <w:pStyle w:val="TableParagraph"/>
              <w:spacing w:before="44"/>
              <w:ind w:left="77"/>
              <w:rPr>
                <w:sz w:val="20"/>
                <w:szCs w:val="20"/>
              </w:rPr>
            </w:pPr>
            <w:r w:rsidRPr="00482EF4">
              <w:rPr>
                <w:sz w:val="20"/>
                <w:szCs w:val="20"/>
              </w:rPr>
              <w:t>235</w:t>
            </w:r>
          </w:p>
        </w:tc>
        <w:tc>
          <w:tcPr>
            <w:tcW w:w="1143" w:type="dxa"/>
            <w:tcBorders>
              <w:left w:val="single" w:sz="18" w:space="0" w:color="auto"/>
              <w:right w:val="single" w:sz="4" w:space="0" w:color="auto"/>
            </w:tcBorders>
            <w:shd w:val="clear" w:color="auto" w:fill="DAEEF3" w:themeFill="accent5" w:themeFillTint="33"/>
          </w:tcPr>
          <w:p w14:paraId="56EAC368" w14:textId="77777777" w:rsidR="00FC4715" w:rsidRPr="00482EF4" w:rsidRDefault="00FC4715" w:rsidP="005E6158">
            <w:pPr>
              <w:pStyle w:val="TableParagraph"/>
              <w:spacing w:before="44"/>
              <w:ind w:left="0" w:right="371"/>
              <w:jc w:val="right"/>
              <w:rPr>
                <w:sz w:val="20"/>
                <w:szCs w:val="20"/>
              </w:rPr>
            </w:pPr>
            <w:r w:rsidRPr="00482EF4">
              <w:rPr>
                <w:sz w:val="20"/>
                <w:szCs w:val="20"/>
              </w:rPr>
              <w:t>682</w:t>
            </w:r>
          </w:p>
        </w:tc>
        <w:tc>
          <w:tcPr>
            <w:tcW w:w="886" w:type="dxa"/>
            <w:tcBorders>
              <w:left w:val="single" w:sz="4" w:space="0" w:color="auto"/>
            </w:tcBorders>
          </w:tcPr>
          <w:p w14:paraId="07574BDE" w14:textId="77777777" w:rsidR="00FC4715" w:rsidRPr="00482EF4" w:rsidRDefault="00FC4715" w:rsidP="005E6158">
            <w:pPr>
              <w:pStyle w:val="TableParagraph"/>
              <w:spacing w:before="44"/>
              <w:ind w:right="62"/>
              <w:rPr>
                <w:sz w:val="20"/>
                <w:szCs w:val="20"/>
              </w:rPr>
            </w:pPr>
            <w:r w:rsidRPr="00482EF4">
              <w:rPr>
                <w:sz w:val="20"/>
                <w:szCs w:val="20"/>
              </w:rPr>
              <w:t>76</w:t>
            </w:r>
          </w:p>
        </w:tc>
        <w:tc>
          <w:tcPr>
            <w:tcW w:w="1044" w:type="dxa"/>
            <w:tcBorders>
              <w:right w:val="single" w:sz="18" w:space="0" w:color="auto"/>
            </w:tcBorders>
          </w:tcPr>
          <w:p w14:paraId="3B064A62" w14:textId="77777777" w:rsidR="00FC4715" w:rsidRPr="00482EF4" w:rsidRDefault="00FC4715" w:rsidP="005E6158">
            <w:pPr>
              <w:pStyle w:val="TableParagraph"/>
              <w:spacing w:before="44"/>
              <w:rPr>
                <w:sz w:val="20"/>
                <w:szCs w:val="20"/>
              </w:rPr>
            </w:pPr>
            <w:r w:rsidRPr="00482EF4">
              <w:rPr>
                <w:sz w:val="20"/>
                <w:szCs w:val="20"/>
              </w:rPr>
              <w:t>235</w:t>
            </w:r>
          </w:p>
        </w:tc>
        <w:tc>
          <w:tcPr>
            <w:tcW w:w="956" w:type="dxa"/>
            <w:tcBorders>
              <w:left w:val="single" w:sz="18" w:space="0" w:color="auto"/>
            </w:tcBorders>
            <w:shd w:val="clear" w:color="auto" w:fill="DAEEF3" w:themeFill="accent5" w:themeFillTint="33"/>
          </w:tcPr>
          <w:p w14:paraId="7B60570F" w14:textId="77777777" w:rsidR="00FC4715" w:rsidRPr="00482EF4" w:rsidRDefault="00FC4715" w:rsidP="005E6158">
            <w:pPr>
              <w:pStyle w:val="TableParagraph"/>
              <w:spacing w:before="44"/>
              <w:ind w:left="88" w:right="71"/>
              <w:rPr>
                <w:sz w:val="20"/>
                <w:szCs w:val="20"/>
              </w:rPr>
            </w:pPr>
            <w:r w:rsidRPr="00482EF4">
              <w:rPr>
                <w:sz w:val="20"/>
                <w:szCs w:val="20"/>
              </w:rPr>
              <w:t>715</w:t>
            </w:r>
          </w:p>
        </w:tc>
        <w:tc>
          <w:tcPr>
            <w:tcW w:w="922" w:type="dxa"/>
          </w:tcPr>
          <w:p w14:paraId="39F8C2E6" w14:textId="77777777" w:rsidR="00FC4715" w:rsidRPr="00482EF4" w:rsidRDefault="00FC4715" w:rsidP="005E6158">
            <w:pPr>
              <w:pStyle w:val="TableParagraph"/>
              <w:spacing w:before="44"/>
              <w:ind w:right="68"/>
              <w:rPr>
                <w:sz w:val="20"/>
                <w:szCs w:val="20"/>
              </w:rPr>
            </w:pPr>
            <w:r w:rsidRPr="00482EF4">
              <w:rPr>
                <w:sz w:val="20"/>
                <w:szCs w:val="20"/>
              </w:rPr>
              <w:t>76</w:t>
            </w:r>
          </w:p>
        </w:tc>
        <w:tc>
          <w:tcPr>
            <w:tcW w:w="1079" w:type="dxa"/>
          </w:tcPr>
          <w:p w14:paraId="1759D37D" w14:textId="77777777" w:rsidR="00FC4715" w:rsidRPr="00482EF4" w:rsidRDefault="00FC4715" w:rsidP="005E6158">
            <w:pPr>
              <w:pStyle w:val="TableParagraph"/>
              <w:spacing w:before="44"/>
              <w:ind w:left="335" w:right="326"/>
              <w:rPr>
                <w:sz w:val="20"/>
                <w:szCs w:val="20"/>
              </w:rPr>
            </w:pPr>
            <w:r w:rsidRPr="00482EF4">
              <w:rPr>
                <w:sz w:val="20"/>
                <w:szCs w:val="20"/>
              </w:rPr>
              <w:t>235</w:t>
            </w:r>
          </w:p>
        </w:tc>
      </w:tr>
    </w:tbl>
    <w:p w14:paraId="53795236" w14:textId="3399C904" w:rsidR="00FC4715" w:rsidRDefault="00FC4715" w:rsidP="00FC4715">
      <w:pPr>
        <w:spacing w:line="240" w:lineRule="auto"/>
        <w:contextualSpacing/>
        <w:jc w:val="both"/>
        <w:rPr>
          <w:rFonts w:ascii="Times New Roman" w:hAnsi="Times New Roman" w:cs="Times New Roman"/>
          <w:i/>
          <w:iCs/>
          <w:sz w:val="24"/>
          <w:szCs w:val="24"/>
        </w:rPr>
      </w:pPr>
    </w:p>
    <w:p w14:paraId="6E5C7304" w14:textId="77777777" w:rsidR="00FC4715" w:rsidRPr="00482EF4" w:rsidRDefault="00FC4715" w:rsidP="00FC4715">
      <w:pPr>
        <w:pStyle w:val="ListParagraph"/>
        <w:numPr>
          <w:ilvl w:val="0"/>
          <w:numId w:val="1"/>
        </w:numPr>
        <w:spacing w:line="240" w:lineRule="auto"/>
        <w:ind w:left="714" w:hanging="357"/>
        <w:jc w:val="both"/>
        <w:rPr>
          <w:rFonts w:ascii="Times New Roman" w:hAnsi="Times New Roman" w:cs="Times New Roman"/>
          <w:b/>
          <w:bCs/>
          <w:i/>
          <w:iCs/>
        </w:rPr>
      </w:pPr>
      <w:r w:rsidRPr="00482EF4">
        <w:rPr>
          <w:rFonts w:ascii="Times New Roman" w:hAnsi="Times New Roman" w:cs="Times New Roman"/>
          <w:b/>
          <w:bCs/>
          <w:i/>
          <w:iCs/>
        </w:rPr>
        <w:t>Primul si al 2-lea copil intre 0 - 7 ani cazati in camera cu doi adulti, beneficiaza de gratuitate 100% la cazare si masa, cu fotoliu extensibil inclus (max 1 / camera). Peste 7 ani achita supliment conform tarifelor din tabel, persoanele peste 18 ani achita loc intreg in camera;</w:t>
      </w:r>
    </w:p>
    <w:p w14:paraId="6BB5520B" w14:textId="77777777" w:rsidR="00FC4715" w:rsidRPr="00482EF4" w:rsidRDefault="00FC4715" w:rsidP="00FC4715">
      <w:pPr>
        <w:pStyle w:val="ListParagraph"/>
        <w:numPr>
          <w:ilvl w:val="0"/>
          <w:numId w:val="1"/>
        </w:numPr>
        <w:spacing w:line="240" w:lineRule="auto"/>
        <w:ind w:left="714" w:hanging="357"/>
        <w:jc w:val="both"/>
        <w:rPr>
          <w:rFonts w:ascii="Times New Roman" w:hAnsi="Times New Roman" w:cs="Times New Roman"/>
          <w:b/>
          <w:bCs/>
          <w:i/>
          <w:iCs/>
        </w:rPr>
      </w:pPr>
      <w:r w:rsidRPr="00482EF4">
        <w:rPr>
          <w:rFonts w:ascii="Times New Roman" w:hAnsi="Times New Roman" w:cs="Times New Roman"/>
          <w:b/>
          <w:bCs/>
          <w:i/>
          <w:iCs/>
          <w:color w:val="FF0000"/>
        </w:rPr>
        <w:t>**La sejur de minim 6 nopti</w:t>
      </w:r>
      <w:r w:rsidRPr="00482EF4">
        <w:rPr>
          <w:rFonts w:ascii="Times New Roman" w:hAnsi="Times New Roman" w:cs="Times New Roman"/>
          <w:b/>
          <w:bCs/>
          <w:i/>
          <w:iCs/>
        </w:rPr>
        <w:t>, turistii beneficiaza gratuit de spectacole la Teatrul de Vara Jupiter: saptamanal - un concert, o piesa de teatru si o piesa de teatru pentru copii (1 iulie - 31 august), o intrare gratuita pentru 2 persoane/camera la Paradis Land – parc de aventura, o intrare gratuita pentru 2 persoane/camera la Jurasica Adventure Theme – parc tematic cu dinozauri si acces permanent in limita a 3h/zi la Galaxy WaterPark Jupiter;</w:t>
      </w:r>
    </w:p>
    <w:p w14:paraId="261957EC" w14:textId="77777777" w:rsidR="00FC4715" w:rsidRPr="00482EF4" w:rsidRDefault="00FC4715" w:rsidP="00FC4715">
      <w:pPr>
        <w:pStyle w:val="ListParagraph"/>
        <w:numPr>
          <w:ilvl w:val="0"/>
          <w:numId w:val="1"/>
        </w:numPr>
        <w:spacing w:line="240" w:lineRule="auto"/>
        <w:ind w:left="714" w:hanging="357"/>
        <w:jc w:val="both"/>
        <w:rPr>
          <w:rFonts w:ascii="Times New Roman" w:hAnsi="Times New Roman" w:cs="Times New Roman"/>
          <w:b/>
          <w:bCs/>
          <w:i/>
          <w:iCs/>
        </w:rPr>
      </w:pPr>
      <w:r w:rsidRPr="00482EF4">
        <w:rPr>
          <w:rFonts w:ascii="Times New Roman" w:hAnsi="Times New Roman" w:cs="Times New Roman"/>
          <w:b/>
          <w:bCs/>
          <w:i/>
          <w:iCs/>
          <w:color w:val="FF0000"/>
        </w:rPr>
        <w:t>*** La sejur de minim 7 nopti</w:t>
      </w:r>
      <w:r w:rsidRPr="00482EF4">
        <w:rPr>
          <w:rFonts w:ascii="Times New Roman" w:hAnsi="Times New Roman" w:cs="Times New Roman"/>
          <w:b/>
          <w:bCs/>
          <w:i/>
          <w:iCs/>
        </w:rPr>
        <w:t>, turistii beneficiaza de 1 cina a-la-carte/sejur inclusa la unul dintre restaurantele Cohotels (pe baza de rezervare efectuata pe perioada sederii, in functie de disponibilitate);</w:t>
      </w:r>
    </w:p>
    <w:p w14:paraId="354ED02D" w14:textId="77777777" w:rsidR="00FC4715" w:rsidRPr="00482EF4" w:rsidRDefault="00FC4715" w:rsidP="00FC4715">
      <w:pPr>
        <w:pStyle w:val="ListParagraph"/>
        <w:numPr>
          <w:ilvl w:val="0"/>
          <w:numId w:val="1"/>
        </w:numPr>
        <w:spacing w:line="240" w:lineRule="auto"/>
        <w:ind w:left="714" w:hanging="357"/>
        <w:jc w:val="both"/>
        <w:rPr>
          <w:rFonts w:ascii="Times New Roman" w:hAnsi="Times New Roman" w:cs="Times New Roman"/>
          <w:b/>
          <w:bCs/>
          <w:i/>
          <w:iCs/>
        </w:rPr>
      </w:pPr>
      <w:r w:rsidRPr="00482EF4">
        <w:rPr>
          <w:rFonts w:ascii="Times New Roman" w:hAnsi="Times New Roman" w:cs="Times New Roman"/>
          <w:b/>
          <w:bCs/>
          <w:i/>
          <w:iCs/>
        </w:rPr>
        <w:t>Camerele duble includ servicii de masa pentru 2 persoane. Pentru persoanele peste 12 ani se achita supliment/zi conform tarifelor din tabel;</w:t>
      </w:r>
    </w:p>
    <w:p w14:paraId="2B952737" w14:textId="77777777" w:rsidR="00FC4715" w:rsidRPr="00482EF4" w:rsidRDefault="00FC4715" w:rsidP="00FC4715">
      <w:pPr>
        <w:pStyle w:val="ListParagraph"/>
        <w:numPr>
          <w:ilvl w:val="0"/>
          <w:numId w:val="1"/>
        </w:numPr>
        <w:spacing w:line="240" w:lineRule="auto"/>
        <w:ind w:left="714" w:hanging="357"/>
        <w:jc w:val="both"/>
        <w:rPr>
          <w:rFonts w:ascii="Times New Roman" w:hAnsi="Times New Roman" w:cs="Times New Roman"/>
          <w:b/>
          <w:bCs/>
          <w:i/>
          <w:iCs/>
        </w:rPr>
      </w:pPr>
      <w:r w:rsidRPr="00482EF4">
        <w:rPr>
          <w:rFonts w:ascii="Times New Roman" w:hAnsi="Times New Roman" w:cs="Times New Roman"/>
          <w:b/>
          <w:bCs/>
          <w:i/>
          <w:iCs/>
        </w:rPr>
        <w:t>2 sezlonguri/camera pe plaja hotelului;</w:t>
      </w:r>
    </w:p>
    <w:p w14:paraId="140E2CCB" w14:textId="77777777" w:rsidR="00FC4715" w:rsidRDefault="00FC4715" w:rsidP="00FC4715">
      <w:pPr>
        <w:pStyle w:val="ListParagraph"/>
        <w:numPr>
          <w:ilvl w:val="0"/>
          <w:numId w:val="1"/>
        </w:numPr>
        <w:spacing w:line="240" w:lineRule="auto"/>
        <w:ind w:left="714" w:hanging="357"/>
        <w:jc w:val="both"/>
        <w:rPr>
          <w:rFonts w:ascii="Times New Roman" w:hAnsi="Times New Roman" w:cs="Times New Roman"/>
          <w:b/>
          <w:bCs/>
          <w:i/>
          <w:iCs/>
        </w:rPr>
      </w:pPr>
      <w:r w:rsidRPr="00482EF4">
        <w:rPr>
          <w:rFonts w:ascii="Times New Roman" w:hAnsi="Times New Roman" w:cs="Times New Roman"/>
          <w:b/>
          <w:bCs/>
          <w:i/>
          <w:iCs/>
        </w:rPr>
        <w:t>Nu se accepta cazarea persoanelor cu animale de companie;</w:t>
      </w:r>
    </w:p>
    <w:p w14:paraId="7ED929FB" w14:textId="77777777" w:rsidR="00FC4715" w:rsidRDefault="00FC4715" w:rsidP="00FC4715">
      <w:pPr>
        <w:pStyle w:val="ListParagraph"/>
        <w:numPr>
          <w:ilvl w:val="0"/>
          <w:numId w:val="1"/>
        </w:numPr>
        <w:spacing w:line="240" w:lineRule="auto"/>
        <w:ind w:left="714" w:hanging="357"/>
        <w:jc w:val="both"/>
        <w:rPr>
          <w:rFonts w:ascii="Times New Roman" w:hAnsi="Times New Roman" w:cs="Times New Roman"/>
          <w:b/>
          <w:bCs/>
          <w:i/>
          <w:iCs/>
        </w:rPr>
      </w:pPr>
      <w:r w:rsidRPr="00515822">
        <w:rPr>
          <w:rFonts w:ascii="Times New Roman" w:hAnsi="Times New Roman" w:cs="Times New Roman"/>
          <w:b/>
          <w:bCs/>
          <w:i/>
          <w:iCs/>
        </w:rPr>
        <w:t>Este obligatorie purtarea bratarii de identificare (primita de la receptia hotelului), pe toata perioada sejurului</w:t>
      </w:r>
      <w:r>
        <w:rPr>
          <w:rFonts w:ascii="Times New Roman" w:hAnsi="Times New Roman" w:cs="Times New Roman"/>
          <w:b/>
          <w:bCs/>
          <w:i/>
          <w:iCs/>
        </w:rPr>
        <w:t>.</w:t>
      </w:r>
    </w:p>
    <w:p w14:paraId="6299F6AC" w14:textId="77777777" w:rsidR="00FC4715" w:rsidRPr="00515822" w:rsidRDefault="00FC4715" w:rsidP="00FC4715">
      <w:pPr>
        <w:pStyle w:val="ListParagraph"/>
        <w:numPr>
          <w:ilvl w:val="0"/>
          <w:numId w:val="1"/>
        </w:numPr>
        <w:spacing w:line="240" w:lineRule="auto"/>
        <w:ind w:left="714" w:hanging="357"/>
        <w:jc w:val="both"/>
        <w:rPr>
          <w:rFonts w:ascii="Times New Roman" w:hAnsi="Times New Roman" w:cs="Times New Roman"/>
          <w:b/>
          <w:bCs/>
          <w:i/>
          <w:iCs/>
        </w:rPr>
      </w:pPr>
      <w:r w:rsidRPr="00515822">
        <w:rPr>
          <w:rFonts w:ascii="Times New Roman" w:hAnsi="Times New Roman" w:cs="Times New Roman"/>
          <w:b/>
          <w:bCs/>
          <w:i/>
          <w:iCs/>
        </w:rPr>
        <w:t>Sanatatea si siguranta oaspetilor si angajatilor nostri sunt extrem de importante pentru noi, de aceea am implementat o serie de masuri de prevenire in linie cu recomandarile autoritatilor. De asemenea, ne rezervam dreptul sa efectuam modificari asupra programului de functionare si asupra destinatiilor spatiilor comune.</w:t>
      </w:r>
    </w:p>
    <w:p w14:paraId="47991EFE" w14:textId="70AFD70D" w:rsidR="00FC4715" w:rsidRDefault="00FC4715" w:rsidP="00FC4715">
      <w:pPr>
        <w:spacing w:line="240" w:lineRule="auto"/>
        <w:jc w:val="both"/>
        <w:rPr>
          <w:rFonts w:ascii="Times New Roman" w:hAnsi="Times New Roman" w:cs="Times New Roman"/>
          <w:b/>
          <w:bCs/>
          <w:i/>
          <w:iCs/>
        </w:rPr>
      </w:pPr>
      <w:r>
        <w:rPr>
          <w:rFonts w:ascii="Times New Roman" w:hAnsi="Times New Roman" w:cs="Times New Roman"/>
          <w:b/>
          <w:bCs/>
          <w:i/>
          <w:iCs/>
          <w:noProof/>
        </w:rPr>
        <w:lastRenderedPageBreak/>
        <w:drawing>
          <wp:inline distT="0" distB="0" distL="0" distR="0" wp14:anchorId="2B9C2A90" wp14:editId="1FE13E50">
            <wp:extent cx="1276471" cy="111600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471" cy="1116000"/>
                    </a:xfrm>
                    <a:prstGeom prst="rect">
                      <a:avLst/>
                    </a:prstGeom>
                    <a:noFill/>
                  </pic:spPr>
                </pic:pic>
              </a:graphicData>
            </a:graphic>
          </wp:inline>
        </w:drawing>
      </w:r>
      <w:r>
        <w:rPr>
          <w:rFonts w:ascii="Times New Roman" w:hAnsi="Times New Roman" w:cs="Times New Roman"/>
          <w:b/>
          <w:bCs/>
          <w:i/>
          <w:iCs/>
          <w:noProof/>
        </w:rPr>
        <w:drawing>
          <wp:inline distT="0" distB="0" distL="0" distR="0" wp14:anchorId="708D8517" wp14:editId="0037AA03">
            <wp:extent cx="1463200" cy="1116000"/>
            <wp:effectExtent l="0" t="0" r="381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200" cy="1116000"/>
                    </a:xfrm>
                    <a:prstGeom prst="rect">
                      <a:avLst/>
                    </a:prstGeom>
                    <a:noFill/>
                  </pic:spPr>
                </pic:pic>
              </a:graphicData>
            </a:graphic>
          </wp:inline>
        </w:drawing>
      </w:r>
      <w:r>
        <w:rPr>
          <w:rFonts w:ascii="Times New Roman" w:hAnsi="Times New Roman" w:cs="Times New Roman"/>
          <w:b/>
          <w:bCs/>
          <w:i/>
          <w:iCs/>
          <w:noProof/>
        </w:rPr>
        <w:drawing>
          <wp:inline distT="0" distB="0" distL="0" distR="0" wp14:anchorId="7281E2DE" wp14:editId="7BE95E2D">
            <wp:extent cx="1449446" cy="11160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446" cy="1116000"/>
                    </a:xfrm>
                    <a:prstGeom prst="rect">
                      <a:avLst/>
                    </a:prstGeom>
                    <a:noFill/>
                  </pic:spPr>
                </pic:pic>
              </a:graphicData>
            </a:graphic>
          </wp:inline>
        </w:drawing>
      </w:r>
      <w:r>
        <w:rPr>
          <w:rFonts w:ascii="Times New Roman" w:hAnsi="Times New Roman" w:cs="Times New Roman"/>
          <w:b/>
          <w:bCs/>
          <w:i/>
          <w:iCs/>
          <w:noProof/>
        </w:rPr>
        <w:drawing>
          <wp:inline distT="0" distB="0" distL="0" distR="0" wp14:anchorId="42CED26B" wp14:editId="136B2645">
            <wp:extent cx="1332000" cy="1119758"/>
            <wp:effectExtent l="0" t="0" r="190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119758"/>
                    </a:xfrm>
                    <a:prstGeom prst="rect">
                      <a:avLst/>
                    </a:prstGeom>
                    <a:noFill/>
                  </pic:spPr>
                </pic:pic>
              </a:graphicData>
            </a:graphic>
          </wp:inline>
        </w:drawing>
      </w:r>
    </w:p>
    <w:p w14:paraId="5846CF70" w14:textId="77777777" w:rsidR="00FC4715" w:rsidRPr="0098117A" w:rsidRDefault="00FC4715" w:rsidP="00FC4715">
      <w:pPr>
        <w:spacing w:line="240" w:lineRule="auto"/>
        <w:jc w:val="both"/>
        <w:rPr>
          <w:rFonts w:ascii="Times New Roman" w:hAnsi="Times New Roman" w:cs="Times New Roman"/>
          <w:b/>
          <w:bCs/>
          <w:i/>
          <w:iCs/>
        </w:rPr>
      </w:pPr>
      <w:r w:rsidRPr="0098117A">
        <w:rPr>
          <w:rFonts w:ascii="Times New Roman" w:hAnsi="Times New Roman" w:cs="Times New Roman"/>
          <w:b/>
          <w:bCs/>
          <w:i/>
          <w:iCs/>
          <w:color w:val="FF0000"/>
        </w:rPr>
        <w:t xml:space="preserve">Poseidon Resort – Hotel &amp; SPA </w:t>
      </w:r>
      <w:r w:rsidRPr="0098117A">
        <w:rPr>
          <w:rFonts w:ascii="Times New Roman" w:hAnsi="Times New Roman" w:cs="Times New Roman"/>
          <w:b/>
          <w:bCs/>
          <w:i/>
          <w:iCs/>
        </w:rPr>
        <w:t>pune la dispozitie 225 camere duble.</w:t>
      </w:r>
    </w:p>
    <w:p w14:paraId="2F90DB5F" w14:textId="77777777" w:rsidR="00FC4715" w:rsidRPr="0098117A" w:rsidRDefault="00FC4715" w:rsidP="00FC4715">
      <w:pPr>
        <w:spacing w:line="240" w:lineRule="auto"/>
        <w:jc w:val="both"/>
        <w:rPr>
          <w:rFonts w:ascii="Times New Roman" w:hAnsi="Times New Roman" w:cs="Times New Roman"/>
          <w:b/>
          <w:bCs/>
          <w:i/>
          <w:iCs/>
        </w:rPr>
      </w:pPr>
      <w:r w:rsidRPr="0098117A">
        <w:rPr>
          <w:rFonts w:ascii="Times New Roman" w:hAnsi="Times New Roman" w:cs="Times New Roman"/>
          <w:b/>
          <w:bCs/>
          <w:i/>
          <w:iCs/>
        </w:rPr>
        <w:t>Dotari camere etaj: TV, telefon, internet wifi, minibar, aer conditionat, balcon. Toate camerele au baie proprie cu dus.</w:t>
      </w:r>
    </w:p>
    <w:p w14:paraId="633CA3A0" w14:textId="77777777" w:rsidR="00FC4715" w:rsidRPr="0098117A" w:rsidRDefault="00FC4715" w:rsidP="00FC4715">
      <w:pPr>
        <w:spacing w:line="240" w:lineRule="auto"/>
        <w:jc w:val="both"/>
        <w:rPr>
          <w:rFonts w:ascii="Times New Roman" w:hAnsi="Times New Roman" w:cs="Times New Roman"/>
          <w:b/>
          <w:bCs/>
          <w:i/>
          <w:iCs/>
        </w:rPr>
      </w:pPr>
      <w:r w:rsidRPr="0098117A">
        <w:rPr>
          <w:rFonts w:ascii="Times New Roman" w:hAnsi="Times New Roman" w:cs="Times New Roman"/>
          <w:b/>
          <w:bCs/>
          <w:i/>
          <w:iCs/>
        </w:rPr>
        <w:t>Facilitati hotel: restaurant cu aer conditionat, restaurant terasa cu spectacole, pizzerie - cuptor cu lemne, restaurant italian, restaurant fish&amp;grill, lobby bar, piscina adulti/copii, SPA, 3 sali de conferinte, acces internet, baby-land, plaja privata, parcare.</w:t>
      </w:r>
    </w:p>
    <w:p w14:paraId="285E2258" w14:textId="77777777" w:rsidR="00FC4715" w:rsidRPr="0098117A" w:rsidRDefault="00FC4715" w:rsidP="00FC4715">
      <w:pPr>
        <w:spacing w:line="240" w:lineRule="auto"/>
        <w:jc w:val="both"/>
        <w:rPr>
          <w:rFonts w:ascii="Times New Roman" w:hAnsi="Times New Roman" w:cs="Times New Roman"/>
          <w:b/>
          <w:bCs/>
          <w:i/>
          <w:iCs/>
        </w:rPr>
      </w:pPr>
    </w:p>
    <w:p w14:paraId="3E584F0E" w14:textId="77777777" w:rsidR="00FC4715" w:rsidRPr="0098117A" w:rsidRDefault="00FC4715" w:rsidP="00FC4715">
      <w:pPr>
        <w:spacing w:line="240" w:lineRule="auto"/>
        <w:jc w:val="both"/>
        <w:rPr>
          <w:rFonts w:ascii="Times New Roman" w:hAnsi="Times New Roman" w:cs="Times New Roman"/>
          <w:b/>
          <w:bCs/>
          <w:i/>
          <w:iCs/>
        </w:rPr>
      </w:pPr>
      <w:r w:rsidRPr="0098117A">
        <w:rPr>
          <w:rFonts w:ascii="Times New Roman" w:hAnsi="Times New Roman" w:cs="Times New Roman"/>
          <w:b/>
          <w:bCs/>
          <w:i/>
          <w:iCs/>
        </w:rPr>
        <w:t>Concept Family All Inclusive:</w:t>
      </w:r>
    </w:p>
    <w:p w14:paraId="5CDD91B1" w14:textId="77777777" w:rsidR="00FC4715" w:rsidRPr="0098117A" w:rsidRDefault="00FC4715" w:rsidP="00FC4715">
      <w:pPr>
        <w:pStyle w:val="ListParagraph"/>
        <w:numPr>
          <w:ilvl w:val="0"/>
          <w:numId w:val="2"/>
        </w:numPr>
        <w:spacing w:line="240" w:lineRule="auto"/>
        <w:jc w:val="both"/>
        <w:rPr>
          <w:rFonts w:ascii="Times New Roman" w:hAnsi="Times New Roman" w:cs="Times New Roman"/>
          <w:i/>
          <w:iCs/>
        </w:rPr>
      </w:pPr>
      <w:r w:rsidRPr="0098117A">
        <w:rPr>
          <w:rFonts w:ascii="Times New Roman" w:hAnsi="Times New Roman" w:cs="Times New Roman"/>
          <w:i/>
          <w:iCs/>
        </w:rPr>
        <w:t>Acces si sezlong cu umbrela (in limita disponibilitatilor), la piscina hotelului;</w:t>
      </w:r>
    </w:p>
    <w:p w14:paraId="3B2B29B0" w14:textId="77777777" w:rsidR="00FC4715" w:rsidRPr="0098117A" w:rsidRDefault="00FC4715" w:rsidP="00FC4715">
      <w:pPr>
        <w:pStyle w:val="ListParagraph"/>
        <w:numPr>
          <w:ilvl w:val="0"/>
          <w:numId w:val="2"/>
        </w:numPr>
        <w:spacing w:line="240" w:lineRule="auto"/>
        <w:jc w:val="both"/>
        <w:rPr>
          <w:rFonts w:ascii="Times New Roman" w:hAnsi="Times New Roman" w:cs="Times New Roman"/>
          <w:i/>
          <w:iCs/>
        </w:rPr>
      </w:pPr>
      <w:r w:rsidRPr="0098117A">
        <w:rPr>
          <w:rFonts w:ascii="Times New Roman" w:hAnsi="Times New Roman" w:cs="Times New Roman"/>
          <w:i/>
          <w:iCs/>
        </w:rPr>
        <w:t>Acces la sauna si jacuzzi (cu rezervare prealabila);</w:t>
      </w:r>
    </w:p>
    <w:p w14:paraId="01EB1E7B" w14:textId="77777777" w:rsidR="00FC4715" w:rsidRPr="0098117A" w:rsidRDefault="00FC4715" w:rsidP="00FC4715">
      <w:pPr>
        <w:pStyle w:val="ListParagraph"/>
        <w:numPr>
          <w:ilvl w:val="0"/>
          <w:numId w:val="2"/>
        </w:numPr>
        <w:spacing w:line="240" w:lineRule="auto"/>
        <w:jc w:val="both"/>
        <w:rPr>
          <w:rFonts w:ascii="Times New Roman" w:hAnsi="Times New Roman" w:cs="Times New Roman"/>
          <w:i/>
          <w:iCs/>
        </w:rPr>
      </w:pPr>
      <w:r w:rsidRPr="0098117A">
        <w:rPr>
          <w:rFonts w:ascii="Times New Roman" w:hAnsi="Times New Roman" w:cs="Times New Roman"/>
          <w:i/>
          <w:iCs/>
        </w:rPr>
        <w:t>2 sezlonguri cu umbrela incluse/camera pe plaja hotelului;</w:t>
      </w:r>
    </w:p>
    <w:p w14:paraId="33FD0A7C" w14:textId="77777777" w:rsidR="00FC4715" w:rsidRPr="0098117A" w:rsidRDefault="00FC4715" w:rsidP="00FC4715">
      <w:pPr>
        <w:pStyle w:val="ListParagraph"/>
        <w:numPr>
          <w:ilvl w:val="0"/>
          <w:numId w:val="2"/>
        </w:numPr>
        <w:spacing w:line="240" w:lineRule="auto"/>
        <w:jc w:val="both"/>
        <w:rPr>
          <w:rFonts w:ascii="Times New Roman" w:hAnsi="Times New Roman" w:cs="Times New Roman"/>
          <w:i/>
          <w:iCs/>
        </w:rPr>
      </w:pPr>
      <w:r w:rsidRPr="0098117A">
        <w:rPr>
          <w:rFonts w:ascii="Times New Roman" w:hAnsi="Times New Roman" w:cs="Times New Roman"/>
          <w:i/>
          <w:iCs/>
        </w:rPr>
        <w:t>30 min. Aqua gym;</w:t>
      </w:r>
    </w:p>
    <w:p w14:paraId="0D87FA90" w14:textId="77777777" w:rsidR="00FC4715" w:rsidRPr="0098117A" w:rsidRDefault="00FC4715" w:rsidP="00FC4715">
      <w:pPr>
        <w:spacing w:line="240" w:lineRule="auto"/>
        <w:jc w:val="both"/>
        <w:rPr>
          <w:rFonts w:ascii="Times New Roman" w:hAnsi="Times New Roman" w:cs="Times New Roman"/>
          <w:i/>
          <w:iCs/>
        </w:rPr>
      </w:pPr>
      <w:r w:rsidRPr="0098117A">
        <w:rPr>
          <w:rFonts w:ascii="Times New Roman" w:hAnsi="Times New Roman" w:cs="Times New Roman"/>
          <w:b/>
          <w:bCs/>
          <w:i/>
          <w:iCs/>
          <w:color w:val="FF0000"/>
        </w:rPr>
        <w:t>La sejur de minim 6 nopti</w:t>
      </w:r>
      <w:r w:rsidRPr="0098117A">
        <w:rPr>
          <w:rFonts w:ascii="Times New Roman" w:hAnsi="Times New Roman" w:cs="Times New Roman"/>
          <w:b/>
          <w:bCs/>
          <w:i/>
          <w:iCs/>
        </w:rPr>
        <w:t xml:space="preserve">, </w:t>
      </w:r>
      <w:r w:rsidRPr="0098117A">
        <w:rPr>
          <w:rFonts w:ascii="Times New Roman" w:hAnsi="Times New Roman" w:cs="Times New Roman"/>
          <w:i/>
          <w:iCs/>
        </w:rPr>
        <w:t>turistii beneficiaza gratuit de spectacole la Teatrul de Vara Jupiter:</w:t>
      </w:r>
    </w:p>
    <w:p w14:paraId="34A423AE" w14:textId="77777777" w:rsidR="00FC4715" w:rsidRPr="00277D6F" w:rsidRDefault="00FC4715" w:rsidP="00FC4715">
      <w:pPr>
        <w:pStyle w:val="ListParagraph"/>
        <w:numPr>
          <w:ilvl w:val="0"/>
          <w:numId w:val="3"/>
        </w:numPr>
        <w:spacing w:line="240" w:lineRule="auto"/>
        <w:jc w:val="both"/>
        <w:rPr>
          <w:rFonts w:ascii="Times New Roman" w:hAnsi="Times New Roman" w:cs="Times New Roman"/>
          <w:i/>
          <w:iCs/>
        </w:rPr>
      </w:pPr>
      <w:r w:rsidRPr="00277D6F">
        <w:rPr>
          <w:rFonts w:ascii="Times New Roman" w:hAnsi="Times New Roman" w:cs="Times New Roman"/>
          <w:i/>
          <w:iCs/>
        </w:rPr>
        <w:t xml:space="preserve">saptamanal - un concert, o piesa de teatru si o piesa de teatru pentru copii (1 iulie - 31 august), </w:t>
      </w:r>
    </w:p>
    <w:p w14:paraId="17F99AFD" w14:textId="77777777" w:rsidR="00FC4715" w:rsidRPr="00277D6F" w:rsidRDefault="00FC4715" w:rsidP="00FC4715">
      <w:pPr>
        <w:pStyle w:val="ListParagraph"/>
        <w:numPr>
          <w:ilvl w:val="0"/>
          <w:numId w:val="3"/>
        </w:numPr>
        <w:spacing w:line="240" w:lineRule="auto"/>
        <w:jc w:val="both"/>
        <w:rPr>
          <w:rFonts w:ascii="Times New Roman" w:hAnsi="Times New Roman" w:cs="Times New Roman"/>
          <w:i/>
          <w:iCs/>
        </w:rPr>
      </w:pPr>
      <w:r w:rsidRPr="00277D6F">
        <w:rPr>
          <w:rFonts w:ascii="Times New Roman" w:hAnsi="Times New Roman" w:cs="Times New Roman"/>
          <w:i/>
          <w:iCs/>
        </w:rPr>
        <w:t>o</w:t>
      </w:r>
      <w:r>
        <w:rPr>
          <w:rFonts w:ascii="Times New Roman" w:hAnsi="Times New Roman" w:cs="Times New Roman"/>
          <w:i/>
          <w:iCs/>
        </w:rPr>
        <w:t xml:space="preserve"> </w:t>
      </w:r>
      <w:r w:rsidRPr="00277D6F">
        <w:rPr>
          <w:rFonts w:ascii="Times New Roman" w:hAnsi="Times New Roman" w:cs="Times New Roman"/>
          <w:i/>
          <w:iCs/>
        </w:rPr>
        <w:t xml:space="preserve">intrare gratuita pentru 2 persoane/camera la Paradis Land – parc de aventura, </w:t>
      </w:r>
    </w:p>
    <w:p w14:paraId="5DBB880B" w14:textId="77777777" w:rsidR="00FC4715" w:rsidRPr="00277D6F" w:rsidRDefault="00FC4715" w:rsidP="00FC4715">
      <w:pPr>
        <w:pStyle w:val="ListParagraph"/>
        <w:numPr>
          <w:ilvl w:val="0"/>
          <w:numId w:val="3"/>
        </w:numPr>
        <w:spacing w:line="240" w:lineRule="auto"/>
        <w:jc w:val="both"/>
        <w:rPr>
          <w:rFonts w:ascii="Times New Roman" w:hAnsi="Times New Roman" w:cs="Times New Roman"/>
          <w:i/>
          <w:iCs/>
        </w:rPr>
      </w:pPr>
      <w:r w:rsidRPr="00277D6F">
        <w:rPr>
          <w:rFonts w:ascii="Times New Roman" w:hAnsi="Times New Roman" w:cs="Times New Roman"/>
          <w:i/>
          <w:iCs/>
        </w:rPr>
        <w:t>intrare gratuita pentru 2 persoane/camera la Jurasica Adventure Theme – parc tematic cu dinozauri si acces permanent in limita a 3h/zi la Galaxy WaterPark Jupiter;</w:t>
      </w:r>
    </w:p>
    <w:p w14:paraId="7E5EE74F" w14:textId="77777777" w:rsidR="00FC4715" w:rsidRPr="0098117A" w:rsidRDefault="00FC4715" w:rsidP="00FC4715">
      <w:pPr>
        <w:spacing w:line="240" w:lineRule="auto"/>
        <w:jc w:val="both"/>
        <w:rPr>
          <w:rFonts w:ascii="Times New Roman" w:hAnsi="Times New Roman" w:cs="Times New Roman"/>
          <w:i/>
          <w:iCs/>
        </w:rPr>
      </w:pPr>
      <w:r w:rsidRPr="0098117A">
        <w:rPr>
          <w:rFonts w:ascii="Times New Roman" w:hAnsi="Times New Roman" w:cs="Times New Roman"/>
          <w:b/>
          <w:bCs/>
          <w:i/>
          <w:iCs/>
          <w:color w:val="FF0000"/>
        </w:rPr>
        <w:t>La sejur de minim 7 nopti</w:t>
      </w:r>
      <w:r w:rsidRPr="0098117A">
        <w:rPr>
          <w:rFonts w:ascii="Times New Roman" w:hAnsi="Times New Roman" w:cs="Times New Roman"/>
          <w:b/>
          <w:bCs/>
          <w:i/>
          <w:iCs/>
        </w:rPr>
        <w:t xml:space="preserve">, </w:t>
      </w:r>
      <w:r w:rsidRPr="0098117A">
        <w:rPr>
          <w:rFonts w:ascii="Times New Roman" w:hAnsi="Times New Roman" w:cs="Times New Roman"/>
          <w:i/>
          <w:iCs/>
        </w:rPr>
        <w:t>turistii beneficiaza de</w:t>
      </w:r>
      <w:r>
        <w:rPr>
          <w:rFonts w:ascii="Times New Roman" w:hAnsi="Times New Roman" w:cs="Times New Roman"/>
          <w:i/>
          <w:iCs/>
        </w:rPr>
        <w:t xml:space="preserve"> </w:t>
      </w:r>
      <w:r w:rsidRPr="0098117A">
        <w:rPr>
          <w:rFonts w:ascii="Times New Roman" w:hAnsi="Times New Roman" w:cs="Times New Roman"/>
          <w:i/>
          <w:iCs/>
        </w:rPr>
        <w:t>1 cina a-la-carte/sejur inclusa la unul dintre</w:t>
      </w:r>
    </w:p>
    <w:p w14:paraId="19DCAF52" w14:textId="77777777" w:rsidR="00FC4715" w:rsidRPr="0098117A" w:rsidRDefault="00FC4715" w:rsidP="00FC4715">
      <w:pPr>
        <w:spacing w:line="240" w:lineRule="auto"/>
        <w:jc w:val="both"/>
        <w:rPr>
          <w:rFonts w:ascii="Times New Roman" w:hAnsi="Times New Roman" w:cs="Times New Roman"/>
          <w:i/>
          <w:iCs/>
        </w:rPr>
      </w:pPr>
      <w:r w:rsidRPr="0098117A">
        <w:rPr>
          <w:rFonts w:ascii="Times New Roman" w:hAnsi="Times New Roman" w:cs="Times New Roman"/>
          <w:i/>
          <w:iCs/>
        </w:rPr>
        <w:t>restaurantele Cohotels (pe baza de rezervare efectuata pe perioada sederii, in functie de</w:t>
      </w:r>
    </w:p>
    <w:p w14:paraId="423EACBD" w14:textId="77777777" w:rsidR="00FC4715" w:rsidRPr="0098117A" w:rsidRDefault="00FC4715" w:rsidP="00FC4715">
      <w:pPr>
        <w:spacing w:line="240" w:lineRule="auto"/>
        <w:jc w:val="both"/>
        <w:rPr>
          <w:rFonts w:ascii="Times New Roman" w:hAnsi="Times New Roman" w:cs="Times New Roman"/>
          <w:i/>
          <w:iCs/>
        </w:rPr>
      </w:pPr>
      <w:r w:rsidRPr="0098117A">
        <w:rPr>
          <w:rFonts w:ascii="Times New Roman" w:hAnsi="Times New Roman" w:cs="Times New Roman"/>
          <w:i/>
          <w:iCs/>
        </w:rPr>
        <w:t>disponibilitate);</w:t>
      </w:r>
    </w:p>
    <w:p w14:paraId="7975A13A" w14:textId="77777777" w:rsidR="00FC4715" w:rsidRPr="00277D6F" w:rsidRDefault="00FC4715" w:rsidP="00FC4715">
      <w:pPr>
        <w:spacing w:after="0"/>
        <w:jc w:val="both"/>
        <w:rPr>
          <w:rFonts w:ascii="Times New Roman" w:hAnsi="Times New Roman" w:cs="Times New Roman"/>
          <w:i/>
          <w:iCs/>
        </w:rPr>
      </w:pPr>
      <w:r w:rsidRPr="0098117A">
        <w:rPr>
          <w:rFonts w:ascii="Times New Roman" w:hAnsi="Times New Roman" w:cs="Times New Roman"/>
          <w:b/>
          <w:bCs/>
          <w:i/>
          <w:iCs/>
        </w:rPr>
        <w:t xml:space="preserve">Restaurant Poseidon (AI) - </w:t>
      </w:r>
      <w:r w:rsidRPr="00277D6F">
        <w:rPr>
          <w:rFonts w:ascii="Times New Roman" w:hAnsi="Times New Roman" w:cs="Times New Roman"/>
          <w:i/>
          <w:iCs/>
        </w:rPr>
        <w:t>Orchestra live, solisti, trupe de dansatori, momente comice si de</w:t>
      </w:r>
    </w:p>
    <w:p w14:paraId="30B734B8" w14:textId="77777777" w:rsidR="00FC4715" w:rsidRPr="00277D6F" w:rsidRDefault="00FC4715" w:rsidP="00FC4715">
      <w:pPr>
        <w:spacing w:after="0"/>
        <w:jc w:val="both"/>
        <w:rPr>
          <w:rFonts w:ascii="Times New Roman" w:hAnsi="Times New Roman" w:cs="Times New Roman"/>
          <w:i/>
          <w:iCs/>
        </w:rPr>
      </w:pPr>
      <w:r w:rsidRPr="00277D6F">
        <w:rPr>
          <w:rFonts w:ascii="Times New Roman" w:hAnsi="Times New Roman" w:cs="Times New Roman"/>
          <w:i/>
          <w:iCs/>
        </w:rPr>
        <w:t>magie, animatori, intr-un cuvant spectacol seara de seara;</w:t>
      </w:r>
    </w:p>
    <w:p w14:paraId="7F6E3A0D" w14:textId="77777777" w:rsidR="00FC4715" w:rsidRPr="0098117A" w:rsidRDefault="00FC4715" w:rsidP="00FC4715">
      <w:pPr>
        <w:spacing w:after="0"/>
        <w:jc w:val="both"/>
        <w:rPr>
          <w:rFonts w:ascii="Times New Roman" w:hAnsi="Times New Roman" w:cs="Times New Roman"/>
          <w:b/>
          <w:bCs/>
          <w:i/>
          <w:iCs/>
        </w:rPr>
      </w:pPr>
      <w:r w:rsidRPr="0098117A">
        <w:rPr>
          <w:rFonts w:ascii="Times New Roman" w:hAnsi="Times New Roman" w:cs="Times New Roman"/>
          <w:b/>
          <w:bCs/>
          <w:i/>
          <w:iCs/>
        </w:rPr>
        <w:t xml:space="preserve">Restaurant „Cucina Italiana” – </w:t>
      </w:r>
      <w:r w:rsidRPr="00277D6F">
        <w:rPr>
          <w:rFonts w:ascii="Times New Roman" w:hAnsi="Times New Roman" w:cs="Times New Roman"/>
          <w:i/>
          <w:iCs/>
        </w:rPr>
        <w:t>a-la-carte - bucataria mediteraneana, canzonetele italiene, cuptorul de pizza cu lemne, toate intr-o gradina atent amenajata. – serviciu cu plata</w:t>
      </w:r>
    </w:p>
    <w:p w14:paraId="42B6024D" w14:textId="77777777" w:rsidR="00FC4715" w:rsidRPr="00277D6F" w:rsidRDefault="00FC4715" w:rsidP="00FC4715">
      <w:pPr>
        <w:spacing w:after="0"/>
        <w:jc w:val="both"/>
        <w:rPr>
          <w:rFonts w:ascii="Times New Roman" w:hAnsi="Times New Roman" w:cs="Times New Roman"/>
          <w:i/>
          <w:iCs/>
        </w:rPr>
      </w:pPr>
      <w:r w:rsidRPr="0098117A">
        <w:rPr>
          <w:rFonts w:ascii="Times New Roman" w:hAnsi="Times New Roman" w:cs="Times New Roman"/>
          <w:b/>
          <w:bCs/>
          <w:i/>
          <w:iCs/>
        </w:rPr>
        <w:t xml:space="preserve">Restaurant Fish &amp; Grill – a-la-carte – </w:t>
      </w:r>
      <w:r w:rsidRPr="00277D6F">
        <w:rPr>
          <w:rFonts w:ascii="Times New Roman" w:hAnsi="Times New Roman" w:cs="Times New Roman"/>
          <w:i/>
          <w:iCs/>
        </w:rPr>
        <w:t>In acordurile pianului, pe malul marii vei gusta cele</w:t>
      </w:r>
    </w:p>
    <w:p w14:paraId="5B832E4B" w14:textId="77777777" w:rsidR="00FC4715" w:rsidRPr="00277D6F" w:rsidRDefault="00FC4715" w:rsidP="00FC4715">
      <w:pPr>
        <w:spacing w:after="0"/>
        <w:jc w:val="both"/>
        <w:rPr>
          <w:rFonts w:ascii="Times New Roman" w:hAnsi="Times New Roman" w:cs="Times New Roman"/>
          <w:i/>
          <w:iCs/>
        </w:rPr>
      </w:pPr>
      <w:r w:rsidRPr="00277D6F">
        <w:rPr>
          <w:rFonts w:ascii="Times New Roman" w:hAnsi="Times New Roman" w:cs="Times New Roman"/>
          <w:i/>
          <w:iCs/>
        </w:rPr>
        <w:t>mai savuroase specialitati de carne si peste. – serviciu cu plata</w:t>
      </w:r>
    </w:p>
    <w:p w14:paraId="5293E9C8" w14:textId="77777777" w:rsidR="00FC4715" w:rsidRPr="0098117A" w:rsidRDefault="00FC4715" w:rsidP="00FC4715">
      <w:pPr>
        <w:spacing w:after="0"/>
        <w:jc w:val="both"/>
        <w:rPr>
          <w:rFonts w:ascii="Times New Roman" w:hAnsi="Times New Roman" w:cs="Times New Roman"/>
          <w:b/>
          <w:bCs/>
          <w:i/>
          <w:iCs/>
        </w:rPr>
      </w:pPr>
      <w:r w:rsidRPr="00277D6F">
        <w:rPr>
          <w:rFonts w:ascii="Times New Roman" w:hAnsi="Times New Roman" w:cs="Times New Roman"/>
          <w:i/>
          <w:iCs/>
        </w:rPr>
        <w:t>Internet Wifi gratuit in camere si in spatiile comune;</w:t>
      </w:r>
    </w:p>
    <w:p w14:paraId="1BE41286" w14:textId="77777777" w:rsidR="00FC4715" w:rsidRDefault="00FC4715" w:rsidP="00FC4715">
      <w:pPr>
        <w:jc w:val="both"/>
        <w:rPr>
          <w:rFonts w:ascii="Times New Roman" w:hAnsi="Times New Roman" w:cs="Times New Roman"/>
          <w:b/>
          <w:bCs/>
          <w:i/>
          <w:iCs/>
          <w:sz w:val="24"/>
          <w:szCs w:val="24"/>
        </w:rPr>
      </w:pPr>
    </w:p>
    <w:p w14:paraId="2AE4CDFC" w14:textId="13ED9118" w:rsidR="00FC4715" w:rsidRPr="00515822" w:rsidRDefault="00FC4715" w:rsidP="00FC4715">
      <w:pPr>
        <w:jc w:val="both"/>
        <w:rPr>
          <w:rFonts w:ascii="Times New Roman" w:hAnsi="Times New Roman" w:cs="Times New Roman"/>
          <w:b/>
          <w:bCs/>
          <w:i/>
          <w:iCs/>
          <w:sz w:val="24"/>
          <w:szCs w:val="24"/>
        </w:rPr>
      </w:pPr>
      <w:r w:rsidRPr="00515822">
        <w:rPr>
          <w:rFonts w:ascii="Times New Roman" w:hAnsi="Times New Roman" w:cs="Times New Roman"/>
          <w:b/>
          <w:bCs/>
          <w:i/>
          <w:iCs/>
          <w:sz w:val="24"/>
          <w:szCs w:val="24"/>
        </w:rPr>
        <w:t xml:space="preserve">Sistem de servire al meselor </w:t>
      </w:r>
      <w:r>
        <w:rPr>
          <w:rFonts w:ascii="Times New Roman" w:hAnsi="Times New Roman" w:cs="Times New Roman"/>
          <w:b/>
          <w:bCs/>
          <w:i/>
          <w:iCs/>
          <w:sz w:val="24"/>
          <w:szCs w:val="24"/>
        </w:rPr>
        <w:t xml:space="preserve">si </w:t>
      </w:r>
      <w:r w:rsidRPr="00515822">
        <w:rPr>
          <w:rFonts w:ascii="Times New Roman" w:hAnsi="Times New Roman" w:cs="Times New Roman"/>
          <w:b/>
          <w:bCs/>
          <w:i/>
          <w:iCs/>
          <w:sz w:val="24"/>
          <w:szCs w:val="24"/>
        </w:rPr>
        <w:t>bauturilor:</w:t>
      </w:r>
    </w:p>
    <w:p w14:paraId="26BF13B1" w14:textId="0CEBB04A" w:rsidR="00FC4715" w:rsidRDefault="00FC4715" w:rsidP="00FC4715">
      <w:pPr>
        <w:pStyle w:val="BodyText"/>
        <w:ind w:right="789"/>
      </w:pPr>
      <w:r>
        <w:t>In</w:t>
      </w:r>
      <w:r>
        <w:rPr>
          <w:spacing w:val="37"/>
        </w:rPr>
        <w:t xml:space="preserve"> </w:t>
      </w:r>
      <w:proofErr w:type="spellStart"/>
      <w:r>
        <w:t>regim</w:t>
      </w:r>
      <w:proofErr w:type="spellEnd"/>
      <w:r>
        <w:rPr>
          <w:spacing w:val="37"/>
        </w:rPr>
        <w:t xml:space="preserve"> </w:t>
      </w:r>
      <w:proofErr w:type="spellStart"/>
      <w:r>
        <w:t>bufet</w:t>
      </w:r>
      <w:proofErr w:type="spellEnd"/>
      <w:r>
        <w:t>:</w:t>
      </w:r>
      <w:r>
        <w:rPr>
          <w:spacing w:val="32"/>
        </w:rPr>
        <w:t xml:space="preserve"> </w:t>
      </w:r>
      <w:r>
        <w:t>mic</w:t>
      </w:r>
      <w:r>
        <w:rPr>
          <w:spacing w:val="36"/>
        </w:rPr>
        <w:t xml:space="preserve"> </w:t>
      </w:r>
      <w:proofErr w:type="spellStart"/>
      <w:r>
        <w:t>dejun</w:t>
      </w:r>
      <w:proofErr w:type="spellEnd"/>
      <w:r>
        <w:rPr>
          <w:spacing w:val="37"/>
        </w:rPr>
        <w:t xml:space="preserve"> </w:t>
      </w:r>
      <w:r>
        <w:t>(07</w:t>
      </w:r>
      <w:r>
        <w:rPr>
          <w:position w:val="5"/>
          <w:sz w:val="14"/>
        </w:rPr>
        <w:t>30</w:t>
      </w:r>
      <w:r>
        <w:t>-09</w:t>
      </w:r>
      <w:r>
        <w:rPr>
          <w:position w:val="5"/>
          <w:sz w:val="14"/>
        </w:rPr>
        <w:t>30</w:t>
      </w:r>
      <w:r>
        <w:t>),</w:t>
      </w:r>
      <w:r>
        <w:rPr>
          <w:spacing w:val="36"/>
        </w:rPr>
        <w:t xml:space="preserve"> </w:t>
      </w:r>
      <w:proofErr w:type="spellStart"/>
      <w:r>
        <w:t>gustare</w:t>
      </w:r>
      <w:proofErr w:type="spellEnd"/>
      <w:r>
        <w:rPr>
          <w:spacing w:val="36"/>
        </w:rPr>
        <w:t xml:space="preserve"> </w:t>
      </w:r>
      <w:r>
        <w:t>(10</w:t>
      </w:r>
      <w:r>
        <w:rPr>
          <w:position w:val="5"/>
          <w:sz w:val="14"/>
        </w:rPr>
        <w:t>00</w:t>
      </w:r>
      <w:r>
        <w:t>-11</w:t>
      </w:r>
      <w:r>
        <w:rPr>
          <w:position w:val="5"/>
          <w:sz w:val="14"/>
        </w:rPr>
        <w:t>30</w:t>
      </w:r>
      <w:r>
        <w:t>),</w:t>
      </w:r>
      <w:r>
        <w:rPr>
          <w:spacing w:val="34"/>
        </w:rPr>
        <w:t xml:space="preserve"> </w:t>
      </w:r>
      <w:proofErr w:type="spellStart"/>
      <w:r>
        <w:t>pranz</w:t>
      </w:r>
      <w:proofErr w:type="spellEnd"/>
      <w:r>
        <w:rPr>
          <w:spacing w:val="37"/>
        </w:rPr>
        <w:t xml:space="preserve"> </w:t>
      </w:r>
      <w:r>
        <w:t>(12</w:t>
      </w:r>
      <w:r>
        <w:rPr>
          <w:position w:val="5"/>
          <w:sz w:val="14"/>
        </w:rPr>
        <w:t>30</w:t>
      </w:r>
      <w:r>
        <w:t>-15</w:t>
      </w:r>
      <w:r>
        <w:rPr>
          <w:position w:val="5"/>
          <w:sz w:val="14"/>
        </w:rPr>
        <w:t>00</w:t>
      </w:r>
      <w:r>
        <w:t>),</w:t>
      </w:r>
      <w:r>
        <w:rPr>
          <w:spacing w:val="34"/>
        </w:rPr>
        <w:t xml:space="preserve"> </w:t>
      </w:r>
      <w:proofErr w:type="spellStart"/>
      <w:r>
        <w:t>gustare</w:t>
      </w:r>
      <w:proofErr w:type="spellEnd"/>
      <w:r>
        <w:rPr>
          <w:spacing w:val="36"/>
        </w:rPr>
        <w:t xml:space="preserve"> </w:t>
      </w:r>
      <w:r>
        <w:t>(16</w:t>
      </w:r>
      <w:r>
        <w:rPr>
          <w:position w:val="5"/>
          <w:sz w:val="14"/>
        </w:rPr>
        <w:t>30</w:t>
      </w:r>
      <w:r>
        <w:t>-</w:t>
      </w:r>
      <w:r>
        <w:rPr>
          <w:spacing w:val="-45"/>
        </w:rPr>
        <w:t xml:space="preserve"> </w:t>
      </w:r>
      <w:r>
        <w:t>18</w:t>
      </w:r>
      <w:r>
        <w:rPr>
          <w:position w:val="5"/>
          <w:sz w:val="14"/>
        </w:rPr>
        <w:t>00</w:t>
      </w:r>
      <w:r>
        <w:t>)</w:t>
      </w:r>
      <w:r>
        <w:rPr>
          <w:spacing w:val="29"/>
        </w:rPr>
        <w:t xml:space="preserve"> </w:t>
      </w:r>
      <w:proofErr w:type="spellStart"/>
      <w:r>
        <w:t>si</w:t>
      </w:r>
      <w:proofErr w:type="spellEnd"/>
      <w:r>
        <w:rPr>
          <w:spacing w:val="32"/>
        </w:rPr>
        <w:t xml:space="preserve"> </w:t>
      </w:r>
      <w:proofErr w:type="spellStart"/>
      <w:r>
        <w:t>cina</w:t>
      </w:r>
      <w:proofErr w:type="spellEnd"/>
      <w:r>
        <w:rPr>
          <w:spacing w:val="29"/>
        </w:rPr>
        <w:t xml:space="preserve"> </w:t>
      </w:r>
      <w:r>
        <w:t>(19</w:t>
      </w:r>
      <w:r>
        <w:rPr>
          <w:position w:val="5"/>
          <w:sz w:val="14"/>
        </w:rPr>
        <w:t>00</w:t>
      </w:r>
      <w:r>
        <w:t>-21</w:t>
      </w:r>
      <w:r>
        <w:rPr>
          <w:position w:val="5"/>
          <w:sz w:val="14"/>
        </w:rPr>
        <w:t>30</w:t>
      </w:r>
      <w:r>
        <w:t>).</w:t>
      </w:r>
      <w:r>
        <w:rPr>
          <w:spacing w:val="30"/>
        </w:rPr>
        <w:t xml:space="preserve"> </w:t>
      </w:r>
      <w:proofErr w:type="spellStart"/>
      <w:r>
        <w:t>Acestea</w:t>
      </w:r>
      <w:proofErr w:type="spellEnd"/>
      <w:r>
        <w:rPr>
          <w:spacing w:val="29"/>
        </w:rPr>
        <w:t xml:space="preserve"> </w:t>
      </w:r>
      <w:proofErr w:type="spellStart"/>
      <w:r>
        <w:t>vor</w:t>
      </w:r>
      <w:proofErr w:type="spellEnd"/>
      <w:r>
        <w:rPr>
          <w:spacing w:val="31"/>
        </w:rPr>
        <w:t xml:space="preserve"> </w:t>
      </w:r>
      <w:r>
        <w:t>fi</w:t>
      </w:r>
      <w:r>
        <w:rPr>
          <w:spacing w:val="27"/>
        </w:rPr>
        <w:t xml:space="preserve"> </w:t>
      </w:r>
      <w:proofErr w:type="spellStart"/>
      <w:r>
        <w:t>servite</w:t>
      </w:r>
      <w:proofErr w:type="spellEnd"/>
      <w:r>
        <w:rPr>
          <w:spacing w:val="26"/>
        </w:rPr>
        <w:t xml:space="preserve"> </w:t>
      </w:r>
      <w:r>
        <w:t>in</w:t>
      </w:r>
      <w:r>
        <w:rPr>
          <w:spacing w:val="31"/>
        </w:rPr>
        <w:t xml:space="preserve"> </w:t>
      </w:r>
      <w:proofErr w:type="spellStart"/>
      <w:r>
        <w:t>spatii</w:t>
      </w:r>
      <w:proofErr w:type="spellEnd"/>
      <w:r>
        <w:rPr>
          <w:spacing w:val="28"/>
        </w:rPr>
        <w:t xml:space="preserve"> </w:t>
      </w:r>
      <w:r>
        <w:t>special</w:t>
      </w:r>
      <w:r>
        <w:rPr>
          <w:spacing w:val="28"/>
        </w:rPr>
        <w:t xml:space="preserve"> </w:t>
      </w:r>
      <w:proofErr w:type="spellStart"/>
      <w:r>
        <w:t>amenajate</w:t>
      </w:r>
      <w:proofErr w:type="spellEnd"/>
      <w:r>
        <w:rPr>
          <w:spacing w:val="26"/>
        </w:rPr>
        <w:t xml:space="preserve"> </w:t>
      </w:r>
      <w:r>
        <w:t>in</w:t>
      </w:r>
      <w:r>
        <w:rPr>
          <w:spacing w:val="32"/>
        </w:rPr>
        <w:t xml:space="preserve"> </w:t>
      </w:r>
      <w:proofErr w:type="spellStart"/>
      <w:r>
        <w:t>cadrul</w:t>
      </w:r>
      <w:proofErr w:type="spellEnd"/>
      <w:r>
        <w:rPr>
          <w:spacing w:val="28"/>
        </w:rPr>
        <w:t xml:space="preserve"> </w:t>
      </w:r>
      <w:proofErr w:type="spellStart"/>
      <w:r>
        <w:t>unitatii</w:t>
      </w:r>
      <w:proofErr w:type="spellEnd"/>
      <w:r>
        <w:rPr>
          <w:spacing w:val="1"/>
        </w:rPr>
        <w:t xml:space="preserve"> </w:t>
      </w:r>
      <w:proofErr w:type="spellStart"/>
      <w:r>
        <w:t>hoteliere</w:t>
      </w:r>
      <w:proofErr w:type="spellEnd"/>
      <w:r>
        <w:t xml:space="preserve"> </w:t>
      </w:r>
      <w:proofErr w:type="spellStart"/>
      <w:r>
        <w:t>unde</w:t>
      </w:r>
      <w:proofErr w:type="spellEnd"/>
      <w:r>
        <w:t xml:space="preserve"> </w:t>
      </w:r>
      <w:proofErr w:type="spellStart"/>
      <w:r>
        <w:t>beneficiati</w:t>
      </w:r>
      <w:proofErr w:type="spellEnd"/>
      <w:r>
        <w:t xml:space="preserve"> de </w:t>
      </w:r>
      <w:proofErr w:type="spellStart"/>
      <w:r>
        <w:t>serviciile</w:t>
      </w:r>
      <w:proofErr w:type="spellEnd"/>
      <w:r>
        <w:t xml:space="preserve"> de </w:t>
      </w:r>
      <w:proofErr w:type="spellStart"/>
      <w:r>
        <w:t>cazare</w:t>
      </w:r>
      <w:proofErr w:type="spellEnd"/>
      <w:r>
        <w:t xml:space="preserve">. </w:t>
      </w:r>
      <w:proofErr w:type="spellStart"/>
      <w:r>
        <w:t>Serviciile</w:t>
      </w:r>
      <w:proofErr w:type="spellEnd"/>
      <w:r>
        <w:t xml:space="preserve"> </w:t>
      </w:r>
      <w:proofErr w:type="spellStart"/>
      <w:r>
        <w:t>incep</w:t>
      </w:r>
      <w:proofErr w:type="spellEnd"/>
      <w:r>
        <w:t xml:space="preserve"> in prima zi de </w:t>
      </w:r>
      <w:proofErr w:type="spellStart"/>
      <w:r>
        <w:t>cazare</w:t>
      </w:r>
      <w:proofErr w:type="spellEnd"/>
      <w:r>
        <w:t xml:space="preserve"> cu </w:t>
      </w:r>
      <w:proofErr w:type="spellStart"/>
      <w:r>
        <w:t>cina</w:t>
      </w:r>
      <w:proofErr w:type="spellEnd"/>
      <w:r>
        <w:t>.</w:t>
      </w:r>
      <w:r>
        <w:rPr>
          <w:spacing w:val="1"/>
        </w:rPr>
        <w:t xml:space="preserve"> </w:t>
      </w:r>
      <w:proofErr w:type="spellStart"/>
      <w:r>
        <w:t>Gustarea</w:t>
      </w:r>
      <w:proofErr w:type="spellEnd"/>
      <w:r>
        <w:rPr>
          <w:spacing w:val="34"/>
        </w:rPr>
        <w:t xml:space="preserve"> </w:t>
      </w:r>
      <w:r>
        <w:t>de</w:t>
      </w:r>
      <w:r>
        <w:rPr>
          <w:spacing w:val="35"/>
        </w:rPr>
        <w:t xml:space="preserve"> </w:t>
      </w:r>
      <w:proofErr w:type="spellStart"/>
      <w:r>
        <w:t>dimineata</w:t>
      </w:r>
      <w:proofErr w:type="spellEnd"/>
      <w:r>
        <w:rPr>
          <w:spacing w:val="35"/>
        </w:rPr>
        <w:t xml:space="preserve"> </w:t>
      </w:r>
      <w:r>
        <w:t>se</w:t>
      </w:r>
      <w:r>
        <w:rPr>
          <w:spacing w:val="36"/>
        </w:rPr>
        <w:t xml:space="preserve"> </w:t>
      </w:r>
      <w:proofErr w:type="spellStart"/>
      <w:r>
        <w:t>compune</w:t>
      </w:r>
      <w:proofErr w:type="spellEnd"/>
      <w:r>
        <w:rPr>
          <w:spacing w:val="35"/>
        </w:rPr>
        <w:t xml:space="preserve"> </w:t>
      </w:r>
      <w:r>
        <w:t>din</w:t>
      </w:r>
      <w:r>
        <w:rPr>
          <w:spacing w:val="37"/>
        </w:rPr>
        <w:t xml:space="preserve"> </w:t>
      </w:r>
      <w:proofErr w:type="spellStart"/>
      <w:r>
        <w:t>doua</w:t>
      </w:r>
      <w:proofErr w:type="spellEnd"/>
      <w:r>
        <w:rPr>
          <w:spacing w:val="35"/>
        </w:rPr>
        <w:t xml:space="preserve"> </w:t>
      </w:r>
      <w:proofErr w:type="spellStart"/>
      <w:r>
        <w:t>dintre</w:t>
      </w:r>
      <w:proofErr w:type="spellEnd"/>
      <w:r>
        <w:rPr>
          <w:spacing w:val="31"/>
        </w:rPr>
        <w:t xml:space="preserve"> </w:t>
      </w:r>
      <w:proofErr w:type="spellStart"/>
      <w:r>
        <w:t>urmatoarele</w:t>
      </w:r>
      <w:proofErr w:type="spellEnd"/>
      <w:r>
        <w:rPr>
          <w:spacing w:val="36"/>
        </w:rPr>
        <w:t xml:space="preserve"> </w:t>
      </w:r>
      <w:proofErr w:type="spellStart"/>
      <w:r>
        <w:t>produse</w:t>
      </w:r>
      <w:proofErr w:type="spellEnd"/>
      <w:r>
        <w:t>:</w:t>
      </w:r>
      <w:r>
        <w:rPr>
          <w:spacing w:val="35"/>
        </w:rPr>
        <w:t xml:space="preserve"> </w:t>
      </w:r>
      <w:proofErr w:type="spellStart"/>
      <w:r>
        <w:t>fructe</w:t>
      </w:r>
      <w:proofErr w:type="spellEnd"/>
      <w:r>
        <w:t>,</w:t>
      </w:r>
      <w:r>
        <w:rPr>
          <w:spacing w:val="35"/>
        </w:rPr>
        <w:t xml:space="preserve"> </w:t>
      </w:r>
      <w:proofErr w:type="spellStart"/>
      <w:r>
        <w:t>fursecuri</w:t>
      </w:r>
      <w:proofErr w:type="spellEnd"/>
      <w:r>
        <w:t>,</w:t>
      </w:r>
      <w:r>
        <w:rPr>
          <w:spacing w:val="-45"/>
        </w:rPr>
        <w:t xml:space="preserve"> </w:t>
      </w:r>
      <w:r>
        <w:t>crostata,</w:t>
      </w:r>
      <w:r>
        <w:rPr>
          <w:spacing w:val="-3"/>
        </w:rPr>
        <w:t xml:space="preserve"> </w:t>
      </w:r>
      <w:proofErr w:type="spellStart"/>
      <w:r>
        <w:t>chec</w:t>
      </w:r>
      <w:proofErr w:type="spellEnd"/>
      <w:r>
        <w:t xml:space="preserve"> etc.</w:t>
      </w:r>
    </w:p>
    <w:p w14:paraId="0B632A4C" w14:textId="5D0466E1" w:rsidR="00FC4715" w:rsidRDefault="00FC4715" w:rsidP="00FC4715">
      <w:pPr>
        <w:pStyle w:val="BodyText"/>
        <w:spacing w:before="2"/>
        <w:ind w:right="789"/>
      </w:pPr>
      <w:proofErr w:type="spellStart"/>
      <w:r>
        <w:lastRenderedPageBreak/>
        <w:t>Gustarea</w:t>
      </w:r>
      <w:proofErr w:type="spellEnd"/>
      <w:r>
        <w:rPr>
          <w:spacing w:val="20"/>
        </w:rPr>
        <w:t xml:space="preserve"> </w:t>
      </w:r>
      <w:r>
        <w:t>de</w:t>
      </w:r>
      <w:r>
        <w:rPr>
          <w:spacing w:val="20"/>
        </w:rPr>
        <w:t xml:space="preserve"> </w:t>
      </w:r>
      <w:proofErr w:type="spellStart"/>
      <w:r>
        <w:t>dupa-amiaza</w:t>
      </w:r>
      <w:proofErr w:type="spellEnd"/>
      <w:r>
        <w:rPr>
          <w:spacing w:val="16"/>
        </w:rPr>
        <w:t xml:space="preserve"> </w:t>
      </w:r>
      <w:r>
        <w:t>se</w:t>
      </w:r>
      <w:r>
        <w:rPr>
          <w:spacing w:val="21"/>
        </w:rPr>
        <w:t xml:space="preserve"> </w:t>
      </w:r>
      <w:proofErr w:type="spellStart"/>
      <w:r>
        <w:t>compune</w:t>
      </w:r>
      <w:proofErr w:type="spellEnd"/>
      <w:r>
        <w:rPr>
          <w:spacing w:val="17"/>
        </w:rPr>
        <w:t xml:space="preserve"> </w:t>
      </w:r>
      <w:r>
        <w:t>din</w:t>
      </w:r>
      <w:r>
        <w:rPr>
          <w:spacing w:val="22"/>
        </w:rPr>
        <w:t xml:space="preserve"> </w:t>
      </w:r>
      <w:proofErr w:type="spellStart"/>
      <w:r>
        <w:t>doua</w:t>
      </w:r>
      <w:proofErr w:type="spellEnd"/>
      <w:r>
        <w:rPr>
          <w:spacing w:val="16"/>
        </w:rPr>
        <w:t xml:space="preserve"> </w:t>
      </w:r>
      <w:proofErr w:type="spellStart"/>
      <w:r>
        <w:t>dintre</w:t>
      </w:r>
      <w:proofErr w:type="spellEnd"/>
      <w:r>
        <w:rPr>
          <w:spacing w:val="21"/>
        </w:rPr>
        <w:t xml:space="preserve"> </w:t>
      </w:r>
      <w:proofErr w:type="spellStart"/>
      <w:r>
        <w:t>urmatoarele</w:t>
      </w:r>
      <w:proofErr w:type="spellEnd"/>
      <w:r>
        <w:rPr>
          <w:spacing w:val="22"/>
        </w:rPr>
        <w:t xml:space="preserve"> </w:t>
      </w:r>
      <w:proofErr w:type="spellStart"/>
      <w:r>
        <w:t>produse</w:t>
      </w:r>
      <w:proofErr w:type="spellEnd"/>
      <w:r>
        <w:t>:</w:t>
      </w:r>
      <w:r>
        <w:rPr>
          <w:spacing w:val="16"/>
        </w:rPr>
        <w:t xml:space="preserve"> </w:t>
      </w:r>
      <w:r>
        <w:t>pizza,</w:t>
      </w:r>
      <w:r>
        <w:rPr>
          <w:spacing w:val="21"/>
        </w:rPr>
        <w:t xml:space="preserve"> </w:t>
      </w:r>
      <w:r>
        <w:t>focaccia,</w:t>
      </w:r>
      <w:r>
        <w:rPr>
          <w:spacing w:val="-46"/>
        </w:rPr>
        <w:t xml:space="preserve"> </w:t>
      </w:r>
      <w:proofErr w:type="spellStart"/>
      <w:r>
        <w:t>inghetata</w:t>
      </w:r>
      <w:proofErr w:type="spellEnd"/>
      <w:r>
        <w:t>,</w:t>
      </w:r>
      <w:r>
        <w:rPr>
          <w:spacing w:val="-2"/>
        </w:rPr>
        <w:t xml:space="preserve"> </w:t>
      </w:r>
      <w:proofErr w:type="spellStart"/>
      <w:r>
        <w:t>compot</w:t>
      </w:r>
      <w:proofErr w:type="spellEnd"/>
      <w:r>
        <w:t xml:space="preserve"> de</w:t>
      </w:r>
      <w:r>
        <w:rPr>
          <w:spacing w:val="-1"/>
        </w:rPr>
        <w:t xml:space="preserve"> </w:t>
      </w:r>
      <w:proofErr w:type="spellStart"/>
      <w:r>
        <w:t>fructe</w:t>
      </w:r>
      <w:proofErr w:type="spellEnd"/>
      <w:r>
        <w:t>,</w:t>
      </w:r>
      <w:r>
        <w:rPr>
          <w:spacing w:val="-1"/>
        </w:rPr>
        <w:t xml:space="preserve"> </w:t>
      </w:r>
      <w:proofErr w:type="spellStart"/>
      <w:r>
        <w:t>fructe</w:t>
      </w:r>
      <w:proofErr w:type="spellEnd"/>
      <w:r>
        <w:t>,</w:t>
      </w:r>
      <w:r>
        <w:rPr>
          <w:spacing w:val="-1"/>
        </w:rPr>
        <w:t xml:space="preserve"> </w:t>
      </w:r>
      <w:r>
        <w:t>etc.</w:t>
      </w:r>
    </w:p>
    <w:p w14:paraId="765A538A" w14:textId="77777777" w:rsidR="00FC4715" w:rsidRDefault="00FC4715" w:rsidP="00FC4715">
      <w:pPr>
        <w:pStyle w:val="BodyText"/>
        <w:spacing w:line="256" w:lineRule="exact"/>
      </w:pPr>
      <w:proofErr w:type="spellStart"/>
      <w:r>
        <w:t>Bauturile</w:t>
      </w:r>
      <w:proofErr w:type="spellEnd"/>
      <w:r>
        <w:rPr>
          <w:spacing w:val="-3"/>
        </w:rPr>
        <w:t xml:space="preserve"> </w:t>
      </w:r>
      <w:proofErr w:type="spellStart"/>
      <w:r>
        <w:t>alcoolice</w:t>
      </w:r>
      <w:proofErr w:type="spellEnd"/>
      <w:r>
        <w:rPr>
          <w:spacing w:val="-1"/>
        </w:rPr>
        <w:t xml:space="preserve"> </w:t>
      </w:r>
      <w:proofErr w:type="spellStart"/>
      <w:r>
        <w:t>si</w:t>
      </w:r>
      <w:proofErr w:type="spellEnd"/>
      <w:r>
        <w:rPr>
          <w:spacing w:val="-4"/>
        </w:rPr>
        <w:t xml:space="preserve"> </w:t>
      </w:r>
      <w:r>
        <w:t>non-</w:t>
      </w:r>
      <w:proofErr w:type="spellStart"/>
      <w:r>
        <w:t>alcoolice</w:t>
      </w:r>
      <w:proofErr w:type="spellEnd"/>
      <w:r>
        <w:rPr>
          <w:spacing w:val="-7"/>
        </w:rPr>
        <w:t xml:space="preserve"> </w:t>
      </w:r>
      <w:proofErr w:type="spellStart"/>
      <w:r>
        <w:t>incluse</w:t>
      </w:r>
      <w:proofErr w:type="spellEnd"/>
      <w:r>
        <w:rPr>
          <w:spacing w:val="-7"/>
        </w:rPr>
        <w:t xml:space="preserve"> </w:t>
      </w:r>
      <w:r>
        <w:t>se</w:t>
      </w:r>
      <w:r>
        <w:rPr>
          <w:spacing w:val="-2"/>
        </w:rPr>
        <w:t xml:space="preserve"> </w:t>
      </w:r>
      <w:r>
        <w:t>pot</w:t>
      </w:r>
      <w:r>
        <w:rPr>
          <w:spacing w:val="-1"/>
        </w:rPr>
        <w:t xml:space="preserve"> </w:t>
      </w:r>
      <w:proofErr w:type="spellStart"/>
      <w:r>
        <w:t>servi</w:t>
      </w:r>
      <w:proofErr w:type="spellEnd"/>
      <w:r>
        <w:t>,</w:t>
      </w:r>
      <w:r>
        <w:rPr>
          <w:spacing w:val="-3"/>
        </w:rPr>
        <w:t xml:space="preserve"> </w:t>
      </w:r>
      <w:proofErr w:type="spellStart"/>
      <w:r>
        <w:t>astfel</w:t>
      </w:r>
      <w:proofErr w:type="spellEnd"/>
      <w:r>
        <w:t>:</w:t>
      </w:r>
    </w:p>
    <w:p w14:paraId="0243BC3D" w14:textId="77777777" w:rsidR="00FC4715" w:rsidRPr="00515822" w:rsidRDefault="00FC4715" w:rsidP="00FC4715">
      <w:pPr>
        <w:pStyle w:val="ListParagraph"/>
        <w:widowControl w:val="0"/>
        <w:numPr>
          <w:ilvl w:val="0"/>
          <w:numId w:val="4"/>
        </w:numPr>
        <w:tabs>
          <w:tab w:val="left" w:pos="1552"/>
          <w:tab w:val="left" w:pos="1553"/>
        </w:tabs>
        <w:autoSpaceDE w:val="0"/>
        <w:autoSpaceDN w:val="0"/>
        <w:spacing w:before="1" w:after="0" w:line="240" w:lineRule="auto"/>
        <w:ind w:right="1186"/>
        <w:rPr>
          <w:i/>
        </w:rPr>
      </w:pPr>
      <w:r w:rsidRPr="00515822">
        <w:rPr>
          <w:i/>
        </w:rPr>
        <w:t>Bar</w:t>
      </w:r>
      <w:r w:rsidRPr="00515822">
        <w:rPr>
          <w:i/>
          <w:spacing w:val="8"/>
        </w:rPr>
        <w:t xml:space="preserve"> </w:t>
      </w:r>
      <w:r w:rsidRPr="00515822">
        <w:rPr>
          <w:i/>
        </w:rPr>
        <w:t>restaurant</w:t>
      </w:r>
      <w:r w:rsidRPr="00515822">
        <w:rPr>
          <w:i/>
          <w:spacing w:val="2"/>
        </w:rPr>
        <w:t xml:space="preserve"> </w:t>
      </w:r>
      <w:r w:rsidRPr="00515822">
        <w:rPr>
          <w:i/>
        </w:rPr>
        <w:t>in</w:t>
      </w:r>
      <w:r w:rsidRPr="00515822">
        <w:rPr>
          <w:i/>
          <w:spacing w:val="3"/>
        </w:rPr>
        <w:t xml:space="preserve"> </w:t>
      </w:r>
      <w:r w:rsidRPr="00515822">
        <w:rPr>
          <w:i/>
        </w:rPr>
        <w:t>timpul</w:t>
      </w:r>
      <w:r w:rsidRPr="00515822">
        <w:rPr>
          <w:i/>
          <w:spacing w:val="6"/>
        </w:rPr>
        <w:t xml:space="preserve"> </w:t>
      </w:r>
      <w:r w:rsidRPr="00515822">
        <w:rPr>
          <w:i/>
        </w:rPr>
        <w:t>programului</w:t>
      </w:r>
      <w:r w:rsidRPr="00515822">
        <w:rPr>
          <w:i/>
          <w:spacing w:val="9"/>
        </w:rPr>
        <w:t xml:space="preserve"> </w:t>
      </w:r>
      <w:r w:rsidRPr="00515822">
        <w:rPr>
          <w:i/>
        </w:rPr>
        <w:t>de</w:t>
      </w:r>
      <w:r w:rsidRPr="00515822">
        <w:rPr>
          <w:i/>
          <w:spacing w:val="6"/>
        </w:rPr>
        <w:t xml:space="preserve"> </w:t>
      </w:r>
      <w:r w:rsidRPr="00515822">
        <w:rPr>
          <w:i/>
        </w:rPr>
        <w:t>masa</w:t>
      </w:r>
      <w:r w:rsidRPr="00515822">
        <w:rPr>
          <w:i/>
          <w:spacing w:val="6"/>
        </w:rPr>
        <w:t xml:space="preserve"> </w:t>
      </w:r>
      <w:r w:rsidRPr="00515822">
        <w:rPr>
          <w:i/>
        </w:rPr>
        <w:t>:</w:t>
      </w:r>
      <w:r w:rsidRPr="00515822">
        <w:rPr>
          <w:i/>
          <w:spacing w:val="7"/>
        </w:rPr>
        <w:t xml:space="preserve"> </w:t>
      </w:r>
      <w:r w:rsidRPr="00515822">
        <w:rPr>
          <w:i/>
        </w:rPr>
        <w:t>apa,</w:t>
      </w:r>
      <w:r w:rsidRPr="00515822">
        <w:rPr>
          <w:i/>
          <w:spacing w:val="7"/>
        </w:rPr>
        <w:t xml:space="preserve"> </w:t>
      </w:r>
      <w:r w:rsidRPr="00515822">
        <w:rPr>
          <w:i/>
        </w:rPr>
        <w:t>sucuri</w:t>
      </w:r>
      <w:r w:rsidRPr="00515822">
        <w:rPr>
          <w:i/>
          <w:spacing w:val="9"/>
        </w:rPr>
        <w:t xml:space="preserve"> </w:t>
      </w:r>
      <w:r w:rsidRPr="00515822">
        <w:rPr>
          <w:i/>
        </w:rPr>
        <w:t>naturale</w:t>
      </w:r>
      <w:r w:rsidRPr="00515822">
        <w:rPr>
          <w:i/>
          <w:spacing w:val="6"/>
        </w:rPr>
        <w:t xml:space="preserve"> </w:t>
      </w:r>
      <w:r w:rsidRPr="00515822">
        <w:rPr>
          <w:i/>
        </w:rPr>
        <w:t>si</w:t>
      </w:r>
      <w:r w:rsidRPr="00515822">
        <w:rPr>
          <w:i/>
          <w:spacing w:val="10"/>
        </w:rPr>
        <w:t xml:space="preserve"> </w:t>
      </w:r>
      <w:r w:rsidRPr="00515822">
        <w:rPr>
          <w:i/>
        </w:rPr>
        <w:t>carbogazoase,</w:t>
      </w:r>
      <w:r w:rsidRPr="00515822">
        <w:rPr>
          <w:i/>
          <w:spacing w:val="-45"/>
        </w:rPr>
        <w:t xml:space="preserve"> </w:t>
      </w:r>
      <w:r w:rsidRPr="00515822">
        <w:rPr>
          <w:i/>
        </w:rPr>
        <w:t>cafea,</w:t>
      </w:r>
      <w:r w:rsidRPr="00515822">
        <w:rPr>
          <w:i/>
          <w:spacing w:val="-2"/>
        </w:rPr>
        <w:t xml:space="preserve"> </w:t>
      </w:r>
      <w:r w:rsidRPr="00515822">
        <w:rPr>
          <w:i/>
        </w:rPr>
        <w:t>ceai,</w:t>
      </w:r>
      <w:r w:rsidRPr="00515822">
        <w:rPr>
          <w:i/>
          <w:spacing w:val="-2"/>
        </w:rPr>
        <w:t xml:space="preserve"> </w:t>
      </w:r>
      <w:r w:rsidRPr="00515822">
        <w:rPr>
          <w:i/>
        </w:rPr>
        <w:t>bere</w:t>
      </w:r>
      <w:r w:rsidRPr="00515822">
        <w:rPr>
          <w:i/>
          <w:spacing w:val="-1"/>
        </w:rPr>
        <w:t xml:space="preserve"> </w:t>
      </w:r>
      <w:r w:rsidRPr="00515822">
        <w:rPr>
          <w:i/>
        </w:rPr>
        <w:t>draft,</w:t>
      </w:r>
      <w:r w:rsidRPr="00515822">
        <w:rPr>
          <w:i/>
          <w:spacing w:val="-2"/>
        </w:rPr>
        <w:t xml:space="preserve"> </w:t>
      </w:r>
      <w:r w:rsidRPr="00515822">
        <w:rPr>
          <w:i/>
        </w:rPr>
        <w:t>vin</w:t>
      </w:r>
      <w:r w:rsidRPr="00515822">
        <w:rPr>
          <w:i/>
          <w:spacing w:val="1"/>
        </w:rPr>
        <w:t xml:space="preserve"> </w:t>
      </w:r>
      <w:r w:rsidRPr="00515822">
        <w:rPr>
          <w:i/>
        </w:rPr>
        <w:t>alb/roze/rosu draft,</w:t>
      </w:r>
      <w:r w:rsidRPr="00515822">
        <w:rPr>
          <w:i/>
          <w:spacing w:val="-2"/>
        </w:rPr>
        <w:t xml:space="preserve"> </w:t>
      </w:r>
      <w:r w:rsidRPr="00515822">
        <w:rPr>
          <w:i/>
        </w:rPr>
        <w:t>bauturi</w:t>
      </w:r>
      <w:r w:rsidRPr="00515822">
        <w:rPr>
          <w:i/>
          <w:spacing w:val="2"/>
        </w:rPr>
        <w:t xml:space="preserve"> </w:t>
      </w:r>
      <w:r w:rsidRPr="00515822">
        <w:rPr>
          <w:i/>
        </w:rPr>
        <w:t>alcoolice.</w:t>
      </w:r>
    </w:p>
    <w:p w14:paraId="7B99213C" w14:textId="77777777" w:rsidR="00FC4715" w:rsidRDefault="00FC4715" w:rsidP="00FC4715">
      <w:pPr>
        <w:pStyle w:val="ListParagraph"/>
        <w:widowControl w:val="0"/>
        <w:numPr>
          <w:ilvl w:val="0"/>
          <w:numId w:val="4"/>
        </w:numPr>
        <w:tabs>
          <w:tab w:val="left" w:pos="1552"/>
          <w:tab w:val="left" w:pos="1553"/>
        </w:tabs>
        <w:autoSpaceDE w:val="0"/>
        <w:autoSpaceDN w:val="0"/>
        <w:spacing w:after="0" w:line="240" w:lineRule="auto"/>
        <w:ind w:right="1190"/>
        <w:rPr>
          <w:i/>
        </w:rPr>
      </w:pPr>
      <w:r w:rsidRPr="00515822">
        <w:rPr>
          <w:i/>
        </w:rPr>
        <w:t>Bar plaja in intervalul 08</w:t>
      </w:r>
      <w:r w:rsidRPr="00515822">
        <w:rPr>
          <w:i/>
          <w:position w:val="5"/>
          <w:sz w:val="14"/>
        </w:rPr>
        <w:t>00</w:t>
      </w:r>
      <w:r w:rsidRPr="00515822">
        <w:rPr>
          <w:i/>
        </w:rPr>
        <w:t>-19</w:t>
      </w:r>
      <w:r w:rsidRPr="00515822">
        <w:rPr>
          <w:i/>
          <w:position w:val="5"/>
          <w:sz w:val="14"/>
        </w:rPr>
        <w:t>00</w:t>
      </w:r>
      <w:r w:rsidRPr="00515822">
        <w:rPr>
          <w:i/>
        </w:rPr>
        <w:t>: apa, sucuri naturale si carbogazoase, cafea, ceai, bere</w:t>
      </w:r>
      <w:r w:rsidRPr="00515822">
        <w:rPr>
          <w:i/>
          <w:spacing w:val="-46"/>
        </w:rPr>
        <w:t xml:space="preserve"> </w:t>
      </w:r>
      <w:r w:rsidRPr="00515822">
        <w:rPr>
          <w:i/>
        </w:rPr>
        <w:t>draft.</w:t>
      </w:r>
    </w:p>
    <w:p w14:paraId="3C9CFA07" w14:textId="77777777" w:rsidR="00FC4715" w:rsidRDefault="00FC4715" w:rsidP="00FC4715">
      <w:pPr>
        <w:pStyle w:val="ListParagraph"/>
        <w:widowControl w:val="0"/>
        <w:numPr>
          <w:ilvl w:val="0"/>
          <w:numId w:val="4"/>
        </w:numPr>
        <w:tabs>
          <w:tab w:val="left" w:pos="1552"/>
          <w:tab w:val="left" w:pos="1553"/>
        </w:tabs>
        <w:autoSpaceDE w:val="0"/>
        <w:autoSpaceDN w:val="0"/>
        <w:spacing w:before="93" w:after="0" w:line="240" w:lineRule="auto"/>
        <w:ind w:right="1190"/>
        <w:contextualSpacing w:val="0"/>
        <w:rPr>
          <w:i/>
        </w:rPr>
      </w:pPr>
      <w:r>
        <w:rPr>
          <w:i/>
        </w:rPr>
        <w:t>Lobby</w:t>
      </w:r>
      <w:r>
        <w:rPr>
          <w:i/>
          <w:spacing w:val="31"/>
        </w:rPr>
        <w:t xml:space="preserve"> </w:t>
      </w:r>
      <w:r>
        <w:rPr>
          <w:i/>
        </w:rPr>
        <w:t>Bar</w:t>
      </w:r>
      <w:r>
        <w:rPr>
          <w:i/>
          <w:spacing w:val="32"/>
        </w:rPr>
        <w:t xml:space="preserve"> </w:t>
      </w:r>
      <w:r>
        <w:rPr>
          <w:i/>
        </w:rPr>
        <w:t>in</w:t>
      </w:r>
      <w:r>
        <w:rPr>
          <w:i/>
          <w:spacing w:val="33"/>
        </w:rPr>
        <w:t xml:space="preserve"> </w:t>
      </w:r>
      <w:r>
        <w:rPr>
          <w:i/>
        </w:rPr>
        <w:t>intervalul</w:t>
      </w:r>
      <w:r>
        <w:rPr>
          <w:i/>
          <w:spacing w:val="30"/>
        </w:rPr>
        <w:t xml:space="preserve"> </w:t>
      </w:r>
      <w:r>
        <w:rPr>
          <w:i/>
        </w:rPr>
        <w:t>08</w:t>
      </w:r>
      <w:r>
        <w:rPr>
          <w:i/>
          <w:position w:val="5"/>
          <w:sz w:val="14"/>
        </w:rPr>
        <w:t>00</w:t>
      </w:r>
      <w:r>
        <w:rPr>
          <w:i/>
        </w:rPr>
        <w:t>-24</w:t>
      </w:r>
      <w:r>
        <w:rPr>
          <w:i/>
          <w:position w:val="5"/>
          <w:sz w:val="14"/>
        </w:rPr>
        <w:t>00</w:t>
      </w:r>
      <w:r>
        <w:rPr>
          <w:i/>
        </w:rPr>
        <w:t>:</w:t>
      </w:r>
      <w:r>
        <w:rPr>
          <w:i/>
          <w:spacing w:val="31"/>
        </w:rPr>
        <w:t xml:space="preserve"> </w:t>
      </w:r>
      <w:r>
        <w:rPr>
          <w:i/>
        </w:rPr>
        <w:t>apa,</w:t>
      </w:r>
      <w:r>
        <w:rPr>
          <w:i/>
          <w:spacing w:val="30"/>
        </w:rPr>
        <w:t xml:space="preserve"> </w:t>
      </w:r>
      <w:r>
        <w:rPr>
          <w:i/>
        </w:rPr>
        <w:t>sucuri</w:t>
      </w:r>
      <w:r>
        <w:rPr>
          <w:i/>
          <w:spacing w:val="34"/>
        </w:rPr>
        <w:t xml:space="preserve"> </w:t>
      </w:r>
      <w:r>
        <w:rPr>
          <w:i/>
        </w:rPr>
        <w:t>naturale</w:t>
      </w:r>
      <w:r>
        <w:rPr>
          <w:i/>
          <w:spacing w:val="31"/>
        </w:rPr>
        <w:t xml:space="preserve"> </w:t>
      </w:r>
      <w:r>
        <w:rPr>
          <w:i/>
        </w:rPr>
        <w:t>si</w:t>
      </w:r>
      <w:r>
        <w:rPr>
          <w:i/>
          <w:spacing w:val="35"/>
        </w:rPr>
        <w:t xml:space="preserve"> </w:t>
      </w:r>
      <w:r>
        <w:rPr>
          <w:i/>
        </w:rPr>
        <w:t>carbogazoase,</w:t>
      </w:r>
      <w:r>
        <w:rPr>
          <w:i/>
          <w:spacing w:val="30"/>
        </w:rPr>
        <w:t xml:space="preserve"> </w:t>
      </w:r>
      <w:r>
        <w:rPr>
          <w:i/>
        </w:rPr>
        <w:t>cafea,</w:t>
      </w:r>
      <w:r>
        <w:rPr>
          <w:i/>
          <w:spacing w:val="30"/>
        </w:rPr>
        <w:t xml:space="preserve"> </w:t>
      </w:r>
      <w:r>
        <w:rPr>
          <w:i/>
        </w:rPr>
        <w:t>ceai,</w:t>
      </w:r>
      <w:r>
        <w:rPr>
          <w:i/>
          <w:spacing w:val="-46"/>
        </w:rPr>
        <w:t xml:space="preserve"> </w:t>
      </w:r>
      <w:r>
        <w:rPr>
          <w:i/>
        </w:rPr>
        <w:t>bere</w:t>
      </w:r>
      <w:r>
        <w:rPr>
          <w:i/>
          <w:spacing w:val="-2"/>
        </w:rPr>
        <w:t xml:space="preserve"> </w:t>
      </w:r>
      <w:r>
        <w:rPr>
          <w:i/>
        </w:rPr>
        <w:t>draft,</w:t>
      </w:r>
      <w:r>
        <w:rPr>
          <w:i/>
          <w:spacing w:val="-1"/>
        </w:rPr>
        <w:t xml:space="preserve"> </w:t>
      </w:r>
      <w:r>
        <w:rPr>
          <w:i/>
        </w:rPr>
        <w:t>vin</w:t>
      </w:r>
      <w:r>
        <w:rPr>
          <w:i/>
          <w:spacing w:val="1"/>
        </w:rPr>
        <w:t xml:space="preserve"> </w:t>
      </w:r>
      <w:r>
        <w:rPr>
          <w:i/>
        </w:rPr>
        <w:t>alb/roze/rosu draft,</w:t>
      </w:r>
      <w:r>
        <w:rPr>
          <w:i/>
          <w:spacing w:val="-2"/>
        </w:rPr>
        <w:t xml:space="preserve"> </w:t>
      </w:r>
      <w:r>
        <w:rPr>
          <w:i/>
        </w:rPr>
        <w:t>bauturi</w:t>
      </w:r>
      <w:r>
        <w:rPr>
          <w:i/>
          <w:spacing w:val="3"/>
        </w:rPr>
        <w:t xml:space="preserve"> </w:t>
      </w:r>
      <w:r>
        <w:rPr>
          <w:i/>
        </w:rPr>
        <w:t>alcoolice.</w:t>
      </w:r>
    </w:p>
    <w:p w14:paraId="6D30B96E" w14:textId="77777777" w:rsidR="00FC4715" w:rsidRDefault="00FC4715" w:rsidP="00FC4715">
      <w:pPr>
        <w:pStyle w:val="BodyText"/>
        <w:spacing w:before="3"/>
        <w:ind w:left="837"/>
      </w:pPr>
      <w:proofErr w:type="spellStart"/>
      <w:r>
        <w:t>Bauturi</w:t>
      </w:r>
      <w:proofErr w:type="spellEnd"/>
      <w:r>
        <w:rPr>
          <w:spacing w:val="-1"/>
        </w:rPr>
        <w:t xml:space="preserve"> </w:t>
      </w:r>
      <w:proofErr w:type="spellStart"/>
      <w:r>
        <w:t>alcoolice</w:t>
      </w:r>
      <w:proofErr w:type="spellEnd"/>
      <w:r>
        <w:rPr>
          <w:spacing w:val="-3"/>
        </w:rPr>
        <w:t xml:space="preserve"> </w:t>
      </w:r>
      <w:proofErr w:type="spellStart"/>
      <w:r>
        <w:t>incluse</w:t>
      </w:r>
      <w:proofErr w:type="spellEnd"/>
      <w:r>
        <w:t>:</w:t>
      </w:r>
      <w:r>
        <w:rPr>
          <w:spacing w:val="-2"/>
        </w:rPr>
        <w:t xml:space="preserve"> </w:t>
      </w:r>
      <w:r>
        <w:t>whiskey,</w:t>
      </w:r>
      <w:r>
        <w:rPr>
          <w:spacing w:val="-3"/>
        </w:rPr>
        <w:t xml:space="preserve"> </w:t>
      </w:r>
      <w:r>
        <w:t>vodka,</w:t>
      </w:r>
      <w:r>
        <w:rPr>
          <w:spacing w:val="-4"/>
        </w:rPr>
        <w:t xml:space="preserve"> </w:t>
      </w:r>
      <w:proofErr w:type="spellStart"/>
      <w:r>
        <w:t>vermut</w:t>
      </w:r>
      <w:proofErr w:type="spellEnd"/>
      <w:r>
        <w:rPr>
          <w:spacing w:val="-2"/>
        </w:rPr>
        <w:t xml:space="preserve"> </w:t>
      </w:r>
      <w:proofErr w:type="spellStart"/>
      <w:r>
        <w:t>alb</w:t>
      </w:r>
      <w:proofErr w:type="spellEnd"/>
      <w:r>
        <w:t>/</w:t>
      </w:r>
      <w:proofErr w:type="spellStart"/>
      <w:r>
        <w:t>rosu</w:t>
      </w:r>
      <w:proofErr w:type="spellEnd"/>
      <w:proofErr w:type="gramStart"/>
      <w:r>
        <w:t>,</w:t>
      </w:r>
      <w:r>
        <w:rPr>
          <w:spacing w:val="-4"/>
        </w:rPr>
        <w:t xml:space="preserve"> </w:t>
      </w:r>
      <w:r>
        <w:t>,</w:t>
      </w:r>
      <w:proofErr w:type="gramEnd"/>
      <w:r>
        <w:rPr>
          <w:spacing w:val="-4"/>
        </w:rPr>
        <w:t xml:space="preserve"> </w:t>
      </w:r>
      <w:r>
        <w:t>crema</w:t>
      </w:r>
      <w:r>
        <w:rPr>
          <w:spacing w:val="-3"/>
        </w:rPr>
        <w:t xml:space="preserve"> </w:t>
      </w:r>
      <w:r>
        <w:t>de</w:t>
      </w:r>
      <w:r>
        <w:rPr>
          <w:spacing w:val="-9"/>
        </w:rPr>
        <w:t xml:space="preserve"> </w:t>
      </w:r>
      <w:r>
        <w:t>whiskey,</w:t>
      </w:r>
      <w:r>
        <w:rPr>
          <w:spacing w:val="-3"/>
        </w:rPr>
        <w:t xml:space="preserve"> </w:t>
      </w:r>
      <w:r>
        <w:t>gin,</w:t>
      </w:r>
      <w:r>
        <w:rPr>
          <w:spacing w:val="-3"/>
        </w:rPr>
        <w:t xml:space="preserve"> </w:t>
      </w:r>
      <w:proofErr w:type="spellStart"/>
      <w:r>
        <w:t>digestiv</w:t>
      </w:r>
      <w:proofErr w:type="spellEnd"/>
      <w:r>
        <w:t>.</w:t>
      </w:r>
    </w:p>
    <w:p w14:paraId="01469778" w14:textId="77777777" w:rsidR="00FC4715" w:rsidRDefault="00FC4715" w:rsidP="00FC4715">
      <w:pPr>
        <w:pStyle w:val="BodyText"/>
        <w:rPr>
          <w:sz w:val="26"/>
        </w:rPr>
      </w:pPr>
    </w:p>
    <w:p w14:paraId="434AE0C2" w14:textId="77777777" w:rsidR="002E3AE5" w:rsidRPr="002E3AE5" w:rsidRDefault="002E3AE5" w:rsidP="002E3AE5">
      <w:pPr>
        <w:pStyle w:val="BodyText"/>
        <w:spacing w:line="257" w:lineRule="exact"/>
        <w:ind w:left="117"/>
        <w:jc w:val="both"/>
        <w:rPr>
          <w:b/>
          <w:bCs/>
          <w:i/>
          <w:iCs/>
          <w:lang w:val="ro-RO"/>
        </w:rPr>
      </w:pPr>
      <w:r w:rsidRPr="002E3AE5">
        <w:rPr>
          <w:b/>
          <w:bCs/>
          <w:i/>
          <w:iCs/>
          <w:lang w:val="ro-RO"/>
        </w:rPr>
        <w:t>Clubul Copiilor – TOTUL INCLUS pentru turistii Cohotels</w:t>
      </w:r>
    </w:p>
    <w:p w14:paraId="2A9D456C" w14:textId="77777777" w:rsidR="002E3AE5" w:rsidRPr="002E3AE5" w:rsidRDefault="002E3AE5" w:rsidP="002E3AE5">
      <w:pPr>
        <w:pStyle w:val="BodyText"/>
        <w:spacing w:line="257" w:lineRule="exact"/>
        <w:ind w:left="117"/>
        <w:jc w:val="both"/>
        <w:rPr>
          <w:b/>
          <w:i/>
          <w:iCs/>
          <w:lang w:val="ro-RO"/>
        </w:rPr>
      </w:pPr>
    </w:p>
    <w:p w14:paraId="6E7D1CFE" w14:textId="77777777" w:rsidR="002E3AE5" w:rsidRPr="002E3AE5" w:rsidRDefault="002E3AE5" w:rsidP="002E3AE5">
      <w:pPr>
        <w:pStyle w:val="BodyText"/>
        <w:spacing w:line="257" w:lineRule="exact"/>
        <w:ind w:firstLine="708"/>
        <w:rPr>
          <w:i/>
          <w:iCs/>
          <w:lang w:val="ro-RO"/>
        </w:rPr>
      </w:pPr>
      <w:r w:rsidRPr="002E3AE5">
        <w:rPr>
          <w:b/>
          <w:i/>
          <w:iCs/>
          <w:lang w:val="ro-RO"/>
        </w:rPr>
        <w:t xml:space="preserve">Casa cu Povesti </w:t>
      </w:r>
      <w:r w:rsidRPr="002E3AE5">
        <w:rPr>
          <w:i/>
          <w:iCs/>
          <w:lang w:val="ro-RO"/>
        </w:rPr>
        <w:t>– pe scena de sub cupola teatrului din parcul de distractii „Baby Land” vor fi prezentate zilnic spectacole interactive de teatru pentru copii, sustinute de actori profesionisti.</w:t>
      </w:r>
    </w:p>
    <w:p w14:paraId="50CE3788" w14:textId="77777777" w:rsidR="002E3AE5" w:rsidRPr="002E3AE5" w:rsidRDefault="002E3AE5" w:rsidP="002E3AE5">
      <w:pPr>
        <w:pStyle w:val="BodyText"/>
        <w:spacing w:line="257" w:lineRule="exact"/>
        <w:ind w:firstLine="708"/>
        <w:rPr>
          <w:i/>
          <w:lang w:val="ro-RO"/>
        </w:rPr>
      </w:pPr>
      <w:r w:rsidRPr="002E3AE5">
        <w:rPr>
          <w:b/>
          <w:i/>
          <w:lang w:val="ro-RO"/>
        </w:rPr>
        <w:t xml:space="preserve">Centrul de Dans si Atitudine </w:t>
      </w:r>
      <w:r w:rsidRPr="002E3AE5">
        <w:rPr>
          <w:i/>
          <w:lang w:val="ro-RO"/>
        </w:rPr>
        <w:t>– cursurile de initiere in dans si expresie corporala vor fi insosite de cursuri Zumba pentru mamici si copii.</w:t>
      </w:r>
    </w:p>
    <w:p w14:paraId="12352E9B" w14:textId="77777777" w:rsidR="002E3AE5" w:rsidRPr="002E3AE5" w:rsidRDefault="002E3AE5" w:rsidP="002E3AE5">
      <w:pPr>
        <w:pStyle w:val="BodyText"/>
        <w:spacing w:line="257" w:lineRule="exact"/>
        <w:ind w:firstLine="708"/>
        <w:rPr>
          <w:i/>
          <w:iCs/>
          <w:lang w:val="ro-RO"/>
        </w:rPr>
      </w:pPr>
      <w:r w:rsidRPr="002E3AE5">
        <w:rPr>
          <w:b/>
          <w:i/>
          <w:iCs/>
          <w:lang w:val="ro-RO"/>
        </w:rPr>
        <w:t xml:space="preserve">Atelierul de Creatie </w:t>
      </w:r>
      <w:r w:rsidRPr="002E3AE5">
        <w:rPr>
          <w:i/>
          <w:iCs/>
          <w:lang w:val="ro-RO"/>
        </w:rPr>
        <w:t>– intr-un spatiu special amenajat, animatori profesionisti ii vor introduce pe copii in fiecare zi in tainele modelajului, picturii, artei origami. O expozitie va reuni, saptamanal, cele mai reusite creatii ale micilor cursanti.</w:t>
      </w:r>
    </w:p>
    <w:p w14:paraId="1D49ADC1" w14:textId="77777777" w:rsidR="002E3AE5" w:rsidRPr="002E3AE5" w:rsidRDefault="002E3AE5" w:rsidP="002E3AE5">
      <w:pPr>
        <w:pStyle w:val="BodyText"/>
        <w:spacing w:line="257" w:lineRule="exact"/>
        <w:ind w:firstLine="708"/>
        <w:rPr>
          <w:i/>
          <w:iCs/>
          <w:lang w:val="ro-RO"/>
        </w:rPr>
      </w:pPr>
      <w:r w:rsidRPr="002E3AE5">
        <w:rPr>
          <w:b/>
          <w:i/>
          <w:iCs/>
          <w:lang w:val="ro-RO"/>
        </w:rPr>
        <w:t xml:space="preserve">Scoala de Teatru </w:t>
      </w:r>
      <w:r w:rsidRPr="002E3AE5">
        <w:rPr>
          <w:i/>
          <w:iCs/>
          <w:lang w:val="ro-RO"/>
        </w:rPr>
        <w:t>– pentru toti copiii pasionati de actorie, o trupa de profesionisti va sustine zilnic cursuri de initiere in acest univers fascinant. Un spectacol saptamanal, va da ocazia punerii in practica a celor invatate.</w:t>
      </w:r>
    </w:p>
    <w:p w14:paraId="2E9B767E" w14:textId="77777777" w:rsidR="002E3AE5" w:rsidRPr="002E3AE5" w:rsidRDefault="002E3AE5" w:rsidP="002E3AE5">
      <w:pPr>
        <w:pStyle w:val="BodyText"/>
        <w:spacing w:line="257" w:lineRule="exact"/>
        <w:ind w:firstLine="708"/>
        <w:rPr>
          <w:i/>
          <w:iCs/>
          <w:lang w:val="ro-RO"/>
        </w:rPr>
      </w:pPr>
      <w:r w:rsidRPr="002E3AE5">
        <w:rPr>
          <w:b/>
          <w:i/>
          <w:iCs/>
          <w:lang w:val="ro-RO"/>
        </w:rPr>
        <w:t xml:space="preserve">Plaja Copiilor </w:t>
      </w:r>
      <w:r w:rsidRPr="002E3AE5">
        <w:rPr>
          <w:i/>
          <w:iCs/>
          <w:lang w:val="ro-RO"/>
        </w:rPr>
        <w:t>– o intreaga plaja apartinand grupului Cohotels este amenajata cu tobogane si jocuri gonflabile. O echipa de animatori profesionisti se va dedica organizarii jocurilor si concursurilor pentru cei mici. Pe langa amenajarile de plaja, special pentru mamici, tatici si bunici vor fi puse la dispozitie jocuri de table si sah.</w:t>
      </w:r>
    </w:p>
    <w:p w14:paraId="1D1D8E27" w14:textId="77777777" w:rsidR="002E3AE5" w:rsidRPr="002E3AE5" w:rsidRDefault="002E3AE5" w:rsidP="002E3AE5">
      <w:pPr>
        <w:pStyle w:val="BodyText"/>
        <w:spacing w:line="257" w:lineRule="exact"/>
        <w:ind w:firstLine="708"/>
        <w:rPr>
          <w:i/>
          <w:iCs/>
          <w:lang w:val="ro-RO"/>
        </w:rPr>
      </w:pPr>
      <w:r w:rsidRPr="002E3AE5">
        <w:rPr>
          <w:b/>
          <w:i/>
          <w:iCs/>
          <w:lang w:val="ro-RO"/>
        </w:rPr>
        <w:t xml:space="preserve">Babyland (1630-2300) </w:t>
      </w:r>
      <w:r w:rsidRPr="002E3AE5">
        <w:rPr>
          <w:i/>
          <w:iCs/>
          <w:lang w:val="ro-RO"/>
        </w:rPr>
        <w:t xml:space="preserve">– Unicul parc de distractii interactive pentru copii din Sudul litoralului. Aici veti gasi instalate noile modele de tobogane, plase elastice si curse cu obstacole. In fiecare seara, </w:t>
      </w:r>
      <w:r w:rsidRPr="002E3AE5">
        <w:rPr>
          <w:b/>
          <w:i/>
          <w:iCs/>
          <w:lang w:val="ro-RO"/>
        </w:rPr>
        <w:t xml:space="preserve">petrecerile tematice si parada personajelor de poveste </w:t>
      </w:r>
      <w:r w:rsidRPr="002E3AE5">
        <w:rPr>
          <w:i/>
          <w:iCs/>
          <w:lang w:val="ro-RO"/>
        </w:rPr>
        <w:t>ii vor avea ca invitati speciali pe Batman, Spiderman, zana Ariel si mai vechii eroi din povestirile cu pirati si indieni.</w:t>
      </w:r>
    </w:p>
    <w:p w14:paraId="11E3217F" w14:textId="77777777" w:rsidR="002E3AE5" w:rsidRPr="002E3AE5" w:rsidRDefault="002E3AE5" w:rsidP="002E3AE5">
      <w:pPr>
        <w:pStyle w:val="BodyText"/>
        <w:spacing w:line="257" w:lineRule="exact"/>
        <w:ind w:firstLine="708"/>
        <w:rPr>
          <w:i/>
          <w:lang w:val="ro-RO"/>
        </w:rPr>
      </w:pPr>
      <w:r w:rsidRPr="002E3AE5">
        <w:rPr>
          <w:b/>
          <w:i/>
          <w:lang w:val="ro-RO"/>
        </w:rPr>
        <w:t xml:space="preserve">Gradinita cu program de babysitting (0900-1200 si 1600-2100) </w:t>
      </w:r>
      <w:r w:rsidRPr="002E3AE5">
        <w:rPr>
          <w:i/>
          <w:lang w:val="ro-RO"/>
        </w:rPr>
        <w:t>- locul in care iti poti lasa copilul sub atenta supraveghere a animatorilor hotelului. Pentru copii cu varsta cuprinsa intre 3 si 12 ani. Situata in incinta hotelului California.</w:t>
      </w:r>
    </w:p>
    <w:p w14:paraId="5188C8DF" w14:textId="77777777" w:rsidR="002E3AE5" w:rsidRPr="002E3AE5" w:rsidRDefault="002E3AE5" w:rsidP="002E3AE5">
      <w:pPr>
        <w:pStyle w:val="BodyText"/>
        <w:rPr>
          <w:i/>
          <w:iCs/>
          <w:lang w:val="ro-RO"/>
        </w:rPr>
      </w:pPr>
      <w:r w:rsidRPr="002E3AE5">
        <w:rPr>
          <w:i/>
          <w:iCs/>
          <w:lang w:val="ro-RO"/>
        </w:rPr>
        <w:t>*Consumatia de la barul Babyland-ului este contra cost.</w:t>
      </w:r>
    </w:p>
    <w:p w14:paraId="2D6121BB" w14:textId="77777777" w:rsidR="00FC4715" w:rsidRDefault="00FC4715" w:rsidP="00FC4715">
      <w:pPr>
        <w:pStyle w:val="BodyText"/>
        <w:spacing w:line="257" w:lineRule="exact"/>
        <w:ind w:left="117"/>
        <w:jc w:val="both"/>
      </w:pPr>
    </w:p>
    <w:p w14:paraId="0257D908" w14:textId="77777777" w:rsidR="00FC4715" w:rsidRDefault="00FC4715" w:rsidP="00FC4715">
      <w:pPr>
        <w:pStyle w:val="BodyText"/>
        <w:spacing w:line="257" w:lineRule="exact"/>
        <w:ind w:left="117"/>
        <w:jc w:val="both"/>
      </w:pPr>
    </w:p>
    <w:p w14:paraId="7F2DC711" w14:textId="77777777" w:rsidR="00FC4715" w:rsidRDefault="00FC4715" w:rsidP="00FC4715">
      <w:pPr>
        <w:pStyle w:val="BodyText"/>
        <w:spacing w:line="257" w:lineRule="exact"/>
        <w:ind w:left="117"/>
        <w:jc w:val="both"/>
      </w:pPr>
    </w:p>
    <w:p w14:paraId="1A3ADC1B" w14:textId="2CB14C0F" w:rsidR="00FC4715" w:rsidRDefault="00FC4715" w:rsidP="002E3AE5">
      <w:pPr>
        <w:pStyle w:val="BodyText"/>
        <w:spacing w:line="257" w:lineRule="exact"/>
        <w:jc w:val="both"/>
      </w:pPr>
    </w:p>
    <w:p w14:paraId="2DC15EBE" w14:textId="77777777" w:rsidR="00FC4715" w:rsidRPr="00245D30" w:rsidRDefault="00FC4715" w:rsidP="00FC4715">
      <w:pPr>
        <w:spacing w:line="240" w:lineRule="auto"/>
        <w:contextualSpacing/>
        <w:jc w:val="both"/>
        <w:rPr>
          <w:rFonts w:ascii="Times New Roman" w:hAnsi="Times New Roman" w:cs="Times New Roman"/>
          <w:i/>
          <w:iCs/>
          <w:sz w:val="24"/>
          <w:szCs w:val="24"/>
        </w:rPr>
      </w:pPr>
    </w:p>
    <w:sectPr w:rsidR="00FC4715" w:rsidRPr="00245D30" w:rsidSect="004B50B3">
      <w:headerReference w:type="default" r:id="rId11"/>
      <w:pgSz w:w="11906" w:h="16838"/>
      <w:pgMar w:top="1134" w:right="1134" w:bottom="1134" w:left="1134" w:header="40"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F7DC" w14:textId="77777777" w:rsidR="004B50B3" w:rsidRDefault="004B50B3" w:rsidP="004B50B3">
      <w:pPr>
        <w:spacing w:after="0" w:line="240" w:lineRule="auto"/>
      </w:pPr>
      <w:r>
        <w:separator/>
      </w:r>
    </w:p>
  </w:endnote>
  <w:endnote w:type="continuationSeparator" w:id="0">
    <w:p w14:paraId="19AA37B9" w14:textId="77777777" w:rsidR="004B50B3" w:rsidRDefault="004B50B3" w:rsidP="004B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96F5" w14:textId="77777777" w:rsidR="004B50B3" w:rsidRDefault="004B50B3" w:rsidP="004B50B3">
      <w:pPr>
        <w:spacing w:after="0" w:line="240" w:lineRule="auto"/>
      </w:pPr>
      <w:r>
        <w:separator/>
      </w:r>
    </w:p>
  </w:footnote>
  <w:footnote w:type="continuationSeparator" w:id="0">
    <w:p w14:paraId="2D8118F4" w14:textId="77777777" w:rsidR="004B50B3" w:rsidRDefault="004B50B3" w:rsidP="004B5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46EC" w14:textId="30FB7DCC" w:rsidR="004B50B3" w:rsidRPr="004B50B3" w:rsidRDefault="004B50B3" w:rsidP="004B50B3">
    <w:pPr>
      <w:spacing w:line="240" w:lineRule="auto"/>
      <w:contextualSpacing/>
      <w:jc w:val="right"/>
      <w:rPr>
        <w:rFonts w:ascii="Times New Roman" w:hAnsi="Times New Roman" w:cs="Times New Roman"/>
        <w:b/>
        <w:sz w:val="24"/>
        <w:szCs w:val="24"/>
      </w:rPr>
    </w:pPr>
    <w:r w:rsidRPr="004B50B3">
      <w:rPr>
        <w:rFonts w:ascii="Times New Roman" w:hAnsi="Times New Roman" w:cs="Times New Roman"/>
        <w:noProof/>
        <w:sz w:val="24"/>
        <w:szCs w:val="24"/>
      </w:rPr>
      <w:drawing>
        <wp:anchor distT="0" distB="0" distL="114300" distR="114300" simplePos="0" relativeHeight="251682816" behindDoc="0" locked="0" layoutInCell="1" allowOverlap="1" wp14:anchorId="22E2C575" wp14:editId="450FEFC5">
          <wp:simplePos x="0" y="0"/>
          <wp:positionH relativeFrom="column">
            <wp:posOffset>-421640</wp:posOffset>
          </wp:positionH>
          <wp:positionV relativeFrom="paragraph">
            <wp:posOffset>50800</wp:posOffset>
          </wp:positionV>
          <wp:extent cx="1951990" cy="8864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99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924">
      <w:rPr>
        <w:b/>
      </w:rPr>
      <w:t>B</w:t>
    </w:r>
    <w:r w:rsidRPr="004B50B3">
      <w:rPr>
        <w:rFonts w:ascii="Times New Roman" w:hAnsi="Times New Roman" w:cs="Times New Roman"/>
        <w:b/>
        <w:sz w:val="24"/>
        <w:szCs w:val="24"/>
      </w:rPr>
      <w:t>-dul Tutora nr 2, Sc.B, Parter Iasi Romania, 700160</w:t>
    </w:r>
  </w:p>
  <w:p w14:paraId="5E37A280" w14:textId="4C6DF276" w:rsidR="004B50B3" w:rsidRPr="004B50B3" w:rsidRDefault="004B50B3" w:rsidP="004B50B3">
    <w:pPr>
      <w:spacing w:line="240" w:lineRule="auto"/>
      <w:contextualSpacing/>
      <w:jc w:val="right"/>
      <w:rPr>
        <w:rFonts w:ascii="Times New Roman" w:hAnsi="Times New Roman" w:cs="Times New Roman"/>
        <w:b/>
        <w:sz w:val="24"/>
        <w:szCs w:val="24"/>
        <w:lang w:val="de-DE"/>
      </w:rPr>
    </w:pPr>
    <w:r w:rsidRPr="004B50B3">
      <w:rPr>
        <w:rFonts w:ascii="Times New Roman" w:hAnsi="Times New Roman" w:cs="Times New Roman"/>
        <w:b/>
        <w:sz w:val="24"/>
        <w:szCs w:val="24"/>
        <w:lang w:val="de-DE"/>
      </w:rPr>
      <w:t>Tel: 0756.216.216, 0758.800.500, 0752.562.562</w:t>
    </w:r>
  </w:p>
  <w:p w14:paraId="1761EF61" w14:textId="0DA832C9" w:rsidR="004B50B3" w:rsidRPr="004B50B3" w:rsidRDefault="004B50B3" w:rsidP="004B50B3">
    <w:pPr>
      <w:spacing w:line="240" w:lineRule="auto"/>
      <w:contextualSpacing/>
      <w:jc w:val="right"/>
      <w:rPr>
        <w:rFonts w:ascii="Times New Roman" w:hAnsi="Times New Roman" w:cs="Times New Roman"/>
        <w:b/>
        <w:sz w:val="24"/>
        <w:szCs w:val="24"/>
        <w:lang w:val="de-DE"/>
      </w:rPr>
    </w:pPr>
    <w:r w:rsidRPr="004B50B3">
      <w:rPr>
        <w:rFonts w:ascii="Times New Roman" w:hAnsi="Times New Roman" w:cs="Times New Roman"/>
        <w:b/>
        <w:sz w:val="24"/>
        <w:szCs w:val="24"/>
        <w:lang w:val="de-DE"/>
      </w:rPr>
      <w:t>Fix: 0232.216.216</w:t>
    </w:r>
  </w:p>
  <w:p w14:paraId="317E8D9A" w14:textId="77777777" w:rsidR="004B50B3" w:rsidRPr="004B50B3" w:rsidRDefault="004B50B3" w:rsidP="004B50B3">
    <w:pPr>
      <w:spacing w:line="240" w:lineRule="auto"/>
      <w:contextualSpacing/>
      <w:jc w:val="right"/>
      <w:rPr>
        <w:rFonts w:ascii="Times New Roman" w:hAnsi="Times New Roman" w:cs="Times New Roman"/>
        <w:b/>
        <w:sz w:val="24"/>
        <w:szCs w:val="24"/>
        <w:lang w:val="de-DE"/>
      </w:rPr>
    </w:pPr>
    <w:r w:rsidRPr="004B50B3">
      <w:rPr>
        <w:rFonts w:ascii="Times New Roman" w:hAnsi="Times New Roman" w:cs="Times New Roman"/>
        <w:b/>
        <w:sz w:val="24"/>
        <w:szCs w:val="24"/>
        <w:lang w:val="de-DE"/>
      </w:rPr>
      <w:t>E-mail :office@sinditour.ro</w:t>
    </w:r>
  </w:p>
  <w:p w14:paraId="3131DB4F" w14:textId="3B4A6E84" w:rsidR="004B50B3" w:rsidRPr="004B50B3" w:rsidRDefault="004B50B3" w:rsidP="004B50B3">
    <w:pPr>
      <w:spacing w:line="240" w:lineRule="auto"/>
      <w:contextualSpacing/>
      <w:jc w:val="right"/>
      <w:rPr>
        <w:rFonts w:ascii="Times New Roman" w:hAnsi="Times New Roman" w:cs="Times New Roman"/>
        <w:b/>
        <w:sz w:val="24"/>
        <w:szCs w:val="24"/>
        <w:lang w:val="de-DE"/>
      </w:rPr>
    </w:pPr>
    <w:r w:rsidRPr="004B50B3">
      <w:rPr>
        <w:rFonts w:ascii="Times New Roman" w:hAnsi="Times New Roman" w:cs="Times New Roman"/>
        <w:b/>
        <w:sz w:val="24"/>
        <w:szCs w:val="24"/>
        <w:lang w:val="de-DE"/>
      </w:rPr>
      <w:t xml:space="preserve">Web: </w:t>
    </w:r>
    <w:hyperlink r:id="rId2" w:history="1">
      <w:r w:rsidRPr="004B50B3">
        <w:rPr>
          <w:rStyle w:val="Hyperlink"/>
          <w:rFonts w:ascii="Times New Roman" w:hAnsi="Times New Roman" w:cs="Times New Roman"/>
          <w:b/>
          <w:sz w:val="24"/>
          <w:szCs w:val="24"/>
          <w:lang w:val="de-DE"/>
        </w:rPr>
        <w:t>www.sinditour.ro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4" type="#_x0000_t75" style="width:11.1pt;height:11.1pt" o:bullet="t">
        <v:imagedata r:id="rId1" o:title="mso7B7F"/>
      </v:shape>
    </w:pict>
  </w:numPicBullet>
  <w:abstractNum w:abstractNumId="0" w15:restartNumberingAfterBreak="0">
    <w:nsid w:val="1BF53C4F"/>
    <w:multiLevelType w:val="hybridMultilevel"/>
    <w:tmpl w:val="BBFC66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7323241"/>
    <w:multiLevelType w:val="hybridMultilevel"/>
    <w:tmpl w:val="22F206BE"/>
    <w:lvl w:ilvl="0" w:tplc="08090007">
      <w:start w:val="1"/>
      <w:numFmt w:val="bullet"/>
      <w:lvlText w:val=""/>
      <w:lvlPicBulletId w:val="0"/>
      <w:lvlJc w:val="left"/>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A5A4C04"/>
    <w:multiLevelType w:val="hybridMultilevel"/>
    <w:tmpl w:val="F4761A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3986BA9"/>
    <w:multiLevelType w:val="hybridMultilevel"/>
    <w:tmpl w:val="E3EA24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B3"/>
    <w:rsid w:val="00245D30"/>
    <w:rsid w:val="002E3AE5"/>
    <w:rsid w:val="004B50B3"/>
    <w:rsid w:val="00744150"/>
    <w:rsid w:val="00FC47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6771C1"/>
  <w15:chartTrackingRefBased/>
  <w15:docId w15:val="{09601F19-A4AB-4FC4-8538-F28E3EA0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D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50B3"/>
  </w:style>
  <w:style w:type="paragraph" w:styleId="Footer">
    <w:name w:val="footer"/>
    <w:basedOn w:val="Normal"/>
    <w:link w:val="FooterChar"/>
    <w:uiPriority w:val="99"/>
    <w:unhideWhenUsed/>
    <w:rsid w:val="004B5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50B3"/>
  </w:style>
  <w:style w:type="character" w:styleId="Hyperlink">
    <w:name w:val="Hyperlink"/>
    <w:rsid w:val="004B50B3"/>
    <w:rPr>
      <w:color w:val="0000FF"/>
      <w:u w:val="single"/>
    </w:rPr>
  </w:style>
  <w:style w:type="character" w:customStyle="1" w:styleId="Heading1Char">
    <w:name w:val="Heading 1 Char"/>
    <w:basedOn w:val="DefaultParagraphFont"/>
    <w:link w:val="Heading1"/>
    <w:uiPriority w:val="9"/>
    <w:rsid w:val="00245D30"/>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FC4715"/>
    <w:pPr>
      <w:widowControl w:val="0"/>
      <w:autoSpaceDE w:val="0"/>
      <w:autoSpaceDN w:val="0"/>
      <w:spacing w:before="39" w:after="0" w:line="240" w:lineRule="auto"/>
      <w:ind w:left="83" w:right="66"/>
      <w:jc w:val="center"/>
    </w:pPr>
    <w:rPr>
      <w:rFonts w:ascii="Times New Roman" w:eastAsia="Times New Roman" w:hAnsi="Times New Roman" w:cs="Times New Roman"/>
    </w:rPr>
  </w:style>
  <w:style w:type="paragraph" w:styleId="ListParagraph">
    <w:name w:val="List Paragraph"/>
    <w:basedOn w:val="Normal"/>
    <w:uiPriority w:val="1"/>
    <w:qFormat/>
    <w:rsid w:val="00FC4715"/>
    <w:pPr>
      <w:ind w:left="720"/>
      <w:contextualSpacing/>
    </w:pPr>
  </w:style>
  <w:style w:type="paragraph" w:styleId="BodyText">
    <w:name w:val="Body Text"/>
    <w:basedOn w:val="Normal"/>
    <w:link w:val="BodyTextChar"/>
    <w:uiPriority w:val="99"/>
    <w:unhideWhenUsed/>
    <w:rsid w:val="00FC471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FC471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www.sinditour.ro" TargetMode="External"/><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1076</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Elisabeta Purceac</dc:creator>
  <cp:keywords/>
  <dc:description/>
  <cp:lastModifiedBy>Marina Elisabeta Purceac</cp:lastModifiedBy>
  <cp:revision>1</cp:revision>
  <dcterms:created xsi:type="dcterms:W3CDTF">2022-02-01T12:50:00Z</dcterms:created>
  <dcterms:modified xsi:type="dcterms:W3CDTF">2022-02-01T13:09:00Z</dcterms:modified>
</cp:coreProperties>
</file>