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6B" w:rsidRPr="00F169B2" w:rsidRDefault="00AA7E30" w:rsidP="00B46E51">
      <w:pPr>
        <w:spacing w:after="0" w:line="240" w:lineRule="auto"/>
        <w:jc w:val="center"/>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 xml:space="preserve">                                                                                                </w:t>
      </w:r>
      <w:r w:rsidR="00A74FCB" w:rsidRPr="00F169B2">
        <w:rPr>
          <w:rFonts w:ascii="Times New Roman" w:eastAsia="Times New Roman" w:hAnsi="Times New Roman"/>
          <w:b/>
          <w:noProof w:val="0"/>
          <w:sz w:val="24"/>
          <w:szCs w:val="24"/>
        </w:rPr>
        <w:t xml:space="preserve"> </w:t>
      </w:r>
    </w:p>
    <w:p w:rsidR="008156CF" w:rsidRPr="00F169B2" w:rsidRDefault="008156CF" w:rsidP="00B46E51">
      <w:pPr>
        <w:spacing w:after="0" w:line="240" w:lineRule="auto"/>
        <w:jc w:val="center"/>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CUPRINS</w:t>
      </w:r>
    </w:p>
    <w:p w:rsidR="008156CF" w:rsidRPr="00F169B2" w:rsidRDefault="008156CF" w:rsidP="00B46E51">
      <w:pPr>
        <w:spacing w:after="0" w:line="240" w:lineRule="auto"/>
        <w:jc w:val="center"/>
        <w:rPr>
          <w:rFonts w:ascii="Times New Roman" w:eastAsia="Times New Roman" w:hAnsi="Times New Roman"/>
          <w:b/>
          <w:noProof w:val="0"/>
          <w:sz w:val="24"/>
          <w:szCs w:val="24"/>
        </w:rPr>
      </w:pPr>
    </w:p>
    <w:p w:rsidR="007F520B" w:rsidRPr="00F169B2" w:rsidRDefault="007223E3">
      <w:pPr>
        <w:pStyle w:val="TOC1"/>
        <w:rPr>
          <w:rFonts w:eastAsiaTheme="minorEastAsia"/>
          <w:b w:val="0"/>
          <w:bCs w:val="0"/>
          <w:kern w:val="0"/>
          <w:sz w:val="22"/>
          <w:szCs w:val="22"/>
        </w:rPr>
      </w:pPr>
      <w:r w:rsidRPr="00F169B2">
        <w:rPr>
          <w:noProof w:val="0"/>
          <w:szCs w:val="24"/>
        </w:rPr>
        <w:fldChar w:fldCharType="begin"/>
      </w:r>
      <w:r w:rsidR="008156CF" w:rsidRPr="00F169B2">
        <w:rPr>
          <w:noProof w:val="0"/>
          <w:szCs w:val="24"/>
        </w:rPr>
        <w:instrText xml:space="preserve"> TOC \o "1-3" \h \z \u </w:instrText>
      </w:r>
      <w:r w:rsidRPr="00F169B2">
        <w:rPr>
          <w:noProof w:val="0"/>
          <w:szCs w:val="24"/>
        </w:rPr>
        <w:fldChar w:fldCharType="separate"/>
      </w:r>
      <w:hyperlink w:anchor="_Toc453061557" w:history="1">
        <w:r w:rsidR="007F520B" w:rsidRPr="00F169B2">
          <w:rPr>
            <w:rStyle w:val="Hyperlink"/>
            <w:b w:val="0"/>
            <w:color w:val="auto"/>
          </w:rPr>
          <w:t>Titlul I Dispoziţii generale</w:t>
        </w:r>
        <w:r w:rsidR="007F520B" w:rsidRPr="00F169B2">
          <w:rPr>
            <w:b w:val="0"/>
            <w:webHidden/>
          </w:rPr>
          <w:tab/>
        </w:r>
        <w:r w:rsidRPr="00F169B2">
          <w:rPr>
            <w:b w:val="0"/>
            <w:webHidden/>
          </w:rPr>
          <w:fldChar w:fldCharType="begin"/>
        </w:r>
        <w:r w:rsidR="007F520B" w:rsidRPr="00F169B2">
          <w:rPr>
            <w:b w:val="0"/>
            <w:webHidden/>
          </w:rPr>
          <w:instrText xml:space="preserve"> PAGEREF _Toc453061557 \h </w:instrText>
        </w:r>
        <w:r w:rsidRPr="00F169B2">
          <w:rPr>
            <w:b w:val="0"/>
            <w:webHidden/>
          </w:rPr>
        </w:r>
        <w:r w:rsidRPr="00F169B2">
          <w:rPr>
            <w:b w:val="0"/>
            <w:webHidden/>
          </w:rPr>
          <w:fldChar w:fldCharType="separate"/>
        </w:r>
        <w:r w:rsidR="00414531" w:rsidRPr="00F169B2">
          <w:rPr>
            <w:b w:val="0"/>
            <w:webHidden/>
          </w:rPr>
          <w:t>3</w:t>
        </w:r>
        <w:r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58" w:history="1">
        <w:r w:rsidR="007F520B" w:rsidRPr="00F169B2">
          <w:rPr>
            <w:rStyle w:val="Hyperlink"/>
            <w:bCs/>
            <w:color w:val="auto"/>
          </w:rPr>
          <w:t>Capitolul 1  Cadrul de reglementare</w:t>
        </w:r>
        <w:r w:rsidR="007F520B" w:rsidRPr="00F169B2">
          <w:rPr>
            <w:webHidden/>
          </w:rPr>
          <w:tab/>
        </w:r>
        <w:r w:rsidR="007223E3" w:rsidRPr="00F169B2">
          <w:rPr>
            <w:webHidden/>
          </w:rPr>
          <w:fldChar w:fldCharType="begin"/>
        </w:r>
        <w:r w:rsidR="007F520B" w:rsidRPr="00F169B2">
          <w:rPr>
            <w:webHidden/>
          </w:rPr>
          <w:instrText xml:space="preserve"> PAGEREF _Toc453061558 \h </w:instrText>
        </w:r>
        <w:r w:rsidR="007223E3" w:rsidRPr="00F169B2">
          <w:rPr>
            <w:webHidden/>
          </w:rPr>
        </w:r>
        <w:r w:rsidR="007223E3" w:rsidRPr="00F169B2">
          <w:rPr>
            <w:webHidden/>
          </w:rPr>
          <w:fldChar w:fldCharType="separate"/>
        </w:r>
        <w:r w:rsidR="00414531" w:rsidRPr="00F169B2">
          <w:rPr>
            <w:webHidden/>
          </w:rPr>
          <w:t>3</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59" w:history="1">
        <w:r w:rsidR="007F520B" w:rsidRPr="00F169B2">
          <w:rPr>
            <w:rStyle w:val="Hyperlink"/>
            <w:bCs/>
            <w:color w:val="auto"/>
          </w:rPr>
          <w:t>Capitolul 2</w:t>
        </w:r>
        <w:r w:rsidR="007F520B" w:rsidRPr="00F169B2">
          <w:rPr>
            <w:rStyle w:val="Hyperlink"/>
            <w:bCs/>
            <w:i/>
            <w:iCs/>
            <w:color w:val="auto"/>
          </w:rPr>
          <w:t xml:space="preserve"> </w:t>
        </w:r>
        <w:r w:rsidR="007F520B" w:rsidRPr="00F169B2">
          <w:rPr>
            <w:rStyle w:val="Hyperlink"/>
            <w:bCs/>
            <w:color w:val="auto"/>
          </w:rPr>
          <w:t>Principii de organizare și finalităţile învăţământului preuniversitar</w:t>
        </w:r>
        <w:r w:rsidR="007F520B" w:rsidRPr="00F169B2">
          <w:rPr>
            <w:webHidden/>
          </w:rPr>
          <w:tab/>
        </w:r>
        <w:r w:rsidR="007223E3" w:rsidRPr="00F169B2">
          <w:rPr>
            <w:webHidden/>
          </w:rPr>
          <w:fldChar w:fldCharType="begin"/>
        </w:r>
        <w:r w:rsidR="007F520B" w:rsidRPr="00F169B2">
          <w:rPr>
            <w:webHidden/>
          </w:rPr>
          <w:instrText xml:space="preserve"> PAGEREF _Toc453061559 \h </w:instrText>
        </w:r>
        <w:r w:rsidR="007223E3" w:rsidRPr="00F169B2">
          <w:rPr>
            <w:webHidden/>
          </w:rPr>
        </w:r>
        <w:r w:rsidR="007223E3" w:rsidRPr="00F169B2">
          <w:rPr>
            <w:webHidden/>
          </w:rPr>
          <w:fldChar w:fldCharType="separate"/>
        </w:r>
        <w:r w:rsidR="00414531" w:rsidRPr="00F169B2">
          <w:rPr>
            <w:webHidden/>
          </w:rPr>
          <w:t>4</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60" w:history="1">
        <w:r w:rsidR="007F520B" w:rsidRPr="00F169B2">
          <w:rPr>
            <w:rStyle w:val="Hyperlink"/>
            <w:b w:val="0"/>
            <w:color w:val="auto"/>
          </w:rPr>
          <w:t>Titlul II Organizarea unităţilor de învăţământ</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_Toc453061560 \h </w:instrText>
        </w:r>
        <w:r w:rsidR="007223E3" w:rsidRPr="00F169B2">
          <w:rPr>
            <w:b w:val="0"/>
            <w:webHidden/>
          </w:rPr>
        </w:r>
        <w:r w:rsidR="007223E3" w:rsidRPr="00F169B2">
          <w:rPr>
            <w:b w:val="0"/>
            <w:webHidden/>
          </w:rPr>
          <w:fldChar w:fldCharType="separate"/>
        </w:r>
        <w:r w:rsidR="00414531" w:rsidRPr="00F169B2">
          <w:rPr>
            <w:b w:val="0"/>
            <w:webHidden/>
          </w:rPr>
          <w:t>4</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61" w:history="1">
        <w:r w:rsidR="007F520B" w:rsidRPr="00F169B2">
          <w:rPr>
            <w:rStyle w:val="Hyperlink"/>
            <w:bCs/>
            <w:color w:val="auto"/>
          </w:rPr>
          <w:t>Capitolul 1 Rețeaua școlară</w:t>
        </w:r>
        <w:r w:rsidR="007F520B" w:rsidRPr="00F169B2">
          <w:rPr>
            <w:webHidden/>
          </w:rPr>
          <w:tab/>
        </w:r>
        <w:r w:rsidR="007223E3" w:rsidRPr="00F169B2">
          <w:rPr>
            <w:webHidden/>
          </w:rPr>
          <w:fldChar w:fldCharType="begin"/>
        </w:r>
        <w:r w:rsidR="007F520B" w:rsidRPr="00F169B2">
          <w:rPr>
            <w:webHidden/>
          </w:rPr>
          <w:instrText xml:space="preserve"> PAGEREF _Toc453061561 \h </w:instrText>
        </w:r>
        <w:r w:rsidR="007223E3" w:rsidRPr="00F169B2">
          <w:rPr>
            <w:webHidden/>
          </w:rPr>
        </w:r>
        <w:r w:rsidR="007223E3" w:rsidRPr="00F169B2">
          <w:rPr>
            <w:webHidden/>
          </w:rPr>
          <w:fldChar w:fldCharType="separate"/>
        </w:r>
        <w:r w:rsidR="00414531" w:rsidRPr="00F169B2">
          <w:rPr>
            <w:webHidden/>
          </w:rPr>
          <w:t>4</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2" w:history="1">
        <w:r w:rsidR="007F520B" w:rsidRPr="00F169B2">
          <w:rPr>
            <w:rStyle w:val="Hyperlink"/>
            <w:bCs/>
            <w:color w:val="auto"/>
          </w:rPr>
          <w:t>Capitolul 2 Organizarea programului școlar</w:t>
        </w:r>
        <w:r w:rsidR="007F520B" w:rsidRPr="00F169B2">
          <w:rPr>
            <w:webHidden/>
          </w:rPr>
          <w:tab/>
        </w:r>
        <w:r w:rsidR="007223E3" w:rsidRPr="00F169B2">
          <w:rPr>
            <w:webHidden/>
          </w:rPr>
          <w:fldChar w:fldCharType="begin"/>
        </w:r>
        <w:r w:rsidR="007F520B" w:rsidRPr="00F169B2">
          <w:rPr>
            <w:webHidden/>
          </w:rPr>
          <w:instrText xml:space="preserve"> PAGEREF _Toc453061562 \h </w:instrText>
        </w:r>
        <w:r w:rsidR="007223E3" w:rsidRPr="00F169B2">
          <w:rPr>
            <w:webHidden/>
          </w:rPr>
        </w:r>
        <w:r w:rsidR="007223E3" w:rsidRPr="00F169B2">
          <w:rPr>
            <w:webHidden/>
          </w:rPr>
          <w:fldChar w:fldCharType="separate"/>
        </w:r>
        <w:r w:rsidR="00414531" w:rsidRPr="00F169B2">
          <w:rPr>
            <w:webHidden/>
          </w:rPr>
          <w:t>5</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3" w:history="1">
        <w:r w:rsidR="007F520B" w:rsidRPr="00F169B2">
          <w:rPr>
            <w:rStyle w:val="Hyperlink"/>
            <w:bCs/>
            <w:color w:val="auto"/>
          </w:rPr>
          <w:t>Capitolul 3 Formațiunile de studiu</w:t>
        </w:r>
        <w:r w:rsidR="007F520B" w:rsidRPr="00F169B2">
          <w:rPr>
            <w:webHidden/>
          </w:rPr>
          <w:tab/>
        </w:r>
        <w:r w:rsidR="007223E3" w:rsidRPr="00F169B2">
          <w:rPr>
            <w:webHidden/>
          </w:rPr>
          <w:fldChar w:fldCharType="begin"/>
        </w:r>
        <w:r w:rsidR="007F520B" w:rsidRPr="00F169B2">
          <w:rPr>
            <w:webHidden/>
          </w:rPr>
          <w:instrText xml:space="preserve"> PAGEREF _Toc453061563 \h </w:instrText>
        </w:r>
        <w:r w:rsidR="007223E3" w:rsidRPr="00F169B2">
          <w:rPr>
            <w:webHidden/>
          </w:rPr>
        </w:r>
        <w:r w:rsidR="007223E3" w:rsidRPr="00F169B2">
          <w:rPr>
            <w:webHidden/>
          </w:rPr>
          <w:fldChar w:fldCharType="separate"/>
        </w:r>
        <w:r w:rsidR="00414531" w:rsidRPr="00F169B2">
          <w:rPr>
            <w:webHidden/>
          </w:rPr>
          <w:t>6</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64" w:history="1">
        <w:r w:rsidR="007F520B" w:rsidRPr="00F169B2">
          <w:rPr>
            <w:rStyle w:val="Hyperlink"/>
            <w:b w:val="0"/>
            <w:color w:val="auto"/>
          </w:rPr>
          <w:t>Titlul III Managementul unităţilor de învăţământ</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_Toc453061564 \h </w:instrText>
        </w:r>
        <w:r w:rsidR="007223E3" w:rsidRPr="00F169B2">
          <w:rPr>
            <w:b w:val="0"/>
            <w:webHidden/>
          </w:rPr>
        </w:r>
        <w:r w:rsidR="007223E3" w:rsidRPr="00F169B2">
          <w:rPr>
            <w:b w:val="0"/>
            <w:webHidden/>
          </w:rPr>
          <w:fldChar w:fldCharType="separate"/>
        </w:r>
        <w:r w:rsidR="00414531" w:rsidRPr="00F169B2">
          <w:rPr>
            <w:b w:val="0"/>
            <w:webHidden/>
          </w:rPr>
          <w:t>7</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65" w:history="1">
        <w:r w:rsidR="007F520B" w:rsidRPr="00F169B2">
          <w:rPr>
            <w:rStyle w:val="Hyperlink"/>
            <w:bCs/>
            <w:color w:val="auto"/>
          </w:rPr>
          <w:t>Capitolul 1 Dispoziţii generale</w:t>
        </w:r>
        <w:r w:rsidR="007F520B" w:rsidRPr="00F169B2">
          <w:rPr>
            <w:webHidden/>
          </w:rPr>
          <w:tab/>
        </w:r>
        <w:r w:rsidR="007223E3" w:rsidRPr="00F169B2">
          <w:rPr>
            <w:webHidden/>
          </w:rPr>
          <w:fldChar w:fldCharType="begin"/>
        </w:r>
        <w:r w:rsidR="007F520B" w:rsidRPr="00F169B2">
          <w:rPr>
            <w:webHidden/>
          </w:rPr>
          <w:instrText xml:space="preserve"> PAGEREF _Toc453061565 \h </w:instrText>
        </w:r>
        <w:r w:rsidR="007223E3" w:rsidRPr="00F169B2">
          <w:rPr>
            <w:webHidden/>
          </w:rPr>
        </w:r>
        <w:r w:rsidR="007223E3" w:rsidRPr="00F169B2">
          <w:rPr>
            <w:webHidden/>
          </w:rPr>
          <w:fldChar w:fldCharType="separate"/>
        </w:r>
        <w:r w:rsidR="00414531" w:rsidRPr="00F169B2">
          <w:rPr>
            <w:webHidden/>
          </w:rPr>
          <w:t>7</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6" w:history="1">
        <w:r w:rsidR="007F520B" w:rsidRPr="00F169B2">
          <w:rPr>
            <w:rStyle w:val="Hyperlink"/>
            <w:bCs/>
            <w:color w:val="auto"/>
          </w:rPr>
          <w:t>Capitolul 2 Consiliul de administraţie</w:t>
        </w:r>
        <w:r w:rsidR="007F520B" w:rsidRPr="00F169B2">
          <w:rPr>
            <w:webHidden/>
          </w:rPr>
          <w:tab/>
        </w:r>
        <w:r w:rsidR="007223E3" w:rsidRPr="00F169B2">
          <w:rPr>
            <w:webHidden/>
          </w:rPr>
          <w:fldChar w:fldCharType="begin"/>
        </w:r>
        <w:r w:rsidR="007F520B" w:rsidRPr="00F169B2">
          <w:rPr>
            <w:webHidden/>
          </w:rPr>
          <w:instrText xml:space="preserve"> PAGEREF _Toc453061566 \h </w:instrText>
        </w:r>
        <w:r w:rsidR="007223E3" w:rsidRPr="00F169B2">
          <w:rPr>
            <w:webHidden/>
          </w:rPr>
        </w:r>
        <w:r w:rsidR="007223E3" w:rsidRPr="00F169B2">
          <w:rPr>
            <w:webHidden/>
          </w:rPr>
          <w:fldChar w:fldCharType="separate"/>
        </w:r>
        <w:r w:rsidR="00414531" w:rsidRPr="00F169B2">
          <w:rPr>
            <w:webHidden/>
          </w:rPr>
          <w:t>8</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7" w:history="1">
        <w:r w:rsidR="007F520B" w:rsidRPr="00F169B2">
          <w:rPr>
            <w:rStyle w:val="Hyperlink"/>
            <w:bCs/>
            <w:color w:val="auto"/>
          </w:rPr>
          <w:t>Capitolul 3 Directorul</w:t>
        </w:r>
        <w:r w:rsidR="007F520B" w:rsidRPr="00F169B2">
          <w:rPr>
            <w:webHidden/>
          </w:rPr>
          <w:tab/>
        </w:r>
        <w:r w:rsidR="007223E3" w:rsidRPr="00F169B2">
          <w:rPr>
            <w:webHidden/>
          </w:rPr>
          <w:fldChar w:fldCharType="begin"/>
        </w:r>
        <w:r w:rsidR="007F520B" w:rsidRPr="00F169B2">
          <w:rPr>
            <w:webHidden/>
          </w:rPr>
          <w:instrText xml:space="preserve"> PAGEREF _Toc453061567 \h </w:instrText>
        </w:r>
        <w:r w:rsidR="007223E3" w:rsidRPr="00F169B2">
          <w:rPr>
            <w:webHidden/>
          </w:rPr>
        </w:r>
        <w:r w:rsidR="007223E3" w:rsidRPr="00F169B2">
          <w:rPr>
            <w:webHidden/>
          </w:rPr>
          <w:fldChar w:fldCharType="separate"/>
        </w:r>
        <w:r w:rsidR="00414531" w:rsidRPr="00F169B2">
          <w:rPr>
            <w:webHidden/>
          </w:rPr>
          <w:t>8</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8" w:history="1">
        <w:r w:rsidR="007F520B" w:rsidRPr="00F169B2">
          <w:rPr>
            <w:rStyle w:val="Hyperlink"/>
            <w:bCs/>
            <w:color w:val="auto"/>
          </w:rPr>
          <w:t>Capitolul 4 Directorul adjunct</w:t>
        </w:r>
        <w:r w:rsidR="007F520B" w:rsidRPr="00F169B2">
          <w:rPr>
            <w:webHidden/>
          </w:rPr>
          <w:tab/>
        </w:r>
        <w:r w:rsidR="007223E3" w:rsidRPr="00F169B2">
          <w:rPr>
            <w:webHidden/>
          </w:rPr>
          <w:fldChar w:fldCharType="begin"/>
        </w:r>
        <w:r w:rsidR="007F520B" w:rsidRPr="00F169B2">
          <w:rPr>
            <w:webHidden/>
          </w:rPr>
          <w:instrText xml:space="preserve"> PAGEREF _Toc453061568 \h </w:instrText>
        </w:r>
        <w:r w:rsidR="007223E3" w:rsidRPr="00F169B2">
          <w:rPr>
            <w:webHidden/>
          </w:rPr>
        </w:r>
        <w:r w:rsidR="007223E3" w:rsidRPr="00F169B2">
          <w:rPr>
            <w:webHidden/>
          </w:rPr>
          <w:fldChar w:fldCharType="separate"/>
        </w:r>
        <w:r w:rsidR="00414531" w:rsidRPr="00F169B2">
          <w:rPr>
            <w:webHidden/>
          </w:rPr>
          <w:t>11</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69" w:history="1">
        <w:r w:rsidR="007F520B" w:rsidRPr="00F169B2">
          <w:rPr>
            <w:rStyle w:val="Hyperlink"/>
            <w:bCs/>
            <w:color w:val="auto"/>
          </w:rPr>
          <w:t>Capitolul 5 Tipul şi conţinutul documentelor manageriale</w:t>
        </w:r>
        <w:r w:rsidR="007F520B" w:rsidRPr="00F169B2">
          <w:rPr>
            <w:webHidden/>
          </w:rPr>
          <w:tab/>
        </w:r>
        <w:r w:rsidR="007223E3" w:rsidRPr="00F169B2">
          <w:rPr>
            <w:webHidden/>
          </w:rPr>
          <w:fldChar w:fldCharType="begin"/>
        </w:r>
        <w:r w:rsidR="007F520B" w:rsidRPr="00F169B2">
          <w:rPr>
            <w:webHidden/>
          </w:rPr>
          <w:instrText xml:space="preserve"> PAGEREF _Toc453061569 \h </w:instrText>
        </w:r>
        <w:r w:rsidR="007223E3" w:rsidRPr="00F169B2">
          <w:rPr>
            <w:webHidden/>
          </w:rPr>
        </w:r>
        <w:r w:rsidR="007223E3" w:rsidRPr="00F169B2">
          <w:rPr>
            <w:webHidden/>
          </w:rPr>
          <w:fldChar w:fldCharType="separate"/>
        </w:r>
        <w:r w:rsidR="00414531" w:rsidRPr="00F169B2">
          <w:rPr>
            <w:webHidden/>
          </w:rPr>
          <w:t>12</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70" w:history="1">
        <w:r w:rsidR="007F520B" w:rsidRPr="00F169B2">
          <w:rPr>
            <w:rStyle w:val="Hyperlink"/>
            <w:b w:val="0"/>
            <w:color w:val="auto"/>
          </w:rPr>
          <w:t>Titlul IV Personalul unităţilor de învăţământ</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_Toc453061570 \h </w:instrText>
        </w:r>
        <w:r w:rsidR="007223E3" w:rsidRPr="00F169B2">
          <w:rPr>
            <w:b w:val="0"/>
            <w:webHidden/>
          </w:rPr>
        </w:r>
        <w:r w:rsidR="007223E3" w:rsidRPr="00F169B2">
          <w:rPr>
            <w:b w:val="0"/>
            <w:webHidden/>
          </w:rPr>
          <w:fldChar w:fldCharType="separate"/>
        </w:r>
        <w:r w:rsidR="00414531" w:rsidRPr="00F169B2">
          <w:rPr>
            <w:b w:val="0"/>
            <w:webHidden/>
          </w:rPr>
          <w:t>14</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71" w:history="1">
        <w:r w:rsidR="007F520B" w:rsidRPr="00F169B2">
          <w:rPr>
            <w:rStyle w:val="Hyperlink"/>
            <w:bCs/>
            <w:color w:val="auto"/>
          </w:rPr>
          <w:t>Capitolul 1 Dispoziții generale</w:t>
        </w:r>
        <w:r w:rsidR="007F520B" w:rsidRPr="00F169B2">
          <w:rPr>
            <w:webHidden/>
          </w:rPr>
          <w:tab/>
        </w:r>
        <w:r w:rsidR="007223E3" w:rsidRPr="00F169B2">
          <w:rPr>
            <w:webHidden/>
          </w:rPr>
          <w:fldChar w:fldCharType="begin"/>
        </w:r>
        <w:r w:rsidR="007F520B" w:rsidRPr="00F169B2">
          <w:rPr>
            <w:webHidden/>
          </w:rPr>
          <w:instrText xml:space="preserve"> PAGEREF _Toc453061571 \h </w:instrText>
        </w:r>
        <w:r w:rsidR="007223E3" w:rsidRPr="00F169B2">
          <w:rPr>
            <w:webHidden/>
          </w:rPr>
        </w:r>
        <w:r w:rsidR="007223E3" w:rsidRPr="00F169B2">
          <w:rPr>
            <w:webHidden/>
          </w:rPr>
          <w:fldChar w:fldCharType="separate"/>
        </w:r>
        <w:r w:rsidR="00414531" w:rsidRPr="00F169B2">
          <w:rPr>
            <w:webHidden/>
          </w:rPr>
          <w:t>14</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72" w:history="1">
        <w:r w:rsidR="007F520B" w:rsidRPr="00F169B2">
          <w:rPr>
            <w:rStyle w:val="Hyperlink"/>
            <w:bCs/>
            <w:color w:val="auto"/>
          </w:rPr>
          <w:t>Capitolul 2 Personalul didactic</w:t>
        </w:r>
        <w:r w:rsidR="007F520B" w:rsidRPr="00F169B2">
          <w:rPr>
            <w:webHidden/>
          </w:rPr>
          <w:tab/>
        </w:r>
        <w:r w:rsidR="007223E3" w:rsidRPr="00F169B2">
          <w:rPr>
            <w:webHidden/>
          </w:rPr>
          <w:fldChar w:fldCharType="begin"/>
        </w:r>
        <w:r w:rsidR="007F520B" w:rsidRPr="00F169B2">
          <w:rPr>
            <w:webHidden/>
          </w:rPr>
          <w:instrText xml:space="preserve"> PAGEREF _Toc453061572 \h </w:instrText>
        </w:r>
        <w:r w:rsidR="007223E3" w:rsidRPr="00F169B2">
          <w:rPr>
            <w:webHidden/>
          </w:rPr>
        </w:r>
        <w:r w:rsidR="007223E3" w:rsidRPr="00F169B2">
          <w:rPr>
            <w:webHidden/>
          </w:rPr>
          <w:fldChar w:fldCharType="separate"/>
        </w:r>
        <w:r w:rsidR="00414531" w:rsidRPr="00F169B2">
          <w:rPr>
            <w:webHidden/>
          </w:rPr>
          <w:t>15</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73" w:history="1">
        <w:r w:rsidR="007F520B" w:rsidRPr="00F169B2">
          <w:rPr>
            <w:rStyle w:val="Hyperlink"/>
            <w:bCs/>
            <w:color w:val="auto"/>
          </w:rPr>
          <w:t>Capitolul 3 Personalul nedidactic</w:t>
        </w:r>
        <w:r w:rsidR="007F520B" w:rsidRPr="00F169B2">
          <w:rPr>
            <w:webHidden/>
          </w:rPr>
          <w:tab/>
        </w:r>
        <w:r w:rsidR="007223E3" w:rsidRPr="00F169B2">
          <w:rPr>
            <w:webHidden/>
          </w:rPr>
          <w:fldChar w:fldCharType="begin"/>
        </w:r>
        <w:r w:rsidR="007F520B" w:rsidRPr="00F169B2">
          <w:rPr>
            <w:webHidden/>
          </w:rPr>
          <w:instrText xml:space="preserve"> PAGEREF _Toc453061573 \h </w:instrText>
        </w:r>
        <w:r w:rsidR="007223E3" w:rsidRPr="00F169B2">
          <w:rPr>
            <w:webHidden/>
          </w:rPr>
        </w:r>
        <w:r w:rsidR="007223E3" w:rsidRPr="00F169B2">
          <w:rPr>
            <w:webHidden/>
          </w:rPr>
          <w:fldChar w:fldCharType="separate"/>
        </w:r>
        <w:r w:rsidR="00414531" w:rsidRPr="00F169B2">
          <w:rPr>
            <w:webHidden/>
          </w:rPr>
          <w:t>15</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74" w:history="1">
        <w:r w:rsidR="007F520B" w:rsidRPr="00F169B2">
          <w:rPr>
            <w:rStyle w:val="Hyperlink"/>
            <w:bCs/>
            <w:color w:val="auto"/>
          </w:rPr>
          <w:t>Capitolul 4 Evaluarea personalului din unităţile de învăţământ</w:t>
        </w:r>
        <w:r w:rsidR="007F520B" w:rsidRPr="00F169B2">
          <w:rPr>
            <w:webHidden/>
          </w:rPr>
          <w:tab/>
        </w:r>
        <w:r w:rsidR="007223E3" w:rsidRPr="00F169B2">
          <w:rPr>
            <w:webHidden/>
          </w:rPr>
          <w:fldChar w:fldCharType="begin"/>
        </w:r>
        <w:r w:rsidR="007F520B" w:rsidRPr="00F169B2">
          <w:rPr>
            <w:webHidden/>
          </w:rPr>
          <w:instrText xml:space="preserve"> PAGEREF _Toc453061574 \h </w:instrText>
        </w:r>
        <w:r w:rsidR="007223E3" w:rsidRPr="00F169B2">
          <w:rPr>
            <w:webHidden/>
          </w:rPr>
        </w:r>
        <w:r w:rsidR="007223E3" w:rsidRPr="00F169B2">
          <w:rPr>
            <w:webHidden/>
          </w:rPr>
          <w:fldChar w:fldCharType="separate"/>
        </w:r>
        <w:r w:rsidR="00414531" w:rsidRPr="00F169B2">
          <w:rPr>
            <w:webHidden/>
          </w:rPr>
          <w:t>16</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75" w:history="1">
        <w:r w:rsidR="007F520B" w:rsidRPr="00F169B2">
          <w:rPr>
            <w:rStyle w:val="Hyperlink"/>
            <w:bCs/>
            <w:color w:val="auto"/>
          </w:rPr>
          <w:t>Capitolul 5 Răspunderea disciplinară a personalului din unitatea de învățământ</w:t>
        </w:r>
        <w:r w:rsidR="007F520B" w:rsidRPr="00F169B2">
          <w:rPr>
            <w:webHidden/>
          </w:rPr>
          <w:tab/>
        </w:r>
        <w:r w:rsidR="007223E3" w:rsidRPr="00F169B2">
          <w:rPr>
            <w:webHidden/>
          </w:rPr>
          <w:fldChar w:fldCharType="begin"/>
        </w:r>
        <w:r w:rsidR="007F520B" w:rsidRPr="00F169B2">
          <w:rPr>
            <w:webHidden/>
          </w:rPr>
          <w:instrText xml:space="preserve"> PAGEREF _Toc453061575 \h </w:instrText>
        </w:r>
        <w:r w:rsidR="007223E3" w:rsidRPr="00F169B2">
          <w:rPr>
            <w:webHidden/>
          </w:rPr>
        </w:r>
        <w:r w:rsidR="007223E3" w:rsidRPr="00F169B2">
          <w:rPr>
            <w:webHidden/>
          </w:rPr>
          <w:fldChar w:fldCharType="separate"/>
        </w:r>
        <w:r w:rsidR="00414531" w:rsidRPr="00F169B2">
          <w:rPr>
            <w:webHidden/>
          </w:rPr>
          <w:t>16</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76" w:history="1">
        <w:r w:rsidR="007F520B" w:rsidRPr="00F169B2">
          <w:rPr>
            <w:rStyle w:val="Hyperlink"/>
            <w:b w:val="0"/>
            <w:color w:val="auto"/>
          </w:rPr>
          <w:t>Titlul V Organisme funcționale și responsabilități ale cadrelor didactice</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_Toc453061576 \h </w:instrText>
        </w:r>
        <w:r w:rsidR="007223E3" w:rsidRPr="00F169B2">
          <w:rPr>
            <w:b w:val="0"/>
            <w:webHidden/>
          </w:rPr>
        </w:r>
        <w:r w:rsidR="007223E3" w:rsidRPr="00F169B2">
          <w:rPr>
            <w:b w:val="0"/>
            <w:webHidden/>
          </w:rPr>
          <w:fldChar w:fldCharType="separate"/>
        </w:r>
        <w:r w:rsidR="00414531" w:rsidRPr="00F169B2">
          <w:rPr>
            <w:b w:val="0"/>
            <w:webHidden/>
          </w:rPr>
          <w:t>16</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77" w:history="1">
        <w:r w:rsidR="007F520B" w:rsidRPr="00F169B2">
          <w:rPr>
            <w:rStyle w:val="Hyperlink"/>
            <w:bCs/>
            <w:color w:val="auto"/>
          </w:rPr>
          <w:t>Capitolul 1 Organisme funcționale la nivelul unității de învățământ</w:t>
        </w:r>
        <w:r w:rsidR="007F520B" w:rsidRPr="00F169B2">
          <w:rPr>
            <w:webHidden/>
          </w:rPr>
          <w:tab/>
        </w:r>
        <w:r w:rsidR="007223E3" w:rsidRPr="00F169B2">
          <w:rPr>
            <w:webHidden/>
          </w:rPr>
          <w:fldChar w:fldCharType="begin"/>
        </w:r>
        <w:r w:rsidR="007F520B" w:rsidRPr="00F169B2">
          <w:rPr>
            <w:webHidden/>
          </w:rPr>
          <w:instrText xml:space="preserve"> PAGEREF _Toc453061577 \h </w:instrText>
        </w:r>
        <w:r w:rsidR="007223E3" w:rsidRPr="00F169B2">
          <w:rPr>
            <w:webHidden/>
          </w:rPr>
        </w:r>
        <w:r w:rsidR="007223E3" w:rsidRPr="00F169B2">
          <w:rPr>
            <w:webHidden/>
          </w:rPr>
          <w:fldChar w:fldCharType="separate"/>
        </w:r>
        <w:r w:rsidR="00414531" w:rsidRPr="00F169B2">
          <w:rPr>
            <w:webHidden/>
          </w:rPr>
          <w:t>16</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78" w:history="1">
        <w:r w:rsidR="007F520B" w:rsidRPr="00F169B2">
          <w:rPr>
            <w:rStyle w:val="Hyperlink"/>
            <w:bCs/>
            <w:color w:val="auto"/>
          </w:rPr>
          <w:t>Secțiunea 1 Consiliul profesoral</w:t>
        </w:r>
        <w:r w:rsidR="007F520B" w:rsidRPr="00F169B2">
          <w:rPr>
            <w:webHidden/>
          </w:rPr>
          <w:tab/>
        </w:r>
        <w:r w:rsidR="007223E3" w:rsidRPr="00F169B2">
          <w:rPr>
            <w:webHidden/>
          </w:rPr>
          <w:fldChar w:fldCharType="begin"/>
        </w:r>
        <w:r w:rsidR="007F520B" w:rsidRPr="00F169B2">
          <w:rPr>
            <w:webHidden/>
          </w:rPr>
          <w:instrText xml:space="preserve"> PAGEREF _Toc453061578 \h </w:instrText>
        </w:r>
        <w:r w:rsidR="007223E3" w:rsidRPr="00F169B2">
          <w:rPr>
            <w:webHidden/>
          </w:rPr>
        </w:r>
        <w:r w:rsidR="007223E3" w:rsidRPr="00F169B2">
          <w:rPr>
            <w:webHidden/>
          </w:rPr>
          <w:fldChar w:fldCharType="separate"/>
        </w:r>
        <w:r w:rsidR="00414531" w:rsidRPr="00F169B2">
          <w:rPr>
            <w:webHidden/>
          </w:rPr>
          <w:t>16</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79" w:history="1">
        <w:r w:rsidR="007F520B" w:rsidRPr="00F169B2">
          <w:rPr>
            <w:rStyle w:val="Hyperlink"/>
            <w:bCs/>
            <w:color w:val="auto"/>
          </w:rPr>
          <w:t>Secțiunea 2 Consiliul clasei</w:t>
        </w:r>
        <w:r w:rsidR="007F520B" w:rsidRPr="00F169B2">
          <w:rPr>
            <w:webHidden/>
          </w:rPr>
          <w:tab/>
        </w:r>
        <w:r w:rsidR="007223E3" w:rsidRPr="00F169B2">
          <w:rPr>
            <w:webHidden/>
          </w:rPr>
          <w:fldChar w:fldCharType="begin"/>
        </w:r>
        <w:r w:rsidR="007F520B" w:rsidRPr="00F169B2">
          <w:rPr>
            <w:webHidden/>
          </w:rPr>
          <w:instrText xml:space="preserve"> PAGEREF _Toc453061579 \h </w:instrText>
        </w:r>
        <w:r w:rsidR="007223E3" w:rsidRPr="00F169B2">
          <w:rPr>
            <w:webHidden/>
          </w:rPr>
        </w:r>
        <w:r w:rsidR="007223E3" w:rsidRPr="00F169B2">
          <w:rPr>
            <w:webHidden/>
          </w:rPr>
          <w:fldChar w:fldCharType="separate"/>
        </w:r>
        <w:r w:rsidR="00414531" w:rsidRPr="00F169B2">
          <w:rPr>
            <w:webHidden/>
          </w:rPr>
          <w:t>18</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80" w:history="1">
        <w:r w:rsidR="007F520B" w:rsidRPr="00F169B2">
          <w:rPr>
            <w:rStyle w:val="Hyperlink"/>
            <w:bCs/>
            <w:color w:val="auto"/>
          </w:rPr>
          <w:t>Secţiunea 3 Catedrele/comisiile metodice</w:t>
        </w:r>
        <w:r w:rsidR="007F520B" w:rsidRPr="00F169B2">
          <w:rPr>
            <w:webHidden/>
          </w:rPr>
          <w:tab/>
        </w:r>
        <w:r w:rsidR="007223E3" w:rsidRPr="00F169B2">
          <w:rPr>
            <w:webHidden/>
          </w:rPr>
          <w:fldChar w:fldCharType="begin"/>
        </w:r>
        <w:r w:rsidR="007F520B" w:rsidRPr="00F169B2">
          <w:rPr>
            <w:webHidden/>
          </w:rPr>
          <w:instrText xml:space="preserve"> PAGEREF _Toc453061580 \h </w:instrText>
        </w:r>
        <w:r w:rsidR="007223E3" w:rsidRPr="00F169B2">
          <w:rPr>
            <w:webHidden/>
          </w:rPr>
        </w:r>
        <w:r w:rsidR="007223E3" w:rsidRPr="00F169B2">
          <w:rPr>
            <w:webHidden/>
          </w:rPr>
          <w:fldChar w:fldCharType="separate"/>
        </w:r>
        <w:r w:rsidR="00414531" w:rsidRPr="00F169B2">
          <w:rPr>
            <w:webHidden/>
          </w:rPr>
          <w:t>19</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81" w:history="1">
        <w:r w:rsidR="007F520B" w:rsidRPr="00F169B2">
          <w:rPr>
            <w:rStyle w:val="Hyperlink"/>
            <w:bCs/>
            <w:color w:val="auto"/>
          </w:rPr>
          <w:t>Capitolul 2 Responsabilități ale personalului didactic în unitatea de învățământ</w:t>
        </w:r>
        <w:r w:rsidR="007F520B" w:rsidRPr="00F169B2">
          <w:rPr>
            <w:webHidden/>
          </w:rPr>
          <w:tab/>
        </w:r>
        <w:r w:rsidR="007223E3" w:rsidRPr="00F169B2">
          <w:rPr>
            <w:webHidden/>
          </w:rPr>
          <w:fldChar w:fldCharType="begin"/>
        </w:r>
        <w:r w:rsidR="007F520B" w:rsidRPr="00F169B2">
          <w:rPr>
            <w:webHidden/>
          </w:rPr>
          <w:instrText xml:space="preserve"> PAGEREF _Toc453061581 \h </w:instrText>
        </w:r>
        <w:r w:rsidR="007223E3" w:rsidRPr="00F169B2">
          <w:rPr>
            <w:webHidden/>
          </w:rPr>
        </w:r>
        <w:r w:rsidR="007223E3" w:rsidRPr="00F169B2">
          <w:rPr>
            <w:webHidden/>
          </w:rPr>
          <w:fldChar w:fldCharType="separate"/>
        </w:r>
        <w:r w:rsidR="00414531" w:rsidRPr="00F169B2">
          <w:rPr>
            <w:webHidden/>
          </w:rPr>
          <w:t>20</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82" w:history="1">
        <w:r w:rsidR="007F520B" w:rsidRPr="00F169B2">
          <w:rPr>
            <w:rStyle w:val="Hyperlink"/>
            <w:bCs/>
            <w:color w:val="auto"/>
          </w:rPr>
          <w:t>Secţiunea 1 Coordonatorul pentru proiecte şi programe educative şcolare şi extraşcolare</w:t>
        </w:r>
        <w:r w:rsidR="007F520B" w:rsidRPr="00F169B2">
          <w:rPr>
            <w:webHidden/>
          </w:rPr>
          <w:tab/>
        </w:r>
        <w:r w:rsidR="007223E3" w:rsidRPr="00F169B2">
          <w:rPr>
            <w:webHidden/>
          </w:rPr>
          <w:fldChar w:fldCharType="begin"/>
        </w:r>
        <w:r w:rsidR="007F520B" w:rsidRPr="00F169B2">
          <w:rPr>
            <w:webHidden/>
          </w:rPr>
          <w:instrText xml:space="preserve"> PAGEREF _Toc453061582 \h </w:instrText>
        </w:r>
        <w:r w:rsidR="007223E3" w:rsidRPr="00F169B2">
          <w:rPr>
            <w:webHidden/>
          </w:rPr>
        </w:r>
        <w:r w:rsidR="007223E3" w:rsidRPr="00F169B2">
          <w:rPr>
            <w:webHidden/>
          </w:rPr>
          <w:fldChar w:fldCharType="separate"/>
        </w:r>
        <w:r w:rsidR="00414531" w:rsidRPr="00F169B2">
          <w:rPr>
            <w:webHidden/>
          </w:rPr>
          <w:t>20</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83" w:history="1">
        <w:r w:rsidR="007F520B" w:rsidRPr="00F169B2">
          <w:rPr>
            <w:rStyle w:val="Hyperlink"/>
            <w:bCs/>
            <w:color w:val="auto"/>
          </w:rPr>
          <w:t>Secţiunea 2 Profesorul diriginte</w:t>
        </w:r>
        <w:r w:rsidR="007F520B" w:rsidRPr="00F169B2">
          <w:rPr>
            <w:webHidden/>
          </w:rPr>
          <w:tab/>
        </w:r>
      </w:hyperlink>
      <w:r w:rsidR="008316E6" w:rsidRPr="00F169B2">
        <w:t>22</w:t>
      </w:r>
    </w:p>
    <w:p w:rsidR="007F520B" w:rsidRPr="00F169B2" w:rsidRDefault="004E0392" w:rsidP="00C90F5F">
      <w:pPr>
        <w:pStyle w:val="TOC2"/>
        <w:rPr>
          <w:rFonts w:eastAsiaTheme="minorEastAsia"/>
          <w:sz w:val="22"/>
          <w:szCs w:val="22"/>
          <w:lang w:eastAsia="ro-RO"/>
        </w:rPr>
      </w:pPr>
      <w:hyperlink w:anchor="_Toc453061584" w:history="1">
        <w:r w:rsidR="007F520B" w:rsidRPr="00F169B2">
          <w:rPr>
            <w:rStyle w:val="Hyperlink"/>
            <w:bCs/>
            <w:color w:val="auto"/>
          </w:rPr>
          <w:t>Capitolul 3 Comisiile din unităţile de învăţământ</w:t>
        </w:r>
        <w:r w:rsidR="007F520B" w:rsidRPr="00F169B2">
          <w:rPr>
            <w:webHidden/>
          </w:rPr>
          <w:tab/>
        </w:r>
        <w:r w:rsidR="007223E3" w:rsidRPr="00F169B2">
          <w:rPr>
            <w:webHidden/>
          </w:rPr>
          <w:fldChar w:fldCharType="begin"/>
        </w:r>
        <w:r w:rsidR="007F520B" w:rsidRPr="00F169B2">
          <w:rPr>
            <w:webHidden/>
          </w:rPr>
          <w:instrText xml:space="preserve"> PAGEREF _Toc453061584 \h </w:instrText>
        </w:r>
        <w:r w:rsidR="007223E3" w:rsidRPr="00F169B2">
          <w:rPr>
            <w:webHidden/>
          </w:rPr>
        </w:r>
        <w:r w:rsidR="007223E3" w:rsidRPr="00F169B2">
          <w:rPr>
            <w:webHidden/>
          </w:rPr>
          <w:fldChar w:fldCharType="separate"/>
        </w:r>
        <w:r w:rsidR="00414531" w:rsidRPr="00F169B2">
          <w:rPr>
            <w:webHidden/>
          </w:rPr>
          <w:t>24</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86" w:history="1">
        <w:r w:rsidR="007F520B" w:rsidRPr="00F169B2">
          <w:rPr>
            <w:rStyle w:val="Hyperlink"/>
            <w:b w:val="0"/>
            <w:color w:val="auto"/>
          </w:rPr>
          <w:t>Titlul VI Structura, organizarea și responsabilitățile  personalului didactic auxiliar și nedidactic</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_Toc453061586 \h </w:instrText>
        </w:r>
        <w:r w:rsidR="007223E3" w:rsidRPr="00F169B2">
          <w:rPr>
            <w:b w:val="0"/>
            <w:webHidden/>
          </w:rPr>
        </w:r>
        <w:r w:rsidR="007223E3" w:rsidRPr="00F169B2">
          <w:rPr>
            <w:b w:val="0"/>
            <w:webHidden/>
          </w:rPr>
          <w:fldChar w:fldCharType="separate"/>
        </w:r>
        <w:r w:rsidR="00414531" w:rsidRPr="00F169B2">
          <w:rPr>
            <w:b w:val="0"/>
            <w:webHidden/>
          </w:rPr>
          <w:t>25</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87" w:history="1">
        <w:r w:rsidR="007F520B" w:rsidRPr="00F169B2">
          <w:rPr>
            <w:rStyle w:val="Hyperlink"/>
            <w:bCs/>
            <w:color w:val="auto"/>
          </w:rPr>
          <w:t>Capitolul 1 Compartimentul secretariat</w:t>
        </w:r>
        <w:r w:rsidR="007F520B" w:rsidRPr="00F169B2">
          <w:rPr>
            <w:webHidden/>
          </w:rPr>
          <w:tab/>
        </w:r>
      </w:hyperlink>
      <w:r w:rsidR="008316E6" w:rsidRPr="00F169B2">
        <w:t>26</w:t>
      </w:r>
    </w:p>
    <w:p w:rsidR="007F520B" w:rsidRPr="00F169B2" w:rsidRDefault="004E0392">
      <w:pPr>
        <w:pStyle w:val="TOC2"/>
        <w:rPr>
          <w:rFonts w:eastAsiaTheme="minorEastAsia"/>
          <w:sz w:val="22"/>
          <w:szCs w:val="22"/>
          <w:lang w:eastAsia="ro-RO"/>
        </w:rPr>
      </w:pPr>
      <w:hyperlink w:anchor="_Toc453061588" w:history="1">
        <w:r w:rsidR="007F520B" w:rsidRPr="00F169B2">
          <w:rPr>
            <w:rStyle w:val="Hyperlink"/>
            <w:bCs/>
            <w:color w:val="auto"/>
          </w:rPr>
          <w:t>Capitolul 2 Serviciul financiar</w:t>
        </w:r>
        <w:r w:rsidR="007F520B" w:rsidRPr="00F169B2">
          <w:rPr>
            <w:webHidden/>
          </w:rPr>
          <w:tab/>
        </w:r>
        <w:r w:rsidR="007223E3" w:rsidRPr="00F169B2">
          <w:rPr>
            <w:webHidden/>
          </w:rPr>
          <w:fldChar w:fldCharType="begin"/>
        </w:r>
        <w:r w:rsidR="007F520B" w:rsidRPr="00F169B2">
          <w:rPr>
            <w:webHidden/>
          </w:rPr>
          <w:instrText xml:space="preserve"> PAGEREF _Toc453061588 \h </w:instrText>
        </w:r>
        <w:r w:rsidR="007223E3" w:rsidRPr="00F169B2">
          <w:rPr>
            <w:webHidden/>
          </w:rPr>
        </w:r>
        <w:r w:rsidR="007223E3" w:rsidRPr="00F169B2">
          <w:rPr>
            <w:webHidden/>
          </w:rPr>
          <w:fldChar w:fldCharType="separate"/>
        </w:r>
        <w:r w:rsidR="00414531" w:rsidRPr="00F169B2">
          <w:rPr>
            <w:webHidden/>
          </w:rPr>
          <w:t>26</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89" w:history="1">
        <w:r w:rsidR="007F520B" w:rsidRPr="00F169B2">
          <w:rPr>
            <w:rStyle w:val="Hyperlink"/>
            <w:bCs/>
            <w:color w:val="auto"/>
          </w:rPr>
          <w:t>Secţiunea 1 Organizare și responsabilități</w:t>
        </w:r>
        <w:r w:rsidR="007F520B" w:rsidRPr="00F169B2">
          <w:rPr>
            <w:webHidden/>
          </w:rPr>
          <w:tab/>
        </w:r>
        <w:r w:rsidR="007223E3" w:rsidRPr="00F169B2">
          <w:rPr>
            <w:webHidden/>
          </w:rPr>
          <w:fldChar w:fldCharType="begin"/>
        </w:r>
        <w:r w:rsidR="007F520B" w:rsidRPr="00F169B2">
          <w:rPr>
            <w:webHidden/>
          </w:rPr>
          <w:instrText xml:space="preserve"> PAGEREF _Toc453061589 \h </w:instrText>
        </w:r>
        <w:r w:rsidR="007223E3" w:rsidRPr="00F169B2">
          <w:rPr>
            <w:webHidden/>
          </w:rPr>
        </w:r>
        <w:r w:rsidR="007223E3" w:rsidRPr="00F169B2">
          <w:rPr>
            <w:webHidden/>
          </w:rPr>
          <w:fldChar w:fldCharType="separate"/>
        </w:r>
        <w:r w:rsidR="00414531" w:rsidRPr="00F169B2">
          <w:rPr>
            <w:webHidden/>
          </w:rPr>
          <w:t>26</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90" w:history="1">
        <w:r w:rsidR="007F520B" w:rsidRPr="00F169B2">
          <w:rPr>
            <w:rStyle w:val="Hyperlink"/>
            <w:bCs/>
            <w:color w:val="auto"/>
          </w:rPr>
          <w:t>Secţiunea 2 Management financiar</w:t>
        </w:r>
        <w:r w:rsidR="007F520B" w:rsidRPr="00F169B2">
          <w:rPr>
            <w:webHidden/>
          </w:rPr>
          <w:tab/>
        </w:r>
        <w:r w:rsidR="007223E3" w:rsidRPr="00F169B2">
          <w:rPr>
            <w:webHidden/>
          </w:rPr>
          <w:fldChar w:fldCharType="begin"/>
        </w:r>
        <w:r w:rsidR="007F520B" w:rsidRPr="00F169B2">
          <w:rPr>
            <w:webHidden/>
          </w:rPr>
          <w:instrText xml:space="preserve"> PAGEREF _Toc453061590 \h </w:instrText>
        </w:r>
        <w:r w:rsidR="007223E3" w:rsidRPr="00F169B2">
          <w:rPr>
            <w:webHidden/>
          </w:rPr>
        </w:r>
        <w:r w:rsidR="007223E3" w:rsidRPr="00F169B2">
          <w:rPr>
            <w:webHidden/>
          </w:rPr>
          <w:fldChar w:fldCharType="separate"/>
        </w:r>
        <w:r w:rsidR="00414531" w:rsidRPr="00F169B2">
          <w:rPr>
            <w:webHidden/>
          </w:rPr>
          <w:t>27</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91" w:history="1">
        <w:r w:rsidR="007F520B" w:rsidRPr="00F169B2">
          <w:rPr>
            <w:rStyle w:val="Hyperlink"/>
            <w:bCs/>
            <w:color w:val="auto"/>
          </w:rPr>
          <w:t>Capitolul 3 Compartimentul administrativ</w:t>
        </w:r>
        <w:r w:rsidR="007F520B" w:rsidRPr="00F169B2">
          <w:rPr>
            <w:webHidden/>
          </w:rPr>
          <w:tab/>
        </w:r>
        <w:r w:rsidR="007223E3" w:rsidRPr="00F169B2">
          <w:rPr>
            <w:webHidden/>
          </w:rPr>
          <w:fldChar w:fldCharType="begin"/>
        </w:r>
        <w:r w:rsidR="007F520B" w:rsidRPr="00F169B2">
          <w:rPr>
            <w:webHidden/>
          </w:rPr>
          <w:instrText xml:space="preserve"> PAGEREF _Toc453061591 \h </w:instrText>
        </w:r>
        <w:r w:rsidR="007223E3" w:rsidRPr="00F169B2">
          <w:rPr>
            <w:webHidden/>
          </w:rPr>
        </w:r>
        <w:r w:rsidR="007223E3" w:rsidRPr="00F169B2">
          <w:rPr>
            <w:webHidden/>
          </w:rPr>
          <w:fldChar w:fldCharType="separate"/>
        </w:r>
        <w:r w:rsidR="00414531" w:rsidRPr="00F169B2">
          <w:rPr>
            <w:webHidden/>
          </w:rPr>
          <w:t>27</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92" w:history="1">
        <w:r w:rsidR="007F520B" w:rsidRPr="00F169B2">
          <w:rPr>
            <w:rStyle w:val="Hyperlink"/>
            <w:bCs/>
            <w:color w:val="auto"/>
          </w:rPr>
          <w:t>Secţiunea 1 Organizare și responsabilități</w:t>
        </w:r>
        <w:r w:rsidR="007F520B" w:rsidRPr="00F169B2">
          <w:rPr>
            <w:webHidden/>
          </w:rPr>
          <w:tab/>
        </w:r>
        <w:r w:rsidR="007223E3" w:rsidRPr="00F169B2">
          <w:rPr>
            <w:webHidden/>
          </w:rPr>
          <w:fldChar w:fldCharType="begin"/>
        </w:r>
        <w:r w:rsidR="007F520B" w:rsidRPr="00F169B2">
          <w:rPr>
            <w:webHidden/>
          </w:rPr>
          <w:instrText xml:space="preserve"> PAGEREF _Toc453061592 \h </w:instrText>
        </w:r>
        <w:r w:rsidR="007223E3" w:rsidRPr="00F169B2">
          <w:rPr>
            <w:webHidden/>
          </w:rPr>
        </w:r>
        <w:r w:rsidR="007223E3" w:rsidRPr="00F169B2">
          <w:rPr>
            <w:webHidden/>
          </w:rPr>
          <w:fldChar w:fldCharType="separate"/>
        </w:r>
        <w:r w:rsidR="00414531" w:rsidRPr="00F169B2">
          <w:rPr>
            <w:webHidden/>
          </w:rPr>
          <w:t>27</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93" w:history="1">
        <w:r w:rsidR="007F520B" w:rsidRPr="00F169B2">
          <w:rPr>
            <w:rStyle w:val="Hyperlink"/>
            <w:bCs/>
            <w:color w:val="auto"/>
          </w:rPr>
          <w:t>Capitolul 4 Biblioteca școlară sau Centrul de documentare și informare</w:t>
        </w:r>
        <w:r w:rsidR="007F520B" w:rsidRPr="00F169B2">
          <w:rPr>
            <w:webHidden/>
          </w:rPr>
          <w:tab/>
        </w:r>
        <w:r w:rsidR="007223E3" w:rsidRPr="00F169B2">
          <w:rPr>
            <w:webHidden/>
          </w:rPr>
          <w:fldChar w:fldCharType="begin"/>
        </w:r>
        <w:r w:rsidR="007F520B" w:rsidRPr="00F169B2">
          <w:rPr>
            <w:webHidden/>
          </w:rPr>
          <w:instrText xml:space="preserve"> PAGEREF _Toc453061593 \h </w:instrText>
        </w:r>
        <w:r w:rsidR="007223E3" w:rsidRPr="00F169B2">
          <w:rPr>
            <w:webHidden/>
          </w:rPr>
        </w:r>
        <w:r w:rsidR="007223E3" w:rsidRPr="00F169B2">
          <w:rPr>
            <w:webHidden/>
          </w:rPr>
          <w:fldChar w:fldCharType="separate"/>
        </w:r>
        <w:r w:rsidR="00414531" w:rsidRPr="00F169B2">
          <w:rPr>
            <w:webHidden/>
          </w:rPr>
          <w:t>28</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594" w:history="1">
        <w:r w:rsidR="007F520B" w:rsidRPr="00F169B2">
          <w:rPr>
            <w:rStyle w:val="Hyperlink"/>
            <w:b w:val="0"/>
            <w:color w:val="auto"/>
          </w:rPr>
          <w:t xml:space="preserve">Titlul VII  </w:t>
        </w:r>
        <w:r w:rsidR="00BE4510" w:rsidRPr="00F169B2">
          <w:rPr>
            <w:rStyle w:val="Hyperlink"/>
            <w:b w:val="0"/>
            <w:color w:val="auto"/>
          </w:rPr>
          <w:t>Elevii</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_Toc453061594 \h </w:instrText>
        </w:r>
        <w:r w:rsidR="007223E3" w:rsidRPr="00F169B2">
          <w:rPr>
            <w:b w:val="0"/>
            <w:webHidden/>
          </w:rPr>
        </w:r>
        <w:r w:rsidR="007223E3" w:rsidRPr="00F169B2">
          <w:rPr>
            <w:b w:val="0"/>
            <w:webHidden/>
          </w:rPr>
          <w:fldChar w:fldCharType="separate"/>
        </w:r>
        <w:r w:rsidR="00414531" w:rsidRPr="00F169B2">
          <w:rPr>
            <w:b w:val="0"/>
            <w:webHidden/>
          </w:rPr>
          <w:t>28</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595" w:history="1">
        <w:r w:rsidR="007F520B" w:rsidRPr="00F169B2">
          <w:rPr>
            <w:rStyle w:val="Hyperlink"/>
            <w:bCs/>
            <w:color w:val="auto"/>
          </w:rPr>
          <w:t>Capitolul 1 Dobândi</w:t>
        </w:r>
        <w:r w:rsidR="00BE4510" w:rsidRPr="00F169B2">
          <w:rPr>
            <w:rStyle w:val="Hyperlink"/>
            <w:bCs/>
            <w:color w:val="auto"/>
          </w:rPr>
          <w:t>rea și exercitarea calităţii de elev</w:t>
        </w:r>
        <w:r w:rsidR="007F520B" w:rsidRPr="00F169B2">
          <w:rPr>
            <w:webHidden/>
          </w:rPr>
          <w:tab/>
        </w:r>
        <w:r w:rsidR="007223E3" w:rsidRPr="00F169B2">
          <w:rPr>
            <w:webHidden/>
          </w:rPr>
          <w:fldChar w:fldCharType="begin"/>
        </w:r>
        <w:r w:rsidR="007F520B" w:rsidRPr="00F169B2">
          <w:rPr>
            <w:webHidden/>
          </w:rPr>
          <w:instrText xml:space="preserve"> PAGEREF _Toc453061595 \h </w:instrText>
        </w:r>
        <w:r w:rsidR="007223E3" w:rsidRPr="00F169B2">
          <w:rPr>
            <w:webHidden/>
          </w:rPr>
        </w:r>
        <w:r w:rsidR="007223E3" w:rsidRPr="00F169B2">
          <w:rPr>
            <w:webHidden/>
          </w:rPr>
          <w:fldChar w:fldCharType="separate"/>
        </w:r>
        <w:r w:rsidR="00414531" w:rsidRPr="00F169B2">
          <w:rPr>
            <w:webHidden/>
          </w:rPr>
          <w:t>28</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96" w:history="1">
        <w:r w:rsidR="007F520B" w:rsidRPr="00F169B2">
          <w:rPr>
            <w:rStyle w:val="Hyperlink"/>
            <w:bCs/>
            <w:color w:val="auto"/>
          </w:rPr>
          <w:t>Capitolul 2 Activitatea educativă extraşcolară</w:t>
        </w:r>
        <w:r w:rsidR="007F520B" w:rsidRPr="00F169B2">
          <w:rPr>
            <w:webHidden/>
          </w:rPr>
          <w:tab/>
        </w:r>
        <w:r w:rsidR="007223E3" w:rsidRPr="00F169B2">
          <w:rPr>
            <w:webHidden/>
          </w:rPr>
          <w:fldChar w:fldCharType="begin"/>
        </w:r>
        <w:r w:rsidR="007F520B" w:rsidRPr="00F169B2">
          <w:rPr>
            <w:webHidden/>
          </w:rPr>
          <w:instrText xml:space="preserve"> PAGEREF _Toc453061596 \h </w:instrText>
        </w:r>
        <w:r w:rsidR="007223E3" w:rsidRPr="00F169B2">
          <w:rPr>
            <w:webHidden/>
          </w:rPr>
        </w:r>
        <w:r w:rsidR="007223E3" w:rsidRPr="00F169B2">
          <w:rPr>
            <w:webHidden/>
          </w:rPr>
          <w:fldChar w:fldCharType="separate"/>
        </w:r>
        <w:r w:rsidR="00414531" w:rsidRPr="00F169B2">
          <w:rPr>
            <w:webHidden/>
          </w:rPr>
          <w:t>30</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597" w:history="1">
        <w:r w:rsidR="007F520B" w:rsidRPr="00F169B2">
          <w:rPr>
            <w:rStyle w:val="Hyperlink"/>
            <w:bCs/>
            <w:color w:val="auto"/>
          </w:rPr>
          <w:t xml:space="preserve">Capitolul 3 Evaluarea </w:t>
        </w:r>
        <w:r w:rsidR="00BE4510" w:rsidRPr="00F169B2">
          <w:rPr>
            <w:rStyle w:val="Hyperlink"/>
            <w:bCs/>
            <w:color w:val="auto"/>
          </w:rPr>
          <w:t>elevilor</w:t>
        </w:r>
        <w:r w:rsidR="007F520B" w:rsidRPr="00F169B2">
          <w:rPr>
            <w:webHidden/>
          </w:rPr>
          <w:tab/>
        </w:r>
        <w:r w:rsidR="007223E3" w:rsidRPr="00F169B2">
          <w:rPr>
            <w:webHidden/>
          </w:rPr>
          <w:fldChar w:fldCharType="begin"/>
        </w:r>
        <w:r w:rsidR="007F520B" w:rsidRPr="00F169B2">
          <w:rPr>
            <w:webHidden/>
          </w:rPr>
          <w:instrText xml:space="preserve"> PAGEREF _Toc453061597 \h </w:instrText>
        </w:r>
        <w:r w:rsidR="007223E3" w:rsidRPr="00F169B2">
          <w:rPr>
            <w:webHidden/>
          </w:rPr>
        </w:r>
        <w:r w:rsidR="007223E3" w:rsidRPr="00F169B2">
          <w:rPr>
            <w:webHidden/>
          </w:rPr>
          <w:fldChar w:fldCharType="separate"/>
        </w:r>
        <w:r w:rsidR="00414531" w:rsidRPr="00F169B2">
          <w:rPr>
            <w:webHidden/>
          </w:rPr>
          <w:t>31</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98" w:history="1">
        <w:r w:rsidR="007F520B" w:rsidRPr="00F169B2">
          <w:rPr>
            <w:rStyle w:val="Hyperlink"/>
            <w:bCs/>
            <w:color w:val="auto"/>
          </w:rPr>
          <w:t>Secţiunea 1 Evaluarea rezultatelor învăţării. Încheierea situaţiei şcolare</w:t>
        </w:r>
        <w:r w:rsidR="007F520B" w:rsidRPr="00F169B2">
          <w:rPr>
            <w:webHidden/>
          </w:rPr>
          <w:tab/>
        </w:r>
        <w:r w:rsidR="007223E3" w:rsidRPr="00F169B2">
          <w:rPr>
            <w:webHidden/>
          </w:rPr>
          <w:fldChar w:fldCharType="begin"/>
        </w:r>
        <w:r w:rsidR="007F520B" w:rsidRPr="00F169B2">
          <w:rPr>
            <w:webHidden/>
          </w:rPr>
          <w:instrText xml:space="preserve"> PAGEREF _Toc453061598 \h </w:instrText>
        </w:r>
        <w:r w:rsidR="007223E3" w:rsidRPr="00F169B2">
          <w:rPr>
            <w:webHidden/>
          </w:rPr>
        </w:r>
        <w:r w:rsidR="007223E3" w:rsidRPr="00F169B2">
          <w:rPr>
            <w:webHidden/>
          </w:rPr>
          <w:fldChar w:fldCharType="separate"/>
        </w:r>
        <w:r w:rsidR="00414531" w:rsidRPr="00F169B2">
          <w:rPr>
            <w:webHidden/>
          </w:rPr>
          <w:t>31</w:t>
        </w:r>
        <w:r w:rsidR="007223E3" w:rsidRPr="00F169B2">
          <w:rPr>
            <w:webHidden/>
          </w:rPr>
          <w:fldChar w:fldCharType="end"/>
        </w:r>
      </w:hyperlink>
    </w:p>
    <w:p w:rsidR="007F520B" w:rsidRPr="00F169B2" w:rsidRDefault="004E0392">
      <w:pPr>
        <w:pStyle w:val="TOC3"/>
        <w:rPr>
          <w:rFonts w:eastAsiaTheme="minorEastAsia"/>
          <w:sz w:val="22"/>
          <w:szCs w:val="22"/>
          <w:lang w:eastAsia="ro-RO"/>
        </w:rPr>
      </w:pPr>
      <w:hyperlink w:anchor="_Toc453061599" w:history="1">
        <w:r w:rsidR="007F520B" w:rsidRPr="00F169B2">
          <w:rPr>
            <w:rStyle w:val="Hyperlink"/>
            <w:bCs/>
            <w:color w:val="auto"/>
          </w:rPr>
          <w:t>Secţiunea 2 Examenele organizate la nivelul unităţilor de învăţământ</w:t>
        </w:r>
        <w:r w:rsidR="007F520B" w:rsidRPr="00F169B2">
          <w:rPr>
            <w:webHidden/>
          </w:rPr>
          <w:tab/>
        </w:r>
        <w:r w:rsidR="007223E3" w:rsidRPr="00F169B2">
          <w:rPr>
            <w:webHidden/>
          </w:rPr>
          <w:fldChar w:fldCharType="begin"/>
        </w:r>
        <w:r w:rsidR="007F520B" w:rsidRPr="00F169B2">
          <w:rPr>
            <w:webHidden/>
          </w:rPr>
          <w:instrText xml:space="preserve"> PAGEREF _Toc453061599 \h </w:instrText>
        </w:r>
        <w:r w:rsidR="007223E3" w:rsidRPr="00F169B2">
          <w:rPr>
            <w:webHidden/>
          </w:rPr>
        </w:r>
        <w:r w:rsidR="007223E3" w:rsidRPr="00F169B2">
          <w:rPr>
            <w:webHidden/>
          </w:rPr>
          <w:fldChar w:fldCharType="separate"/>
        </w:r>
        <w:r w:rsidR="00414531" w:rsidRPr="00F169B2">
          <w:rPr>
            <w:webHidden/>
          </w:rPr>
          <w:t>38</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00" w:history="1">
        <w:r w:rsidR="00B7046F" w:rsidRPr="00F169B2">
          <w:rPr>
            <w:rStyle w:val="Hyperlink"/>
            <w:bCs/>
            <w:color w:val="auto"/>
          </w:rPr>
          <w:t>Capitolul 4 Transferul elevilor</w:t>
        </w:r>
        <w:r w:rsidR="007F520B" w:rsidRPr="00F169B2">
          <w:rPr>
            <w:webHidden/>
          </w:rPr>
          <w:tab/>
        </w:r>
        <w:r w:rsidR="007223E3" w:rsidRPr="00F169B2">
          <w:rPr>
            <w:webHidden/>
          </w:rPr>
          <w:fldChar w:fldCharType="begin"/>
        </w:r>
        <w:r w:rsidR="007F520B" w:rsidRPr="00F169B2">
          <w:rPr>
            <w:webHidden/>
          </w:rPr>
          <w:instrText xml:space="preserve"> PAGEREF _Toc453061600 \h </w:instrText>
        </w:r>
        <w:r w:rsidR="007223E3" w:rsidRPr="00F169B2">
          <w:rPr>
            <w:webHidden/>
          </w:rPr>
        </w:r>
        <w:r w:rsidR="007223E3" w:rsidRPr="00F169B2">
          <w:rPr>
            <w:webHidden/>
          </w:rPr>
          <w:fldChar w:fldCharType="separate"/>
        </w:r>
        <w:r w:rsidR="00414531" w:rsidRPr="00F169B2">
          <w:rPr>
            <w:webHidden/>
          </w:rPr>
          <w:t>41</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601" w:history="1">
        <w:r w:rsidR="007F520B" w:rsidRPr="00F169B2">
          <w:rPr>
            <w:rStyle w:val="Hyperlink"/>
            <w:b w:val="0"/>
            <w:color w:val="auto"/>
          </w:rPr>
          <w:t>Titlul VIII Evaluarea unităţilor de învăţământ</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_Toc453061601 \h </w:instrText>
        </w:r>
        <w:r w:rsidR="007223E3" w:rsidRPr="00F169B2">
          <w:rPr>
            <w:b w:val="0"/>
            <w:webHidden/>
          </w:rPr>
        </w:r>
        <w:r w:rsidR="007223E3" w:rsidRPr="00F169B2">
          <w:rPr>
            <w:b w:val="0"/>
            <w:webHidden/>
          </w:rPr>
          <w:fldChar w:fldCharType="separate"/>
        </w:r>
        <w:r w:rsidR="00414531" w:rsidRPr="00F169B2">
          <w:rPr>
            <w:b w:val="0"/>
            <w:webHidden/>
          </w:rPr>
          <w:t>43</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602" w:history="1">
        <w:r w:rsidR="007F520B" w:rsidRPr="00F169B2">
          <w:rPr>
            <w:rStyle w:val="Hyperlink"/>
            <w:bCs/>
            <w:color w:val="auto"/>
          </w:rPr>
          <w:t>Capitolul 1 Dispoziţii generale</w:t>
        </w:r>
        <w:r w:rsidR="007F520B" w:rsidRPr="00F169B2">
          <w:rPr>
            <w:webHidden/>
          </w:rPr>
          <w:tab/>
        </w:r>
        <w:r w:rsidR="007223E3" w:rsidRPr="00F169B2">
          <w:rPr>
            <w:webHidden/>
          </w:rPr>
          <w:fldChar w:fldCharType="begin"/>
        </w:r>
        <w:r w:rsidR="007F520B" w:rsidRPr="00F169B2">
          <w:rPr>
            <w:webHidden/>
          </w:rPr>
          <w:instrText xml:space="preserve"> PAGEREF _Toc453061602 \h </w:instrText>
        </w:r>
        <w:r w:rsidR="007223E3" w:rsidRPr="00F169B2">
          <w:rPr>
            <w:webHidden/>
          </w:rPr>
        </w:r>
        <w:r w:rsidR="007223E3" w:rsidRPr="00F169B2">
          <w:rPr>
            <w:webHidden/>
          </w:rPr>
          <w:fldChar w:fldCharType="separate"/>
        </w:r>
        <w:r w:rsidR="00414531" w:rsidRPr="00F169B2">
          <w:rPr>
            <w:webHidden/>
          </w:rPr>
          <w:t>43</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03" w:history="1">
        <w:r w:rsidR="007F520B" w:rsidRPr="00F169B2">
          <w:rPr>
            <w:rStyle w:val="Hyperlink"/>
            <w:bCs/>
            <w:color w:val="auto"/>
          </w:rPr>
          <w:t>Capitolul 2 Evaluarea internă a calităţii educaţiei</w:t>
        </w:r>
        <w:r w:rsidR="007F520B" w:rsidRPr="00F169B2">
          <w:rPr>
            <w:webHidden/>
          </w:rPr>
          <w:tab/>
        </w:r>
        <w:r w:rsidR="007223E3" w:rsidRPr="00F169B2">
          <w:rPr>
            <w:webHidden/>
          </w:rPr>
          <w:fldChar w:fldCharType="begin"/>
        </w:r>
        <w:r w:rsidR="007F520B" w:rsidRPr="00F169B2">
          <w:rPr>
            <w:webHidden/>
          </w:rPr>
          <w:instrText xml:space="preserve"> PAGEREF _Toc453061603 \h </w:instrText>
        </w:r>
        <w:r w:rsidR="007223E3" w:rsidRPr="00F169B2">
          <w:rPr>
            <w:webHidden/>
          </w:rPr>
        </w:r>
        <w:r w:rsidR="007223E3" w:rsidRPr="00F169B2">
          <w:rPr>
            <w:webHidden/>
          </w:rPr>
          <w:fldChar w:fldCharType="separate"/>
        </w:r>
        <w:r w:rsidR="00414531" w:rsidRPr="00F169B2">
          <w:rPr>
            <w:webHidden/>
          </w:rPr>
          <w:t>44</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04" w:history="1">
        <w:r w:rsidR="007F520B" w:rsidRPr="00F169B2">
          <w:rPr>
            <w:rStyle w:val="Hyperlink"/>
            <w:bCs/>
            <w:color w:val="auto"/>
          </w:rPr>
          <w:t>Capitolul 3 Evaluarea externă a calităţii educaţiei</w:t>
        </w:r>
        <w:r w:rsidR="007F520B" w:rsidRPr="00F169B2">
          <w:rPr>
            <w:webHidden/>
          </w:rPr>
          <w:tab/>
        </w:r>
        <w:r w:rsidR="007223E3" w:rsidRPr="00F169B2">
          <w:rPr>
            <w:webHidden/>
          </w:rPr>
          <w:fldChar w:fldCharType="begin"/>
        </w:r>
        <w:r w:rsidR="007F520B" w:rsidRPr="00F169B2">
          <w:rPr>
            <w:webHidden/>
          </w:rPr>
          <w:instrText xml:space="preserve"> PAGEREF _Toc453061604 \h </w:instrText>
        </w:r>
        <w:r w:rsidR="007223E3" w:rsidRPr="00F169B2">
          <w:rPr>
            <w:webHidden/>
          </w:rPr>
        </w:r>
        <w:r w:rsidR="007223E3" w:rsidRPr="00F169B2">
          <w:rPr>
            <w:webHidden/>
          </w:rPr>
          <w:fldChar w:fldCharType="separate"/>
        </w:r>
        <w:r w:rsidR="00414531" w:rsidRPr="00F169B2">
          <w:rPr>
            <w:webHidden/>
          </w:rPr>
          <w:t>44</w:t>
        </w:r>
        <w:r w:rsidR="007223E3" w:rsidRPr="00F169B2">
          <w:rPr>
            <w:webHidden/>
          </w:rPr>
          <w:fldChar w:fldCharType="end"/>
        </w:r>
      </w:hyperlink>
    </w:p>
    <w:p w:rsidR="007F520B" w:rsidRPr="00F169B2" w:rsidRDefault="004E0392">
      <w:pPr>
        <w:pStyle w:val="TOC1"/>
        <w:rPr>
          <w:rFonts w:eastAsiaTheme="minorEastAsia"/>
          <w:b w:val="0"/>
          <w:bCs w:val="0"/>
          <w:kern w:val="0"/>
          <w:sz w:val="22"/>
          <w:szCs w:val="22"/>
        </w:rPr>
      </w:pPr>
      <w:hyperlink w:anchor="_Toc453061605" w:history="1">
        <w:r w:rsidR="007F520B" w:rsidRPr="00F169B2">
          <w:rPr>
            <w:rStyle w:val="Hyperlink"/>
            <w:b w:val="0"/>
            <w:color w:val="auto"/>
          </w:rPr>
          <w:t>Titlul IX Partenerii educaţionali</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_Toc453061605 \h </w:instrText>
        </w:r>
        <w:r w:rsidR="007223E3" w:rsidRPr="00F169B2">
          <w:rPr>
            <w:b w:val="0"/>
            <w:webHidden/>
          </w:rPr>
        </w:r>
        <w:r w:rsidR="007223E3" w:rsidRPr="00F169B2">
          <w:rPr>
            <w:b w:val="0"/>
            <w:webHidden/>
          </w:rPr>
          <w:fldChar w:fldCharType="separate"/>
        </w:r>
        <w:r w:rsidR="00414531" w:rsidRPr="00F169B2">
          <w:rPr>
            <w:b w:val="0"/>
            <w:webHidden/>
          </w:rPr>
          <w:t>45</w:t>
        </w:r>
        <w:r w:rsidR="007223E3" w:rsidRPr="00F169B2">
          <w:rPr>
            <w:b w:val="0"/>
            <w:webHidden/>
          </w:rPr>
          <w:fldChar w:fldCharType="end"/>
        </w:r>
      </w:hyperlink>
    </w:p>
    <w:p w:rsidR="007F520B" w:rsidRPr="00F169B2" w:rsidRDefault="004E0392">
      <w:pPr>
        <w:pStyle w:val="TOC2"/>
        <w:rPr>
          <w:rFonts w:eastAsiaTheme="minorEastAsia"/>
          <w:sz w:val="22"/>
          <w:szCs w:val="22"/>
          <w:lang w:eastAsia="ro-RO"/>
        </w:rPr>
      </w:pPr>
      <w:hyperlink w:anchor="_Toc453061606" w:history="1">
        <w:r w:rsidR="007F520B" w:rsidRPr="00F169B2">
          <w:rPr>
            <w:rStyle w:val="Hyperlink"/>
            <w:bCs/>
            <w:color w:val="auto"/>
          </w:rPr>
          <w:t>Capitolul 1 Drepturile părinţilor, tutorilor sau susținătorilor legali</w:t>
        </w:r>
        <w:r w:rsidR="007F520B" w:rsidRPr="00F169B2">
          <w:rPr>
            <w:webHidden/>
          </w:rPr>
          <w:tab/>
        </w:r>
        <w:r w:rsidR="007223E3" w:rsidRPr="00F169B2">
          <w:rPr>
            <w:webHidden/>
          </w:rPr>
          <w:fldChar w:fldCharType="begin"/>
        </w:r>
        <w:r w:rsidR="007F520B" w:rsidRPr="00F169B2">
          <w:rPr>
            <w:webHidden/>
          </w:rPr>
          <w:instrText xml:space="preserve"> PAGEREF _Toc453061606 \h </w:instrText>
        </w:r>
        <w:r w:rsidR="007223E3" w:rsidRPr="00F169B2">
          <w:rPr>
            <w:webHidden/>
          </w:rPr>
        </w:r>
        <w:r w:rsidR="007223E3" w:rsidRPr="00F169B2">
          <w:rPr>
            <w:webHidden/>
          </w:rPr>
          <w:fldChar w:fldCharType="separate"/>
        </w:r>
        <w:r w:rsidR="00414531" w:rsidRPr="00F169B2">
          <w:rPr>
            <w:webHidden/>
          </w:rPr>
          <w:t>45</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07" w:history="1">
        <w:r w:rsidR="007F520B" w:rsidRPr="00F169B2">
          <w:rPr>
            <w:rStyle w:val="Hyperlink"/>
            <w:bCs/>
            <w:color w:val="auto"/>
          </w:rPr>
          <w:t>Capitolul 2 Îndatoririle părinţilor, tutorilor sau susținătorilor legali</w:t>
        </w:r>
        <w:r w:rsidR="007F520B" w:rsidRPr="00F169B2">
          <w:rPr>
            <w:webHidden/>
          </w:rPr>
          <w:tab/>
        </w:r>
        <w:r w:rsidR="007223E3" w:rsidRPr="00F169B2">
          <w:rPr>
            <w:webHidden/>
          </w:rPr>
          <w:fldChar w:fldCharType="begin"/>
        </w:r>
        <w:r w:rsidR="007F520B" w:rsidRPr="00F169B2">
          <w:rPr>
            <w:webHidden/>
          </w:rPr>
          <w:instrText xml:space="preserve"> PAGEREF _Toc453061607 \h </w:instrText>
        </w:r>
        <w:r w:rsidR="007223E3" w:rsidRPr="00F169B2">
          <w:rPr>
            <w:webHidden/>
          </w:rPr>
        </w:r>
        <w:r w:rsidR="007223E3" w:rsidRPr="00F169B2">
          <w:rPr>
            <w:webHidden/>
          </w:rPr>
          <w:fldChar w:fldCharType="separate"/>
        </w:r>
        <w:r w:rsidR="00414531" w:rsidRPr="00F169B2">
          <w:rPr>
            <w:webHidden/>
          </w:rPr>
          <w:t>45</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08" w:history="1">
        <w:r w:rsidR="007F520B" w:rsidRPr="00F169B2">
          <w:rPr>
            <w:rStyle w:val="Hyperlink"/>
            <w:bCs/>
            <w:color w:val="auto"/>
          </w:rPr>
          <w:t>Capitolul 3 Adunarea generală a părinţilor</w:t>
        </w:r>
        <w:r w:rsidR="007F520B" w:rsidRPr="00F169B2">
          <w:rPr>
            <w:webHidden/>
          </w:rPr>
          <w:tab/>
        </w:r>
        <w:r w:rsidR="007223E3" w:rsidRPr="00F169B2">
          <w:rPr>
            <w:webHidden/>
          </w:rPr>
          <w:fldChar w:fldCharType="begin"/>
        </w:r>
        <w:r w:rsidR="007F520B" w:rsidRPr="00F169B2">
          <w:rPr>
            <w:webHidden/>
          </w:rPr>
          <w:instrText xml:space="preserve"> PAGEREF _Toc453061608 \h </w:instrText>
        </w:r>
        <w:r w:rsidR="007223E3" w:rsidRPr="00F169B2">
          <w:rPr>
            <w:webHidden/>
          </w:rPr>
        </w:r>
        <w:r w:rsidR="007223E3" w:rsidRPr="00F169B2">
          <w:rPr>
            <w:webHidden/>
          </w:rPr>
          <w:fldChar w:fldCharType="separate"/>
        </w:r>
        <w:r w:rsidR="00414531" w:rsidRPr="00F169B2">
          <w:rPr>
            <w:webHidden/>
          </w:rPr>
          <w:t>46</w:t>
        </w:r>
        <w:r w:rsidR="007223E3" w:rsidRPr="00F169B2">
          <w:rPr>
            <w:webHidden/>
          </w:rPr>
          <w:fldChar w:fldCharType="end"/>
        </w:r>
      </w:hyperlink>
    </w:p>
    <w:p w:rsidR="007F520B" w:rsidRPr="00F169B2" w:rsidRDefault="004E0392">
      <w:pPr>
        <w:pStyle w:val="TOC2"/>
      </w:pPr>
      <w:hyperlink w:anchor="_Toc453061609" w:history="1">
        <w:r w:rsidR="007F520B" w:rsidRPr="00F169B2">
          <w:rPr>
            <w:rStyle w:val="Hyperlink"/>
            <w:bCs/>
            <w:color w:val="auto"/>
          </w:rPr>
          <w:t>Capitolul 4 Comitetul de părinţi</w:t>
        </w:r>
        <w:r w:rsidR="007F520B" w:rsidRPr="00F169B2">
          <w:rPr>
            <w:webHidden/>
          </w:rPr>
          <w:tab/>
        </w:r>
        <w:r w:rsidR="007223E3" w:rsidRPr="00F169B2">
          <w:rPr>
            <w:webHidden/>
          </w:rPr>
          <w:fldChar w:fldCharType="begin"/>
        </w:r>
        <w:r w:rsidR="007F520B" w:rsidRPr="00F169B2">
          <w:rPr>
            <w:webHidden/>
          </w:rPr>
          <w:instrText xml:space="preserve"> PAGEREF _Toc453061609 \h </w:instrText>
        </w:r>
        <w:r w:rsidR="007223E3" w:rsidRPr="00F169B2">
          <w:rPr>
            <w:webHidden/>
          </w:rPr>
        </w:r>
        <w:r w:rsidR="007223E3" w:rsidRPr="00F169B2">
          <w:rPr>
            <w:webHidden/>
          </w:rPr>
          <w:fldChar w:fldCharType="separate"/>
        </w:r>
        <w:r w:rsidR="00414531" w:rsidRPr="00F169B2">
          <w:rPr>
            <w:webHidden/>
          </w:rPr>
          <w:t>4</w:t>
        </w:r>
        <w:r w:rsidR="007223E3" w:rsidRPr="00F169B2">
          <w:rPr>
            <w:webHidden/>
          </w:rPr>
          <w:fldChar w:fldCharType="end"/>
        </w:r>
      </w:hyperlink>
      <w:r w:rsidR="008316E6" w:rsidRPr="00F169B2">
        <w:t>7</w:t>
      </w:r>
    </w:p>
    <w:p w:rsidR="008316E6" w:rsidRPr="00F169B2" w:rsidRDefault="008316E6" w:rsidP="008316E6">
      <w:pPr>
        <w:spacing w:line="240" w:lineRule="auto"/>
        <w:rPr>
          <w:rFonts w:ascii="Times New Roman" w:hAnsi="Times New Roman"/>
          <w:sz w:val="24"/>
          <w:szCs w:val="24"/>
        </w:rPr>
      </w:pPr>
      <w:r w:rsidRPr="00F169B2">
        <w:t xml:space="preserve">     </w:t>
      </w:r>
      <w:r w:rsidRPr="00F169B2">
        <w:rPr>
          <w:rFonts w:ascii="Times New Roman" w:hAnsi="Times New Roman"/>
          <w:sz w:val="24"/>
          <w:szCs w:val="24"/>
        </w:rPr>
        <w:t>Capitolul 5 Consiliul reprezentativ al părinților/Asociația de părinți……………………………….48</w:t>
      </w:r>
    </w:p>
    <w:p w:rsidR="007F520B" w:rsidRPr="00F169B2" w:rsidRDefault="004E0392" w:rsidP="008316E6">
      <w:pPr>
        <w:pStyle w:val="TOC2"/>
        <w:rPr>
          <w:rFonts w:eastAsiaTheme="minorEastAsia"/>
          <w:sz w:val="22"/>
          <w:szCs w:val="22"/>
          <w:lang w:eastAsia="ro-RO"/>
        </w:rPr>
      </w:pPr>
      <w:hyperlink w:anchor="_Toc453061610" w:history="1">
        <w:r w:rsidR="007F520B" w:rsidRPr="00F169B2">
          <w:rPr>
            <w:rStyle w:val="Hyperlink"/>
            <w:bCs/>
            <w:color w:val="auto"/>
          </w:rPr>
          <w:t>Capitolul 6 Contractul educaţional</w:t>
        </w:r>
        <w:r w:rsidR="007F520B" w:rsidRPr="00F169B2">
          <w:rPr>
            <w:webHidden/>
          </w:rPr>
          <w:tab/>
        </w:r>
        <w:r w:rsidR="007223E3" w:rsidRPr="00F169B2">
          <w:rPr>
            <w:webHidden/>
          </w:rPr>
          <w:fldChar w:fldCharType="begin"/>
        </w:r>
        <w:r w:rsidR="007F520B" w:rsidRPr="00F169B2">
          <w:rPr>
            <w:webHidden/>
          </w:rPr>
          <w:instrText xml:space="preserve"> PAGEREF _Toc453061610 \h </w:instrText>
        </w:r>
        <w:r w:rsidR="007223E3" w:rsidRPr="00F169B2">
          <w:rPr>
            <w:webHidden/>
          </w:rPr>
        </w:r>
        <w:r w:rsidR="007223E3" w:rsidRPr="00F169B2">
          <w:rPr>
            <w:webHidden/>
          </w:rPr>
          <w:fldChar w:fldCharType="separate"/>
        </w:r>
        <w:r w:rsidR="00414531" w:rsidRPr="00F169B2">
          <w:rPr>
            <w:webHidden/>
          </w:rPr>
          <w:t>49</w:t>
        </w:r>
        <w:r w:rsidR="007223E3" w:rsidRPr="00F169B2">
          <w:rPr>
            <w:webHidden/>
          </w:rPr>
          <w:fldChar w:fldCharType="end"/>
        </w:r>
      </w:hyperlink>
    </w:p>
    <w:p w:rsidR="007F520B" w:rsidRPr="00F169B2" w:rsidRDefault="004E0392">
      <w:pPr>
        <w:pStyle w:val="TOC2"/>
        <w:rPr>
          <w:rFonts w:eastAsiaTheme="minorEastAsia"/>
          <w:sz w:val="22"/>
          <w:szCs w:val="22"/>
          <w:lang w:eastAsia="ro-RO"/>
        </w:rPr>
      </w:pPr>
      <w:hyperlink w:anchor="_Toc453061611" w:history="1">
        <w:r w:rsidR="007F520B" w:rsidRPr="00F169B2">
          <w:rPr>
            <w:rStyle w:val="Hyperlink"/>
            <w:bCs/>
            <w:color w:val="auto"/>
          </w:rPr>
          <w:t>Capitolul 7 Şcoala şi comunitatea. Parteneriate/protocoale între unităţile de învăţământ şi alţi parteneri educaţionali</w:t>
        </w:r>
        <w:r w:rsidR="007F520B" w:rsidRPr="00F169B2">
          <w:rPr>
            <w:webHidden/>
          </w:rPr>
          <w:tab/>
        </w:r>
        <w:r w:rsidR="008316E6" w:rsidRPr="00F169B2">
          <w:rPr>
            <w:webHidden/>
          </w:rPr>
          <w:t xml:space="preserve">…………  </w:t>
        </w:r>
        <w:r w:rsidR="007223E3" w:rsidRPr="00F169B2">
          <w:rPr>
            <w:webHidden/>
          </w:rPr>
          <w:fldChar w:fldCharType="begin"/>
        </w:r>
        <w:r w:rsidR="007F520B" w:rsidRPr="00F169B2">
          <w:rPr>
            <w:webHidden/>
          </w:rPr>
          <w:instrText xml:space="preserve"> PAGEREF _Toc453061611 \h </w:instrText>
        </w:r>
        <w:r w:rsidR="007223E3" w:rsidRPr="00F169B2">
          <w:rPr>
            <w:webHidden/>
          </w:rPr>
        </w:r>
        <w:r w:rsidR="007223E3" w:rsidRPr="00F169B2">
          <w:rPr>
            <w:webHidden/>
          </w:rPr>
          <w:fldChar w:fldCharType="separate"/>
        </w:r>
        <w:r w:rsidR="00414531" w:rsidRPr="00F169B2">
          <w:rPr>
            <w:webHidden/>
          </w:rPr>
          <w:t>50</w:t>
        </w:r>
        <w:r w:rsidR="007223E3" w:rsidRPr="00F169B2">
          <w:rPr>
            <w:webHidden/>
          </w:rPr>
          <w:fldChar w:fldCharType="end"/>
        </w:r>
      </w:hyperlink>
    </w:p>
    <w:p w:rsidR="007F520B" w:rsidRPr="00F169B2" w:rsidRDefault="004E0392">
      <w:pPr>
        <w:pStyle w:val="TOC1"/>
        <w:rPr>
          <w:b w:val="0"/>
        </w:rPr>
      </w:pPr>
      <w:hyperlink w:anchor="_Toc453061612" w:history="1">
        <w:r w:rsidR="007F520B" w:rsidRPr="00F169B2">
          <w:rPr>
            <w:rStyle w:val="Hyperlink"/>
            <w:b w:val="0"/>
            <w:color w:val="auto"/>
          </w:rPr>
          <w:t>Titlul X Dispoziţii finale și tranzitorii</w:t>
        </w:r>
        <w:r w:rsidR="007F520B" w:rsidRPr="00F169B2">
          <w:rPr>
            <w:b w:val="0"/>
            <w:webHidden/>
          </w:rPr>
          <w:tab/>
        </w:r>
        <w:r w:rsidR="007223E3" w:rsidRPr="00F169B2">
          <w:rPr>
            <w:b w:val="0"/>
            <w:webHidden/>
          </w:rPr>
          <w:fldChar w:fldCharType="begin"/>
        </w:r>
        <w:r w:rsidR="007F520B" w:rsidRPr="00F169B2">
          <w:rPr>
            <w:b w:val="0"/>
            <w:webHidden/>
          </w:rPr>
          <w:instrText xml:space="preserve"> PAGEREF _Toc453061612 \h </w:instrText>
        </w:r>
        <w:r w:rsidR="007223E3" w:rsidRPr="00F169B2">
          <w:rPr>
            <w:b w:val="0"/>
            <w:webHidden/>
          </w:rPr>
        </w:r>
        <w:r w:rsidR="007223E3" w:rsidRPr="00F169B2">
          <w:rPr>
            <w:b w:val="0"/>
            <w:webHidden/>
          </w:rPr>
          <w:fldChar w:fldCharType="separate"/>
        </w:r>
        <w:r w:rsidR="00414531" w:rsidRPr="00F169B2">
          <w:rPr>
            <w:b w:val="0"/>
            <w:webHidden/>
          </w:rPr>
          <w:t>51</w:t>
        </w:r>
        <w:r w:rsidR="007223E3" w:rsidRPr="00F169B2">
          <w:rPr>
            <w:b w:val="0"/>
            <w:webHidden/>
          </w:rPr>
          <w:fldChar w:fldCharType="end"/>
        </w:r>
      </w:hyperlink>
    </w:p>
    <w:p w:rsidR="005A3C24" w:rsidRPr="00F169B2" w:rsidRDefault="005A3C24" w:rsidP="005A3C24">
      <w:pPr>
        <w:rPr>
          <w:rFonts w:ascii="Times New Roman" w:hAnsi="Times New Roman"/>
          <w:lang w:eastAsia="ro-RO"/>
        </w:rPr>
      </w:pPr>
      <w:r w:rsidRPr="00F169B2">
        <w:rPr>
          <w:rFonts w:ascii="Times New Roman" w:hAnsi="Times New Roman"/>
          <w:lang w:eastAsia="ro-RO"/>
        </w:rPr>
        <w:t xml:space="preserve"> Anexă…………………………………………………</w:t>
      </w:r>
      <w:r w:rsidR="008316E6" w:rsidRPr="00F169B2">
        <w:rPr>
          <w:rFonts w:ascii="Times New Roman" w:hAnsi="Times New Roman"/>
          <w:lang w:eastAsia="ro-RO"/>
        </w:rPr>
        <w:t>…………………………………………………………52</w:t>
      </w:r>
    </w:p>
    <w:p w:rsidR="008156CF" w:rsidRPr="00F169B2" w:rsidRDefault="007223E3" w:rsidP="00B46E51">
      <w:pPr>
        <w:spacing w:after="0"/>
        <w:rPr>
          <w:rFonts w:ascii="Times New Roman" w:hAnsi="Times New Roman"/>
          <w:b/>
          <w:noProof w:val="0"/>
          <w:sz w:val="24"/>
          <w:szCs w:val="24"/>
        </w:rPr>
      </w:pPr>
      <w:r w:rsidRPr="00F169B2">
        <w:rPr>
          <w:rFonts w:ascii="Times New Roman" w:hAnsi="Times New Roman"/>
          <w:b/>
          <w:bCs/>
          <w:noProof w:val="0"/>
          <w:sz w:val="24"/>
          <w:szCs w:val="24"/>
        </w:rPr>
        <w:fldChar w:fldCharType="end"/>
      </w:r>
    </w:p>
    <w:p w:rsidR="008156CF" w:rsidRPr="00F169B2" w:rsidRDefault="008156CF" w:rsidP="00B46E51">
      <w:pPr>
        <w:spacing w:after="0" w:line="240" w:lineRule="auto"/>
        <w:jc w:val="center"/>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br w:type="page"/>
      </w:r>
      <w:r w:rsidRPr="00F169B2">
        <w:rPr>
          <w:rFonts w:ascii="Times New Roman" w:eastAsia="Times New Roman" w:hAnsi="Times New Roman"/>
          <w:b/>
          <w:noProof w:val="0"/>
          <w:sz w:val="24"/>
          <w:szCs w:val="24"/>
        </w:rPr>
        <w:lastRenderedPageBreak/>
        <w:t xml:space="preserve">REGULAMENTUL </w:t>
      </w:r>
      <w:r w:rsidR="00624360" w:rsidRPr="00F169B2">
        <w:rPr>
          <w:rFonts w:ascii="Times New Roman" w:eastAsia="Times New Roman" w:hAnsi="Times New Roman"/>
          <w:b/>
          <w:noProof w:val="0"/>
          <w:sz w:val="24"/>
          <w:szCs w:val="24"/>
        </w:rPr>
        <w:t>CADRU PRIVIND</w:t>
      </w:r>
      <w:r w:rsidRPr="00F169B2">
        <w:rPr>
          <w:rFonts w:ascii="Times New Roman" w:eastAsia="Times New Roman" w:hAnsi="Times New Roman"/>
          <w:b/>
          <w:noProof w:val="0"/>
          <w:sz w:val="24"/>
          <w:szCs w:val="24"/>
        </w:rPr>
        <w:t xml:space="preserve"> ORGANIZARE</w:t>
      </w:r>
      <w:r w:rsidR="00624360" w:rsidRPr="00F169B2">
        <w:rPr>
          <w:rFonts w:ascii="Times New Roman" w:eastAsia="Times New Roman" w:hAnsi="Times New Roman"/>
          <w:b/>
          <w:noProof w:val="0"/>
          <w:sz w:val="24"/>
          <w:szCs w:val="24"/>
        </w:rPr>
        <w:t>A ŞI FUNCŢIONARE</w:t>
      </w:r>
      <w:r w:rsidRPr="00F169B2">
        <w:rPr>
          <w:rFonts w:ascii="Times New Roman" w:eastAsia="Times New Roman" w:hAnsi="Times New Roman"/>
          <w:b/>
          <w:noProof w:val="0"/>
          <w:sz w:val="24"/>
          <w:szCs w:val="24"/>
        </w:rPr>
        <w:t>A UNITĂŢILOR DE ÎNVĂŢĂMÂNT PREUNIVERSITAR</w:t>
      </w:r>
    </w:p>
    <w:p w:rsidR="008156CF" w:rsidRPr="00F169B2" w:rsidRDefault="008156CF" w:rsidP="00B46E51">
      <w:pPr>
        <w:spacing w:after="0" w:line="240" w:lineRule="auto"/>
        <w:rPr>
          <w:rFonts w:ascii="Times New Roman" w:eastAsia="Times New Roman" w:hAnsi="Times New Roman"/>
          <w:b/>
          <w:noProof w:val="0"/>
          <w:sz w:val="24"/>
          <w:szCs w:val="24"/>
        </w:rPr>
      </w:pPr>
    </w:p>
    <w:p w:rsidR="008156CF" w:rsidRPr="00F169B2" w:rsidRDefault="007223E3" w:rsidP="00B46E51">
      <w:pPr>
        <w:spacing w:after="0" w:line="240" w:lineRule="auto"/>
        <w:jc w:val="center"/>
        <w:outlineLvl w:val="0"/>
        <w:rPr>
          <w:rFonts w:ascii="Times New Roman" w:eastAsia="Times New Roman" w:hAnsi="Times New Roman"/>
          <w:b/>
          <w:bCs/>
          <w:noProof w:val="0"/>
          <w:kern w:val="32"/>
          <w:sz w:val="24"/>
          <w:szCs w:val="24"/>
        </w:rPr>
      </w:pPr>
      <w:r w:rsidRPr="00F169B2">
        <w:rPr>
          <w:rFonts w:ascii="Times New Roman" w:eastAsia="Times New Roman" w:hAnsi="Times New Roman"/>
          <w:b/>
          <w:bCs/>
          <w:noProof w:val="0"/>
          <w:kern w:val="32"/>
          <w:sz w:val="24"/>
          <w:szCs w:val="24"/>
        </w:rPr>
        <w:fldChar w:fldCharType="begin"/>
      </w:r>
      <w:r w:rsidR="008156CF" w:rsidRPr="00F169B2">
        <w:rPr>
          <w:rFonts w:ascii="Times New Roman" w:eastAsia="Times New Roman" w:hAnsi="Times New Roman"/>
          <w:b/>
          <w:bCs/>
          <w:noProof w:val="0"/>
          <w:kern w:val="32"/>
          <w:sz w:val="24"/>
          <w:szCs w:val="24"/>
        </w:rPr>
        <w:instrText xml:space="preserve"> REF art85 \h  \* MERGEFORMAT </w:instrText>
      </w:r>
      <w:r w:rsidRPr="00F169B2">
        <w:rPr>
          <w:rFonts w:ascii="Times New Roman" w:eastAsia="Times New Roman" w:hAnsi="Times New Roman"/>
          <w:b/>
          <w:bCs/>
          <w:noProof w:val="0"/>
          <w:kern w:val="32"/>
          <w:sz w:val="24"/>
          <w:szCs w:val="24"/>
        </w:rPr>
      </w:r>
      <w:r w:rsidRPr="00F169B2">
        <w:rPr>
          <w:rFonts w:ascii="Times New Roman" w:eastAsia="Times New Roman" w:hAnsi="Times New Roman"/>
          <w:b/>
          <w:bCs/>
          <w:noProof w:val="0"/>
          <w:kern w:val="32"/>
          <w:sz w:val="24"/>
          <w:szCs w:val="24"/>
        </w:rPr>
        <w:fldChar w:fldCharType="end"/>
      </w:r>
      <w:r w:rsidRPr="00F169B2">
        <w:rPr>
          <w:rFonts w:ascii="Times New Roman" w:eastAsia="Times New Roman" w:hAnsi="Times New Roman"/>
          <w:b/>
          <w:bCs/>
          <w:noProof w:val="0"/>
          <w:kern w:val="32"/>
          <w:sz w:val="24"/>
          <w:szCs w:val="24"/>
        </w:rPr>
        <w:fldChar w:fldCharType="begin"/>
      </w:r>
      <w:r w:rsidR="008156CF" w:rsidRPr="00F169B2">
        <w:rPr>
          <w:rFonts w:ascii="Times New Roman" w:eastAsia="Times New Roman" w:hAnsi="Times New Roman"/>
          <w:b/>
          <w:bCs/>
          <w:noProof w:val="0"/>
          <w:kern w:val="32"/>
          <w:sz w:val="24"/>
          <w:szCs w:val="24"/>
        </w:rPr>
        <w:instrText xml:space="preserve"> REF art85 \h  \* MERGEFORMAT </w:instrText>
      </w:r>
      <w:r w:rsidRPr="00F169B2">
        <w:rPr>
          <w:rFonts w:ascii="Times New Roman" w:eastAsia="Times New Roman" w:hAnsi="Times New Roman"/>
          <w:b/>
          <w:bCs/>
          <w:noProof w:val="0"/>
          <w:kern w:val="32"/>
          <w:sz w:val="24"/>
          <w:szCs w:val="24"/>
        </w:rPr>
      </w:r>
      <w:r w:rsidRPr="00F169B2">
        <w:rPr>
          <w:rFonts w:ascii="Times New Roman" w:eastAsia="Times New Roman" w:hAnsi="Times New Roman"/>
          <w:b/>
          <w:bCs/>
          <w:noProof w:val="0"/>
          <w:kern w:val="32"/>
          <w:sz w:val="24"/>
          <w:szCs w:val="24"/>
        </w:rPr>
        <w:fldChar w:fldCharType="end"/>
      </w:r>
      <w:r w:rsidRPr="00F169B2">
        <w:rPr>
          <w:rFonts w:ascii="Times New Roman" w:eastAsia="Times New Roman" w:hAnsi="Times New Roman"/>
          <w:b/>
          <w:bCs/>
          <w:noProof w:val="0"/>
          <w:kern w:val="32"/>
          <w:sz w:val="24"/>
          <w:szCs w:val="24"/>
        </w:rPr>
        <w:fldChar w:fldCharType="begin"/>
      </w:r>
      <w:r w:rsidR="008156CF" w:rsidRPr="00F169B2">
        <w:rPr>
          <w:rFonts w:ascii="Times New Roman" w:eastAsia="Times New Roman" w:hAnsi="Times New Roman"/>
          <w:b/>
          <w:bCs/>
          <w:noProof w:val="0"/>
          <w:kern w:val="32"/>
          <w:sz w:val="24"/>
          <w:szCs w:val="24"/>
        </w:rPr>
        <w:instrText xml:space="preserve"> REF art85 \h  \* MERGEFORMAT </w:instrText>
      </w:r>
      <w:r w:rsidRPr="00F169B2">
        <w:rPr>
          <w:rFonts w:ascii="Times New Roman" w:eastAsia="Times New Roman" w:hAnsi="Times New Roman"/>
          <w:b/>
          <w:bCs/>
          <w:noProof w:val="0"/>
          <w:kern w:val="32"/>
          <w:sz w:val="24"/>
          <w:szCs w:val="24"/>
        </w:rPr>
      </w:r>
      <w:r w:rsidRPr="00F169B2">
        <w:rPr>
          <w:rFonts w:ascii="Times New Roman" w:eastAsia="Times New Roman" w:hAnsi="Times New Roman"/>
          <w:b/>
          <w:bCs/>
          <w:noProof w:val="0"/>
          <w:kern w:val="32"/>
          <w:sz w:val="24"/>
          <w:szCs w:val="24"/>
        </w:rPr>
        <w:fldChar w:fldCharType="end"/>
      </w:r>
      <w:bookmarkStart w:id="0" w:name="_Toc294276940"/>
      <w:bookmarkStart w:id="1" w:name="_Toc291775490"/>
      <w:bookmarkStart w:id="2" w:name="_Toc291770942"/>
      <w:bookmarkStart w:id="3" w:name="_Toc286092923"/>
      <w:bookmarkStart w:id="4" w:name="_Toc286092922"/>
      <w:bookmarkStart w:id="5" w:name="_Toc293061386"/>
      <w:bookmarkStart w:id="6" w:name="_Toc293061387"/>
      <w:bookmarkStart w:id="7" w:name="_Toc453061557"/>
      <w:bookmarkStart w:id="8" w:name="_Toc286092924"/>
      <w:r w:rsidR="008156CF" w:rsidRPr="00F169B2">
        <w:rPr>
          <w:rFonts w:ascii="Times New Roman" w:eastAsia="Times New Roman" w:hAnsi="Times New Roman"/>
          <w:b/>
          <w:bCs/>
          <w:noProof w:val="0"/>
          <w:kern w:val="32"/>
          <w:sz w:val="24"/>
          <w:szCs w:val="24"/>
        </w:rPr>
        <w:t>Titlul I</w:t>
      </w:r>
      <w:r w:rsidR="008156CF" w:rsidRPr="00F169B2">
        <w:rPr>
          <w:rFonts w:ascii="Times New Roman" w:eastAsia="Times New Roman" w:hAnsi="Times New Roman"/>
          <w:b/>
          <w:bCs/>
          <w:noProof w:val="0"/>
          <w:kern w:val="32"/>
          <w:sz w:val="24"/>
          <w:szCs w:val="24"/>
        </w:rPr>
        <w:br/>
        <w:t>D</w:t>
      </w:r>
      <w:bookmarkEnd w:id="0"/>
      <w:bookmarkEnd w:id="1"/>
      <w:bookmarkEnd w:id="2"/>
      <w:bookmarkEnd w:id="3"/>
      <w:bookmarkEnd w:id="4"/>
      <w:bookmarkEnd w:id="5"/>
      <w:bookmarkEnd w:id="6"/>
      <w:r w:rsidR="008156CF" w:rsidRPr="00F169B2">
        <w:rPr>
          <w:rFonts w:ascii="Times New Roman" w:eastAsia="Times New Roman" w:hAnsi="Times New Roman"/>
          <w:b/>
          <w:bCs/>
          <w:noProof w:val="0"/>
          <w:kern w:val="32"/>
          <w:sz w:val="24"/>
          <w:szCs w:val="24"/>
        </w:rPr>
        <w:t>ispoziţii generale</w:t>
      </w:r>
      <w:bookmarkEnd w:id="7"/>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9" w:name="_Toc294276941"/>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0" w:name="_Toc453061558"/>
      <w:r w:rsidRPr="00F169B2">
        <w:rPr>
          <w:rFonts w:ascii="Times New Roman" w:eastAsia="Times New Roman" w:hAnsi="Times New Roman"/>
          <w:b/>
          <w:bCs/>
          <w:noProof w:val="0"/>
          <w:sz w:val="24"/>
          <w:szCs w:val="24"/>
        </w:rPr>
        <w:t>Capitolul 1</w:t>
      </w:r>
      <w:bookmarkEnd w:id="8"/>
      <w:bookmarkEnd w:id="9"/>
      <w:r w:rsidRPr="00F169B2">
        <w:rPr>
          <w:rFonts w:ascii="Times New Roman" w:eastAsia="Times New Roman" w:hAnsi="Times New Roman"/>
          <w:b/>
          <w:bCs/>
          <w:noProof w:val="0"/>
          <w:sz w:val="24"/>
          <w:szCs w:val="24"/>
        </w:rPr>
        <w:br/>
        <w:t xml:space="preserve"> Cadrul de reglementare</w:t>
      </w:r>
      <w:bookmarkEnd w:id="10"/>
    </w:p>
    <w:p w:rsidR="00324640" w:rsidRPr="00F169B2" w:rsidRDefault="00324640" w:rsidP="00B46E51">
      <w:pPr>
        <w:spacing w:after="0" w:line="240" w:lineRule="auto"/>
        <w:jc w:val="center"/>
        <w:outlineLvl w:val="1"/>
        <w:rPr>
          <w:rFonts w:ascii="Times New Roman" w:eastAsia="Times New Roman" w:hAnsi="Times New Roman"/>
          <w:b/>
          <w:bCs/>
          <w:noProof w:val="0"/>
          <w:sz w:val="24"/>
          <w:szCs w:val="24"/>
        </w:rPr>
      </w:pPr>
    </w:p>
    <w:p w:rsidR="00CA501A"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bCs/>
          <w:noProof w:val="0"/>
          <w:sz w:val="24"/>
          <w:szCs w:val="24"/>
        </w:rPr>
        <w:t>Art.</w:t>
      </w:r>
      <w:r w:rsidR="007F23D6" w:rsidRPr="00F169B2">
        <w:rPr>
          <w:rFonts w:ascii="Times New Roman" w:eastAsia="Times New Roman" w:hAnsi="Times New Roman"/>
          <w:b/>
          <w:bCs/>
          <w:noProof w:val="0"/>
          <w:sz w:val="24"/>
          <w:szCs w:val="24"/>
        </w:rPr>
        <w:t xml:space="preserve"> </w:t>
      </w:r>
      <w:r w:rsidR="008156CF" w:rsidRPr="00F169B2">
        <w:rPr>
          <w:rFonts w:ascii="Times New Roman" w:eastAsia="Times New Roman" w:hAnsi="Times New Roman"/>
          <w:b/>
          <w:noProof w:val="0"/>
          <w:sz w:val="24"/>
          <w:szCs w:val="24"/>
        </w:rPr>
        <w:t>1</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w:t>
      </w:r>
      <w:r w:rsidR="009F0F4C" w:rsidRPr="00F169B2">
        <w:rPr>
          <w:rFonts w:ascii="Times New Roman" w:eastAsia="Times New Roman" w:hAnsi="Times New Roman"/>
          <w:noProof w:val="0"/>
          <w:sz w:val="24"/>
          <w:szCs w:val="24"/>
        </w:rPr>
        <w:t>Regulamentul-cadru de organizare și funcționare a unităților de învățământ preuniversitar, denumit în continuare „Regulament”, reglementează organizarea și funcționarea unităților de învățământ preuniversitar, numite în continuare „unități de învățământ”, în cadrul sistemului de învățământ din România, în conformitate cu prevederile legale în vigoare, și se aplică în toate unitățile de învățământ.</w:t>
      </w:r>
    </w:p>
    <w:p w:rsidR="00324640" w:rsidRPr="00F169B2" w:rsidRDefault="009F0F4C" w:rsidP="00B46E51">
      <w:pPr>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(2) </w:t>
      </w:r>
      <w:r w:rsidRPr="00F169B2">
        <w:rPr>
          <w:rFonts w:ascii="Times New Roman" w:hAnsi="Times New Roman"/>
          <w:sz w:val="24"/>
          <w:szCs w:val="24"/>
        </w:rPr>
        <w:t>Unitatea de învățământ se organizează și funcționează în conformitate cu prevederile legislației în vigoare, ale prezentului Regulament, ale propriului regulament de organizare și funcționare și ale regulamentului intern</w:t>
      </w:r>
      <w:r w:rsidRPr="00F169B2">
        <w:rPr>
          <w:rFonts w:ascii="Times New Roman" w:eastAsia="Times New Roman" w:hAnsi="Times New Roman"/>
          <w:sz w:val="24"/>
          <w:szCs w:val="24"/>
        </w:rPr>
        <w:t>.</w:t>
      </w:r>
    </w:p>
    <w:p w:rsidR="00624360" w:rsidRPr="00F169B2" w:rsidRDefault="00624360" w:rsidP="003D7F6D">
      <w:pPr>
        <w:pStyle w:val="ListParagraph"/>
        <w:spacing w:after="0" w:line="240" w:lineRule="auto"/>
        <w:ind w:left="6"/>
        <w:contextualSpacing w:val="0"/>
        <w:jc w:val="both"/>
        <w:rPr>
          <w:rFonts w:ascii="Times New Roman" w:eastAsia="Times New Roman" w:hAnsi="Times New Roman"/>
          <w:b/>
          <w:noProof w:val="0"/>
          <w:sz w:val="24"/>
          <w:szCs w:val="24"/>
        </w:rPr>
      </w:pPr>
      <w:r w:rsidRPr="00F169B2">
        <w:rPr>
          <w:rFonts w:ascii="Times New Roman" w:eastAsia="Times New Roman" w:hAnsi="Times New Roman"/>
          <w:sz w:val="24"/>
          <w:szCs w:val="24"/>
        </w:rPr>
        <w:t>(3)  Prezentul regulament stă la baza</w:t>
      </w:r>
      <w:r w:rsidRPr="00F169B2">
        <w:rPr>
          <w:rFonts w:ascii="Times New Roman" w:hAnsi="Times New Roman"/>
          <w:sz w:val="24"/>
          <w:szCs w:val="24"/>
        </w:rPr>
        <w:t xml:space="preserve"> pe baza </w:t>
      </w:r>
      <w:r w:rsidR="003D7F6D" w:rsidRPr="00F169B2">
        <w:rPr>
          <w:rFonts w:ascii="Times New Roman" w:hAnsi="Times New Roman"/>
          <w:sz w:val="24"/>
          <w:szCs w:val="24"/>
        </w:rPr>
        <w:t>redactării regulamentelor de organizare și funcționare a  unităților de învățământ preuniversitar</w:t>
      </w:r>
      <w:r w:rsidRPr="00F169B2">
        <w:rPr>
          <w:rFonts w:ascii="Times New Roman" w:hAnsi="Times New Roman"/>
          <w:sz w:val="24"/>
          <w:szCs w:val="24"/>
        </w:rPr>
        <w:t>.</w:t>
      </w:r>
    </w:p>
    <w:p w:rsidR="009F0F4C" w:rsidRPr="00F169B2" w:rsidRDefault="00324640" w:rsidP="00B46E51">
      <w:pPr>
        <w:spacing w:after="0" w:line="240" w:lineRule="auto"/>
        <w:jc w:val="both"/>
        <w:rPr>
          <w:rFonts w:ascii="Times New Roman" w:hAnsi="Times New Roman"/>
          <w:noProof w:val="0"/>
          <w:sz w:val="24"/>
          <w:szCs w:val="24"/>
        </w:rPr>
      </w:pPr>
      <w:r w:rsidRPr="00F169B2">
        <w:rPr>
          <w:rFonts w:ascii="Times New Roman" w:eastAsia="Times New Roman" w:hAnsi="Times New Roman"/>
          <w:b/>
          <w:noProof w:val="0"/>
          <w:sz w:val="24"/>
          <w:szCs w:val="24"/>
        </w:rPr>
        <w:t>Art.</w:t>
      </w:r>
      <w:r w:rsidR="007F23D6" w:rsidRPr="00F169B2">
        <w:rPr>
          <w:rFonts w:ascii="Times New Roman" w:eastAsia="Times New Roman" w:hAnsi="Times New Roman"/>
          <w:b/>
          <w:noProof w:val="0"/>
          <w:sz w:val="24"/>
          <w:szCs w:val="24"/>
        </w:rPr>
        <w:t xml:space="preserve"> </w:t>
      </w:r>
      <w:r w:rsidR="008156CF" w:rsidRPr="00F169B2">
        <w:rPr>
          <w:rFonts w:ascii="Times New Roman" w:eastAsia="Times New Roman" w:hAnsi="Times New Roman"/>
          <w:b/>
          <w:noProof w:val="0"/>
          <w:sz w:val="24"/>
          <w:szCs w:val="24"/>
        </w:rPr>
        <w:t>2</w:t>
      </w:r>
      <w:r w:rsidR="005A0F3B" w:rsidRPr="00F169B2">
        <w:rPr>
          <w:rFonts w:ascii="Times New Roman" w:eastAsia="Times New Roman" w:hAnsi="Times New Roman"/>
          <w:noProof w:val="0"/>
          <w:sz w:val="24"/>
          <w:szCs w:val="24"/>
        </w:rPr>
        <w:t xml:space="preserve"> </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(1) În baza prezentului Regulament, a actelor normative și/sau administrative cu caracter normativ care reglementează drepturile și obligațiile beneficiarilor primari ai educației și ale personalului din unitățile de învățământ, precum și a contractelor colective de muncă aplicabile, unitățile de învățământ își elaborează propriul regulament de organizare și funcționare.</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(2) Regulamentul</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conține reglementări cu caracter general, în funcție de tipul acesteia, precum și reglementări specifice fiecărei unități de învățământ, în conformitate cu prevederile legale în vigoare.</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(3) Proiectul regulamentului</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se elaborează de către un colectiv de lucru, coordonat de un cadru didactic. Din colectivul de lucru, numit prin hotărârea consiliului de administrație, fac parte și reprezentanți ai organizațiilor sindicale, ai părinților și ai elevilor desemnați de către consiliul reprezentativ al părinților/asociația părinților, respectiv de consiliul școlar al elevilor.</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(4) Proiectul regulamentului</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se supune, spre dezbatere, în consiliul reprezentativ al părinților/asociației părinților, în consiliul școlar al elevilor și în consiliul profesoral, la care participă cu drept de vot și personalul didactic auxiliar și nedidactic.</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(5) Regulamentul</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precum și modificările ulterioare ale acestuia, se aprobă, prin hotărâre, de către consiliul de administrație.</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(6) După aprobare, regulamentul</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se înregistrează la secretariatul unității. Pentru aducerea la cunoștința personalului unității de învățământ, a părinților și a elevilor, regulamentul</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se afișează la avizier și, după caz, pe site-ul unității de învățământ. Educatoarele/învățătorii/institutorii/profesorii pentru învățământul preșcolar/primar/profesorii diriginți au obligația de a prezenta anual elevilor și părinților regulamentul de organizare și funcționare, la începutul anului școlar. Personalul unității de învățământ, părinții, tutorii sau susținătorii legali și elevii majori își vor asuma, prin semnătură, faptul că au fost informați referitor la prevederile regulamentului d</w:t>
      </w:r>
      <w:r w:rsidR="00D13757" w:rsidRPr="00F169B2">
        <w:rPr>
          <w:rFonts w:ascii="Times New Roman" w:hAnsi="Times New Roman"/>
          <w:noProof w:val="0"/>
          <w:sz w:val="24"/>
          <w:szCs w:val="24"/>
        </w:rPr>
        <w:t>e organizare și funcționare a</w:t>
      </w:r>
      <w:r w:rsidRPr="00F169B2">
        <w:rPr>
          <w:rFonts w:ascii="Times New Roman" w:hAnsi="Times New Roman"/>
          <w:noProof w:val="0"/>
          <w:sz w:val="24"/>
          <w:szCs w:val="24"/>
        </w:rPr>
        <w:t xml:space="preserve"> unității de învățământ.</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(7) Regulamentul</w:t>
      </w:r>
      <w:r w:rsidR="00D13757"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unității de învățământ poate fi revizuit anual, în termen de cel mult 45 de zile de la începutul fiecărui an școlar</w:t>
      </w:r>
      <w:r w:rsidR="003D7F6D" w:rsidRPr="00F169B2">
        <w:rPr>
          <w:rFonts w:ascii="Times New Roman" w:hAnsi="Times New Roman"/>
          <w:noProof w:val="0"/>
          <w:sz w:val="24"/>
          <w:szCs w:val="24"/>
        </w:rPr>
        <w:t xml:space="preserve"> sau ori de câte ori este nevoie</w:t>
      </w:r>
      <w:r w:rsidRPr="00F169B2">
        <w:rPr>
          <w:rFonts w:ascii="Times New Roman" w:hAnsi="Times New Roman"/>
          <w:noProof w:val="0"/>
          <w:sz w:val="24"/>
          <w:szCs w:val="24"/>
        </w:rPr>
        <w:t xml:space="preserve">. Propunerile pentru revizuirea Regulamentului de organizare și funcționare a unității de învățământ se depun în scris și se înregistrează la secretariatul unității de învățământ, de către organismele care au avizat/aprobat </w:t>
      </w:r>
      <w:r w:rsidRPr="00F169B2">
        <w:rPr>
          <w:rFonts w:ascii="Times New Roman" w:hAnsi="Times New Roman"/>
          <w:noProof w:val="0"/>
          <w:sz w:val="24"/>
          <w:szCs w:val="24"/>
        </w:rPr>
        <w:lastRenderedPageBreak/>
        <w:t xml:space="preserve">Regulamentul în vigoare și vor fi supuse procedurilor de avizare și aprobare prevăzute în prezentul Regulament. </w:t>
      </w:r>
    </w:p>
    <w:p w:rsidR="009F0F4C" w:rsidRPr="00F169B2" w:rsidRDefault="009F0F4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(8) Respectarea prevederilor regulamentului de organizare și funcționare a unității de învățământ este obligatorie. Nerespectarea Regulamentului de organizare și funcționare a unității de învățământ constituie abatere și se sancționează conform prevederilor legale. </w:t>
      </w:r>
    </w:p>
    <w:p w:rsidR="008156CF" w:rsidRPr="00F169B2" w:rsidRDefault="009F0F4C" w:rsidP="00B46E51">
      <w:pPr>
        <w:spacing w:after="0" w:line="240" w:lineRule="auto"/>
        <w:jc w:val="both"/>
        <w:rPr>
          <w:rFonts w:ascii="Times New Roman" w:eastAsia="Times New Roman" w:hAnsi="Times New Roman"/>
          <w:noProof w:val="0"/>
          <w:sz w:val="24"/>
          <w:szCs w:val="24"/>
          <w:highlight w:val="lightGray"/>
        </w:rPr>
      </w:pPr>
      <w:r w:rsidRPr="00F169B2">
        <w:rPr>
          <w:rFonts w:ascii="Times New Roman" w:hAnsi="Times New Roman"/>
          <w:noProof w:val="0"/>
          <w:sz w:val="24"/>
          <w:szCs w:val="24"/>
        </w:rPr>
        <w:t>(9) Regulamentul intern</w:t>
      </w:r>
      <w:r w:rsidR="005026AA" w:rsidRPr="00F169B2">
        <w:rPr>
          <w:rFonts w:ascii="Times New Roman" w:hAnsi="Times New Roman"/>
          <w:noProof w:val="0"/>
          <w:sz w:val="24"/>
          <w:szCs w:val="24"/>
        </w:rPr>
        <w:t xml:space="preserve"> al</w:t>
      </w:r>
      <w:r w:rsidRPr="00F169B2">
        <w:rPr>
          <w:rFonts w:ascii="Times New Roman" w:hAnsi="Times New Roman"/>
          <w:noProof w:val="0"/>
          <w:sz w:val="24"/>
          <w:szCs w:val="24"/>
        </w:rPr>
        <w:t xml:space="preserve"> unității de învățământ conține dispozițiile obligatorii prevăzute la art. 242 din Legea nr. 53/2003 – Codul muncii, republicat, cu modificările și completările ulterioare, și în contractele colective de muncă aplicabile, și se aprobă prin hotărâre a consiliului de administrație, după consultarea reprezentanților organizațiilor sindicale care au membri în unitatea de învățământ, afiliate la federațiile sindicale reprezentative la nivel de sector de activ</w:t>
      </w:r>
      <w:r w:rsidR="003213ED">
        <w:rPr>
          <w:rFonts w:ascii="Times New Roman" w:hAnsi="Times New Roman"/>
          <w:noProof w:val="0"/>
          <w:sz w:val="24"/>
          <w:szCs w:val="24"/>
        </w:rPr>
        <w:t>itate învățământ preuniversitar.</w:t>
      </w:r>
    </w:p>
    <w:p w:rsidR="00CA501A" w:rsidRPr="00F169B2" w:rsidRDefault="00CA501A" w:rsidP="00B46E51">
      <w:pPr>
        <w:spacing w:after="0" w:line="240" w:lineRule="auto"/>
        <w:jc w:val="center"/>
        <w:outlineLvl w:val="1"/>
        <w:rPr>
          <w:rFonts w:ascii="Times New Roman" w:eastAsia="Times New Roman" w:hAnsi="Times New Roman"/>
          <w:b/>
          <w:bCs/>
          <w:noProof w:val="0"/>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1" w:name="_Toc453061559"/>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i/>
          <w:iCs/>
          <w:noProof w:val="0"/>
          <w:sz w:val="24"/>
          <w:szCs w:val="24"/>
        </w:rPr>
        <w:br/>
      </w:r>
      <w:r w:rsidRPr="00F169B2">
        <w:rPr>
          <w:rFonts w:ascii="Times New Roman" w:eastAsia="Times New Roman" w:hAnsi="Times New Roman"/>
          <w:b/>
          <w:bCs/>
          <w:noProof w:val="0"/>
          <w:sz w:val="24"/>
          <w:szCs w:val="24"/>
        </w:rPr>
        <w:t>Principii de organizare și finalităţile învăţământului preuniversitar</w:t>
      </w:r>
      <w:bookmarkEnd w:id="11"/>
    </w:p>
    <w:p w:rsidR="008156CF" w:rsidRPr="00F169B2" w:rsidRDefault="00324640"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
          <w:bCs/>
          <w:noProof w:val="0"/>
          <w:sz w:val="24"/>
          <w:szCs w:val="24"/>
        </w:rPr>
        <w:t>Art.</w:t>
      </w:r>
      <w:r w:rsidR="00673BBC" w:rsidRPr="00F169B2">
        <w:rPr>
          <w:rFonts w:ascii="Times New Roman" w:eastAsia="Times New Roman" w:hAnsi="Times New Roman"/>
          <w:bCs/>
          <w:noProof w:val="0"/>
          <w:sz w:val="24"/>
          <w:szCs w:val="24"/>
        </w:rPr>
        <w:t xml:space="preserve"> </w:t>
      </w:r>
      <w:r w:rsidR="00673BBC" w:rsidRPr="00F169B2">
        <w:rPr>
          <w:rFonts w:ascii="Times New Roman" w:eastAsia="Times New Roman" w:hAnsi="Times New Roman"/>
          <w:b/>
          <w:bCs/>
          <w:noProof w:val="0"/>
          <w:sz w:val="24"/>
          <w:szCs w:val="24"/>
        </w:rPr>
        <w:t>3</w:t>
      </w:r>
      <w:r w:rsidR="00673BBC" w:rsidRPr="00F169B2">
        <w:rPr>
          <w:rFonts w:ascii="Times New Roman" w:eastAsia="Times New Roman" w:hAnsi="Times New Roman"/>
          <w:bCs/>
          <w:noProof w:val="0"/>
          <w:sz w:val="24"/>
          <w:szCs w:val="24"/>
        </w:rPr>
        <w:t xml:space="preserve"> </w:t>
      </w:r>
      <w:r w:rsidR="009F0F4C" w:rsidRPr="00F169B2">
        <w:rPr>
          <w:rFonts w:ascii="Times New Roman" w:eastAsia="Times New Roman" w:hAnsi="Times New Roman"/>
          <w:bCs/>
          <w:noProof w:val="0"/>
          <w:sz w:val="24"/>
          <w:szCs w:val="24"/>
        </w:rPr>
        <w:t>(1) Unitățile de învățământ se organizează și funcționează pe baza principiilor stabilite în conformitate cu Legea educației naționale nr. 1/2011, cu modificările și completările ulterioare.</w:t>
      </w:r>
    </w:p>
    <w:p w:rsidR="00324640" w:rsidRPr="00F169B2" w:rsidRDefault="008156CF" w:rsidP="00B46E51">
      <w:pPr>
        <w:tabs>
          <w:tab w:val="left" w:pos="993"/>
        </w:tabs>
        <w:spacing w:after="0" w:line="240" w:lineRule="auto"/>
        <w:contextualSpacing/>
        <w:jc w:val="both"/>
        <w:rPr>
          <w:rFonts w:ascii="Times New Roman" w:eastAsia="Times New Roman" w:hAnsi="Times New Roman"/>
          <w:b/>
          <w:bCs/>
          <w:noProof w:val="0"/>
          <w:sz w:val="24"/>
          <w:szCs w:val="24"/>
        </w:rPr>
      </w:pPr>
      <w:r w:rsidRPr="00F169B2">
        <w:rPr>
          <w:rFonts w:ascii="Times New Roman" w:eastAsia="Times New Roman" w:hAnsi="Times New Roman"/>
          <w:noProof w:val="0"/>
          <w:sz w:val="24"/>
          <w:szCs w:val="24"/>
        </w:rPr>
        <w:t xml:space="preserve"> (2) Conducerile unităților de învățământ își fundamentează deciziile pe dialog și consultare, promovând participarea părinților la viața școlii, respectând dreptul la opinie al elevului și asigurând transparența deciziilor și a rezultatelor, printr-o comunicare</w:t>
      </w:r>
      <w:r w:rsidR="00673BBC" w:rsidRPr="00F169B2">
        <w:rPr>
          <w:rFonts w:ascii="Times New Roman" w:eastAsia="Times New Roman" w:hAnsi="Times New Roman"/>
          <w:noProof w:val="0"/>
          <w:sz w:val="24"/>
          <w:szCs w:val="24"/>
        </w:rPr>
        <w:t xml:space="preserve"> periodică, adecvată a acestora,</w:t>
      </w:r>
      <w:r w:rsidR="00C207B1" w:rsidRPr="00F169B2">
        <w:rPr>
          <w:rFonts w:ascii="Times New Roman" w:eastAsia="Times New Roman" w:hAnsi="Times New Roman"/>
          <w:noProof w:val="0"/>
          <w:sz w:val="24"/>
          <w:szCs w:val="24"/>
        </w:rPr>
        <w:t xml:space="preserve"> </w:t>
      </w:r>
      <w:r w:rsidR="00673BBC" w:rsidRPr="00F169B2">
        <w:rPr>
          <w:rFonts w:ascii="Times New Roman" w:eastAsia="Times New Roman" w:hAnsi="Times New Roman"/>
          <w:noProof w:val="0"/>
          <w:sz w:val="24"/>
          <w:szCs w:val="24"/>
        </w:rPr>
        <w:t>în conformitate cu Legea educaţiei naţionale nr. 1/2011, cu modificările și completările ulterioare.</w:t>
      </w:r>
    </w:p>
    <w:p w:rsidR="008156CF" w:rsidRPr="00F169B2" w:rsidRDefault="00324640"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
          <w:bCs/>
          <w:noProof w:val="0"/>
          <w:sz w:val="24"/>
          <w:szCs w:val="24"/>
        </w:rPr>
        <w:t>Art.</w:t>
      </w:r>
      <w:r w:rsidR="008F2590" w:rsidRPr="00F169B2">
        <w:rPr>
          <w:rFonts w:ascii="Times New Roman" w:eastAsia="Times New Roman" w:hAnsi="Times New Roman"/>
          <w:b/>
          <w:bCs/>
          <w:noProof w:val="0"/>
          <w:sz w:val="24"/>
          <w:szCs w:val="24"/>
        </w:rPr>
        <w:t xml:space="preserve"> </w:t>
      </w:r>
      <w:r w:rsidR="00673BBC" w:rsidRPr="00F169B2">
        <w:rPr>
          <w:rFonts w:ascii="Times New Roman" w:eastAsia="Times New Roman" w:hAnsi="Times New Roman"/>
          <w:b/>
          <w:bCs/>
          <w:noProof w:val="0"/>
          <w:sz w:val="24"/>
          <w:szCs w:val="24"/>
        </w:rPr>
        <w:t>4</w:t>
      </w:r>
      <w:r w:rsidR="00673BBC" w:rsidRPr="00F169B2">
        <w:rPr>
          <w:rFonts w:ascii="Times New Roman" w:eastAsia="Times New Roman" w:hAnsi="Times New Roman"/>
          <w:bCs/>
          <w:noProof w:val="0"/>
          <w:sz w:val="24"/>
          <w:szCs w:val="24"/>
        </w:rPr>
        <w:t xml:space="preserve"> </w:t>
      </w:r>
      <w:r w:rsidR="008156CF" w:rsidRPr="00F169B2">
        <w:rPr>
          <w:rFonts w:ascii="Times New Roman" w:eastAsia="Times New Roman" w:hAnsi="Times New Roman"/>
          <w:bCs/>
          <w:noProof w:val="0"/>
          <w:sz w:val="24"/>
          <w:szCs w:val="24"/>
        </w:rPr>
        <w:t>Unităţile de învăţământ se organizează şi funcţionează independent de orice ingerinţe politice sau religioase, în incinta acestora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şi inte</w:t>
      </w:r>
      <w:r w:rsidR="0048385F" w:rsidRPr="00F169B2">
        <w:rPr>
          <w:rFonts w:ascii="Times New Roman" w:eastAsia="Times New Roman" w:hAnsi="Times New Roman"/>
          <w:bCs/>
          <w:noProof w:val="0"/>
          <w:sz w:val="24"/>
          <w:szCs w:val="24"/>
        </w:rPr>
        <w:t>gritatea fizică şi psihică a copiilor/elevilor</w:t>
      </w:r>
      <w:r w:rsidR="008156CF" w:rsidRPr="00F169B2">
        <w:rPr>
          <w:rFonts w:ascii="Times New Roman" w:eastAsia="Times New Roman" w:hAnsi="Times New Roman"/>
          <w:bCs/>
          <w:noProof w:val="0"/>
          <w:sz w:val="24"/>
          <w:szCs w:val="24"/>
        </w:rPr>
        <w:t xml:space="preserve"> și a personalului din unitate.</w:t>
      </w:r>
    </w:p>
    <w:p w:rsidR="00CA501A" w:rsidRPr="00F169B2" w:rsidRDefault="00CA501A" w:rsidP="00B46E51">
      <w:pPr>
        <w:spacing w:after="0" w:line="240" w:lineRule="auto"/>
        <w:jc w:val="center"/>
        <w:outlineLvl w:val="0"/>
        <w:rPr>
          <w:rFonts w:ascii="Times New Roman" w:eastAsia="Times New Roman" w:hAnsi="Times New Roman"/>
          <w:b/>
          <w:bCs/>
          <w:noProof w:val="0"/>
          <w:kern w:val="32"/>
          <w:sz w:val="24"/>
          <w:szCs w:val="24"/>
        </w:rPr>
      </w:pPr>
    </w:p>
    <w:p w:rsidR="008156CF"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12" w:name="_Toc453061560"/>
      <w:r w:rsidRPr="00F169B2">
        <w:rPr>
          <w:rFonts w:ascii="Times New Roman" w:eastAsia="Times New Roman" w:hAnsi="Times New Roman"/>
          <w:b/>
          <w:bCs/>
          <w:noProof w:val="0"/>
          <w:kern w:val="32"/>
          <w:sz w:val="24"/>
          <w:szCs w:val="24"/>
        </w:rPr>
        <w:t>Titlul II</w:t>
      </w:r>
      <w:r w:rsidRPr="00F169B2">
        <w:rPr>
          <w:rFonts w:ascii="Times New Roman" w:eastAsia="Times New Roman" w:hAnsi="Times New Roman"/>
          <w:b/>
          <w:bCs/>
          <w:noProof w:val="0"/>
          <w:kern w:val="32"/>
          <w:sz w:val="24"/>
          <w:szCs w:val="24"/>
        </w:rPr>
        <w:br/>
        <w:t>Organizarea unităţilor de învăţământ</w:t>
      </w:r>
      <w:bookmarkEnd w:id="12"/>
    </w:p>
    <w:p w:rsidR="005161A7" w:rsidRPr="00F169B2" w:rsidRDefault="005161A7" w:rsidP="00B46E51">
      <w:pPr>
        <w:spacing w:after="0" w:line="240" w:lineRule="auto"/>
        <w:ind w:left="360"/>
        <w:jc w:val="center"/>
        <w:outlineLvl w:val="1"/>
        <w:rPr>
          <w:rFonts w:ascii="Times New Roman" w:eastAsia="Times New Roman" w:hAnsi="Times New Roman"/>
          <w:b/>
          <w:bCs/>
          <w:noProof w:val="0"/>
          <w:sz w:val="24"/>
          <w:szCs w:val="24"/>
        </w:rPr>
      </w:pP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13" w:name="_Toc453061561"/>
      <w:r w:rsidRPr="00F169B2">
        <w:rPr>
          <w:rFonts w:ascii="Times New Roman" w:eastAsia="Times New Roman" w:hAnsi="Times New Roman"/>
          <w:b/>
          <w:bCs/>
          <w:noProof w:val="0"/>
          <w:sz w:val="24"/>
          <w:szCs w:val="24"/>
        </w:rPr>
        <w:t>Capitolul 1</w:t>
      </w:r>
      <w:r w:rsidRPr="00F169B2">
        <w:rPr>
          <w:rFonts w:ascii="Times New Roman" w:eastAsia="Times New Roman" w:hAnsi="Times New Roman"/>
          <w:b/>
          <w:bCs/>
          <w:noProof w:val="0"/>
          <w:sz w:val="24"/>
          <w:szCs w:val="24"/>
        </w:rPr>
        <w:br/>
        <w:t>Rețeaua școlară</w:t>
      </w:r>
      <w:bookmarkEnd w:id="13"/>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bCs/>
          <w:noProof w:val="0"/>
          <w:sz w:val="24"/>
          <w:szCs w:val="24"/>
        </w:rPr>
        <w:t>Art.</w:t>
      </w:r>
      <w:r w:rsidR="00673BBC" w:rsidRPr="00F169B2">
        <w:rPr>
          <w:rFonts w:ascii="Times New Roman" w:eastAsia="Times New Roman" w:hAnsi="Times New Roman"/>
          <w:noProof w:val="0"/>
          <w:sz w:val="24"/>
          <w:szCs w:val="24"/>
        </w:rPr>
        <w:t xml:space="preserve"> </w:t>
      </w:r>
      <w:r w:rsidR="00673BBC" w:rsidRPr="00F169B2">
        <w:rPr>
          <w:rFonts w:ascii="Times New Roman" w:eastAsia="Times New Roman" w:hAnsi="Times New Roman"/>
          <w:b/>
          <w:noProof w:val="0"/>
          <w:sz w:val="24"/>
          <w:szCs w:val="24"/>
        </w:rPr>
        <w:t>5</w:t>
      </w:r>
      <w:r w:rsidR="00673BBC"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 xml:space="preserve">Unitățile de învățământ </w:t>
      </w:r>
      <w:r w:rsidR="00EF48F7" w:rsidRPr="00F169B2">
        <w:rPr>
          <w:rFonts w:ascii="Times New Roman" w:eastAsia="Times New Roman" w:hAnsi="Times New Roman"/>
          <w:noProof w:val="0"/>
          <w:sz w:val="24"/>
          <w:szCs w:val="24"/>
        </w:rPr>
        <w:t xml:space="preserve">autorizate să funcționeze provizoriu/acreditate </w:t>
      </w:r>
      <w:r w:rsidR="008156CF" w:rsidRPr="00F169B2">
        <w:rPr>
          <w:rFonts w:ascii="Times New Roman" w:eastAsia="Times New Roman" w:hAnsi="Times New Roman"/>
          <w:noProof w:val="0"/>
          <w:sz w:val="24"/>
          <w:szCs w:val="24"/>
        </w:rPr>
        <w:t>fac parte din reţeaua şcolară națională, care se constituie în conformitate cu prevederile legale.</w:t>
      </w:r>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673BBC" w:rsidRPr="00F169B2">
        <w:rPr>
          <w:rFonts w:ascii="Times New Roman" w:eastAsia="Times New Roman" w:hAnsi="Times New Roman"/>
          <w:noProof w:val="0"/>
          <w:sz w:val="24"/>
          <w:szCs w:val="24"/>
        </w:rPr>
        <w:t xml:space="preserve"> </w:t>
      </w:r>
      <w:r w:rsidR="00673BBC" w:rsidRPr="00F169B2">
        <w:rPr>
          <w:rFonts w:ascii="Times New Roman" w:eastAsia="Times New Roman" w:hAnsi="Times New Roman"/>
          <w:b/>
          <w:noProof w:val="0"/>
          <w:sz w:val="24"/>
          <w:szCs w:val="24"/>
        </w:rPr>
        <w:t>6</w:t>
      </w:r>
      <w:r w:rsidR="00673BBC"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În sistemul național de învățământ, unitățile de învățământ autorizate să funcționeze provizoriu/acreditate dobândesc personalitate juridică, în conformitate cu prevederile legislației în vigoare.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w:t>
      </w:r>
      <w:r w:rsidR="005026AA" w:rsidRPr="00F169B2">
        <w:rPr>
          <w:rFonts w:ascii="Times New Roman" w:eastAsia="Times New Roman" w:hAnsi="Times New Roman"/>
          <w:noProof w:val="0"/>
          <w:sz w:val="24"/>
          <w:szCs w:val="24"/>
        </w:rPr>
        <w:t>) Unitatea de învățământ preuniversitar</w:t>
      </w:r>
      <w:r w:rsidRPr="00F169B2">
        <w:rPr>
          <w:rFonts w:ascii="Times New Roman" w:eastAsia="Times New Roman" w:hAnsi="Times New Roman"/>
          <w:noProof w:val="0"/>
          <w:sz w:val="24"/>
          <w:szCs w:val="24"/>
        </w:rPr>
        <w:t xml:space="preserve"> cu personalitate juridică (PJ) are următoarele elemente definitorii: </w:t>
      </w:r>
    </w:p>
    <w:p w:rsidR="00F1159C" w:rsidRPr="00F169B2" w:rsidRDefault="00F1159C" w:rsidP="0087410D">
      <w:pPr>
        <w:pStyle w:val="ListParagraph"/>
        <w:numPr>
          <w:ilvl w:val="0"/>
          <w:numId w:val="8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 de înființare - ordin de ministru/hotărâre a autorităților administrației publice locale sau județene (după caz)/hotărâre judecătorească/orice alt act emis în acest sens și care respectă prevederile legislației în vigoare;</w:t>
      </w:r>
    </w:p>
    <w:p w:rsidR="00F1159C" w:rsidRPr="00F169B2" w:rsidRDefault="00F1159C" w:rsidP="0087410D">
      <w:pPr>
        <w:pStyle w:val="ListParagraph"/>
        <w:numPr>
          <w:ilvl w:val="0"/>
          <w:numId w:val="8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dispune de patrimoniu, în proprietate publică/privată sau prin administrare/comodat/închiriere (sediu, dotări corespunzătoare, adresă);</w:t>
      </w:r>
    </w:p>
    <w:p w:rsidR="00F1159C" w:rsidRPr="00F169B2" w:rsidRDefault="00F1159C" w:rsidP="0087410D">
      <w:pPr>
        <w:pStyle w:val="ListParagraph"/>
        <w:numPr>
          <w:ilvl w:val="0"/>
          <w:numId w:val="8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cod de identitate fiscală (CIF);</w:t>
      </w:r>
    </w:p>
    <w:p w:rsidR="00F1159C" w:rsidRPr="00F169B2" w:rsidRDefault="00F1159C" w:rsidP="0087410D">
      <w:pPr>
        <w:pStyle w:val="ListParagraph"/>
        <w:numPr>
          <w:ilvl w:val="0"/>
          <w:numId w:val="8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cont în Trezoreria Statului;</w:t>
      </w:r>
    </w:p>
    <w:p w:rsidR="00F1159C" w:rsidRPr="00F169B2" w:rsidRDefault="00F1159C" w:rsidP="0087410D">
      <w:pPr>
        <w:pStyle w:val="ListParagraph"/>
        <w:numPr>
          <w:ilvl w:val="0"/>
          <w:numId w:val="8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ștampilă cu stema României și cu denumirile corecte ale ministerului educației</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și cu denumirea exactă a unității de învățământ corespunzătoare nivelului maxim de învățământ școlarizat;</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 (3) Fiecare unitate de învățământ cu personalitate juridică are conducere, personal și buget proprii, întocmește situațiile financiare, dispunând, în limitele și condițiile prevăzute de legislația în vigoare, de autonomie instituțională și decizională.</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(4) Unitatea de învățământ fără personalitate juridică, subordonată unei unități de învățământ cu personalitate juridică, reprezentând un loc de desfășurare a activității acesteia, se numește structură școlară arondată (AR).</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141551" w:rsidRPr="00F169B2">
        <w:rPr>
          <w:rFonts w:ascii="Times New Roman" w:eastAsia="Times New Roman" w:hAnsi="Times New Roman"/>
          <w:b/>
          <w:noProof w:val="0"/>
          <w:sz w:val="24"/>
          <w:szCs w:val="24"/>
        </w:rPr>
        <w:t>7</w:t>
      </w:r>
      <w:r w:rsidR="00673BBC" w:rsidRPr="00F169B2">
        <w:rPr>
          <w:rFonts w:ascii="Times New Roman" w:eastAsia="Times New Roman" w:hAnsi="Times New Roman"/>
          <w:noProof w:val="0"/>
          <w:sz w:val="24"/>
          <w:szCs w:val="24"/>
        </w:rPr>
        <w:t xml:space="preserve"> </w:t>
      </w:r>
      <w:r w:rsidR="00F1159C" w:rsidRPr="00F169B2">
        <w:rPr>
          <w:rFonts w:ascii="Times New Roman" w:eastAsia="Times New Roman" w:hAnsi="Times New Roman"/>
          <w:noProof w:val="0"/>
          <w:sz w:val="24"/>
          <w:szCs w:val="24"/>
        </w:rPr>
        <w:t>(1) În vederea creșterii calității educației și a optimizării gestionării resurselor, unitățile de învățământ și autoritățile administrației publice locale pot decide înființarea consorțiilor școlare, în conformitate cu legislația în vigoare.</w:t>
      </w:r>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8F2590" w:rsidRPr="00F169B2">
        <w:rPr>
          <w:rFonts w:ascii="Times New Roman" w:eastAsia="Times New Roman" w:hAnsi="Times New Roman"/>
          <w:b/>
          <w:noProof w:val="0"/>
          <w:sz w:val="24"/>
          <w:szCs w:val="24"/>
        </w:rPr>
        <w:t xml:space="preserve"> </w:t>
      </w:r>
      <w:r w:rsidR="00141551" w:rsidRPr="00F169B2">
        <w:rPr>
          <w:rFonts w:ascii="Times New Roman" w:eastAsia="Times New Roman" w:hAnsi="Times New Roman"/>
          <w:b/>
          <w:noProof w:val="0"/>
          <w:sz w:val="24"/>
          <w:szCs w:val="24"/>
        </w:rPr>
        <w:t>8</w:t>
      </w:r>
      <w:r w:rsidR="00673BBC"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Inspectoratele școlare stabilesc, pentru fiecare unitate administrativ-teritorială, după consultarea reprezentanților unităților școlare și a autorităților administrației publice locale, circumscripțiile școlare ale unităților de învățământ care școlarizează grupe și/sau clase de nivel preșcolar, primar și</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gimnazial, cu respectarea prevederilor legale.</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Circumscripția școlară este formată din totalitatea </w:t>
      </w:r>
      <w:r w:rsidR="003D7F6D" w:rsidRPr="00F169B2">
        <w:rPr>
          <w:rFonts w:ascii="Times New Roman" w:eastAsia="Times New Roman" w:hAnsi="Times New Roman"/>
          <w:noProof w:val="0"/>
          <w:sz w:val="24"/>
          <w:szCs w:val="24"/>
        </w:rPr>
        <w:t xml:space="preserve">străzilor aflate în </w:t>
      </w:r>
      <w:r w:rsidRPr="00F169B2">
        <w:rPr>
          <w:rFonts w:ascii="Times New Roman" w:eastAsia="Times New Roman" w:hAnsi="Times New Roman"/>
          <w:noProof w:val="0"/>
          <w:sz w:val="24"/>
          <w:szCs w:val="24"/>
        </w:rPr>
        <w:t xml:space="preserve"> apropierea unității de învățământ și arondate acesteia, în vederea școlarizării preșcolarilor/elevilor din învățământul preșcolar, primar și gimnazial.</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Unitățile de învățământ în cadrul cărora funcționează clase din învățământul obligatoriu</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școlarizează în învățământul primar și gimnazial, cu prioritate, în limita planului de școlarizare aprobat, elevii care au domiciliul în circumscripția școlară a unității de învățământ respective. Înscrierea se face în urma unei solicitări scrise din partea părintelui, tutorelui sau susținătorului legal.</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Părintele, tutorele sau susținătorul legal are dreptul de a solicita școlarizarea cop</w:t>
      </w:r>
      <w:r w:rsidR="0048385F" w:rsidRPr="00F169B2">
        <w:rPr>
          <w:rFonts w:ascii="Times New Roman" w:eastAsia="Times New Roman" w:hAnsi="Times New Roman"/>
          <w:noProof w:val="0"/>
          <w:sz w:val="24"/>
          <w:szCs w:val="24"/>
        </w:rPr>
        <w:t>ilului la o altă unitate de învățământ</w:t>
      </w:r>
      <w:r w:rsidRPr="00F169B2">
        <w:rPr>
          <w:rFonts w:ascii="Times New Roman" w:eastAsia="Times New Roman" w:hAnsi="Times New Roman"/>
          <w:noProof w:val="0"/>
          <w:sz w:val="24"/>
          <w:szCs w:val="24"/>
        </w:rPr>
        <w:t xml:space="preserve"> cu clase de învățământ primar sau gimnazial, decât cea la care domiciliul său este arondat. Înscrierea se face în urma unei solicitări scrise din partea părintelui, tutorelui sau susținătorului legal și se aprobă de către consiliul de administrație al unității de învățământ la care se solicită înscrierea, în limita planului de școlarizare aprobat, după asigurarea școlarizării elevilor din circumscripția școlară a unității de învățământ respective. Prin excepție, înscrierea în clasa pregătitoare se face conform metodologiei specifice, elaborate de ministerul educației.</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Unitățile de învățământ, pe baza documentelor furnizate de autoritățile locale și serviciul de evidență a populației, au obligația de a face, anual, recensământul copiilor din circumscripția școlară, care au vârsta corespunzătoare pentru înscrierea în învățământul preșcolar și primar.</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14" w:name="_Toc453061562"/>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Organizarea programului școlar</w:t>
      </w:r>
      <w:bookmarkEnd w:id="14"/>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bookmarkStart w:id="15" w:name="_Toc286092927"/>
      <w:r w:rsidR="008F2590" w:rsidRPr="00F169B2">
        <w:rPr>
          <w:rFonts w:ascii="Times New Roman" w:eastAsia="Times New Roman" w:hAnsi="Times New Roman"/>
          <w:b/>
          <w:bCs/>
          <w:noProof w:val="0"/>
          <w:sz w:val="24"/>
          <w:szCs w:val="24"/>
        </w:rPr>
        <w:t xml:space="preserve"> </w:t>
      </w:r>
      <w:r w:rsidR="00141551" w:rsidRPr="00F169B2">
        <w:rPr>
          <w:rFonts w:ascii="Times New Roman" w:eastAsia="Times New Roman" w:hAnsi="Times New Roman"/>
          <w:b/>
          <w:noProof w:val="0"/>
          <w:sz w:val="24"/>
          <w:szCs w:val="24"/>
        </w:rPr>
        <w:t>9</w:t>
      </w:r>
      <w:r w:rsidR="00B1070A" w:rsidRPr="00F169B2">
        <w:rPr>
          <w:rFonts w:ascii="Times New Roman" w:eastAsia="Times New Roman" w:hAnsi="Times New Roman"/>
          <w:noProof w:val="0"/>
          <w:sz w:val="24"/>
          <w:szCs w:val="24"/>
        </w:rPr>
        <w:t xml:space="preserve"> (1</w:t>
      </w:r>
      <w:r w:rsidR="008156CF" w:rsidRPr="00F169B2">
        <w:rPr>
          <w:rFonts w:ascii="Times New Roman" w:eastAsia="Times New Roman" w:hAnsi="Times New Roman"/>
          <w:noProof w:val="0"/>
          <w:sz w:val="24"/>
          <w:szCs w:val="24"/>
        </w:rPr>
        <w:t>) Anul școlar începe la 1 septembrie și se încheie la 31 august din anul calendaristic următor.</w:t>
      </w:r>
    </w:p>
    <w:p w:rsidR="008156CF" w:rsidRPr="00F169B2" w:rsidRDefault="00F1159C"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sz w:val="24"/>
          <w:szCs w:val="24"/>
        </w:rPr>
        <w:t>(2) Structura anului școlar, respectiv perioadele de desfășurare a cursurilor, a vacanțelor și a sesiunilor de examene naționale, se stabilesc prin ordin al ministrului educației.</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În situații obiective, cum ar fi epidemii, intemperii, calamități naturale etc., cursurile școlare pot fi suspendate pe o perioadă determinată.</w:t>
      </w:r>
    </w:p>
    <w:p w:rsidR="00F1159C" w:rsidRPr="00F169B2" w:rsidRDefault="00F1159C"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Suspendarea cursurilor se poate face, după caz:</w:t>
      </w:r>
    </w:p>
    <w:p w:rsidR="00F1159C" w:rsidRPr="00F169B2" w:rsidRDefault="00F1159C"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 la nivelul unității de învățământ – la cererea directorului, în baza hotărârii consiliului de administrație al unității, cu aprobarea inspectorului școlar general;</w:t>
      </w:r>
    </w:p>
    <w:p w:rsidR="00F1159C" w:rsidRPr="00F169B2" w:rsidRDefault="00F1159C"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b) la nivelul grupurilor de unități de învățământ din același județ/municipiul București - la cererea inspectorului școlar general, cu aprobarea ministerului educației;</w:t>
      </w:r>
    </w:p>
    <w:p w:rsidR="008156CF" w:rsidRPr="00F169B2" w:rsidRDefault="00F1159C"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 la nivel regional sau național, după consultarea reprezentanților federațiilor sindicale reprezentative la nivel de sector de activitate învățământ preuniversitar, prin ordin al ministrului educației.</w:t>
      </w:r>
    </w:p>
    <w:p w:rsidR="00F1159C" w:rsidRPr="00F169B2" w:rsidRDefault="00F1159C" w:rsidP="00B46E51">
      <w:pPr>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(5) Suspendarea cursurilor este urmată de măsuri privind parcurgerea integrală a programei școlare până la sfârșitul semestrului, respectiv al anului școlar, stabilite de consiliul de administrație al unității de învățământ și comunicate instituției care a aprobat suspendarea cursurilor.</w:t>
      </w:r>
    </w:p>
    <w:p w:rsidR="00324640" w:rsidRPr="00F169B2" w:rsidRDefault="008156CF" w:rsidP="00B46E51">
      <w:pPr>
        <w:shd w:val="clear" w:color="auto" w:fill="FFFFFF"/>
        <w:spacing w:after="0" w:line="240" w:lineRule="auto"/>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 xml:space="preserve"> </w:t>
      </w:r>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141551" w:rsidRPr="00F169B2">
        <w:rPr>
          <w:rFonts w:ascii="Times New Roman" w:eastAsia="Times New Roman" w:hAnsi="Times New Roman"/>
          <w:b/>
          <w:noProof w:val="0"/>
          <w:sz w:val="24"/>
          <w:szCs w:val="24"/>
        </w:rPr>
        <w:t>10</w:t>
      </w:r>
      <w:r w:rsidR="008156CF"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În perioada vacanțelor școlare, unitățile de învățământ cu nivel preșcolar pot organiza, separat sau în colaborare, activități educative cu copiii, în baza hotărârii consiliului de administrație al fiecăreia, care </w:t>
      </w:r>
      <w:r w:rsidRPr="00F169B2">
        <w:rPr>
          <w:rFonts w:ascii="Times New Roman" w:eastAsia="Times New Roman" w:hAnsi="Times New Roman"/>
          <w:noProof w:val="0"/>
          <w:sz w:val="24"/>
          <w:szCs w:val="24"/>
        </w:rPr>
        <w:lastRenderedPageBreak/>
        <w:t xml:space="preserve">aprobă și costurile de hrană, cu respectarea drepturilor prevăzute de legislația în vigoare și </w:t>
      </w:r>
      <w:r w:rsidR="005026AA" w:rsidRPr="00F169B2">
        <w:rPr>
          <w:rFonts w:ascii="Times New Roman" w:eastAsia="Times New Roman" w:hAnsi="Times New Roman"/>
          <w:noProof w:val="0"/>
          <w:sz w:val="24"/>
          <w:szCs w:val="24"/>
        </w:rPr>
        <w:t xml:space="preserve">de </w:t>
      </w:r>
      <w:r w:rsidRPr="00F169B2">
        <w:rPr>
          <w:rFonts w:ascii="Times New Roman" w:eastAsia="Times New Roman" w:hAnsi="Times New Roman"/>
          <w:noProof w:val="0"/>
          <w:sz w:val="24"/>
          <w:szCs w:val="24"/>
        </w:rPr>
        <w:t>contractele colective de muncă aplicabile pentru tot personalul unității.</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În vederea participării la activitățile educative menționate la alin. (1), părinții și unitatea de învățământ încheie act adițional la contractul edu</w:t>
      </w:r>
      <w:r w:rsidR="0048385F" w:rsidRPr="00F169B2">
        <w:rPr>
          <w:rFonts w:ascii="Times New Roman" w:eastAsia="Times New Roman" w:hAnsi="Times New Roman"/>
          <w:noProof w:val="0"/>
          <w:sz w:val="24"/>
          <w:szCs w:val="24"/>
        </w:rPr>
        <w:t>cațional prevăzut în anexa nr. 1</w:t>
      </w:r>
      <w:r w:rsidRPr="00F169B2">
        <w:rPr>
          <w:rFonts w:ascii="Times New Roman" w:eastAsia="Times New Roman" w:hAnsi="Times New Roman"/>
          <w:noProof w:val="0"/>
          <w:sz w:val="24"/>
          <w:szCs w:val="24"/>
        </w:rPr>
        <w:t xml:space="preserve"> la prezentul Regulament.</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141551" w:rsidRPr="00F169B2">
        <w:rPr>
          <w:rFonts w:ascii="Times New Roman" w:eastAsia="Times New Roman" w:hAnsi="Times New Roman"/>
          <w:b/>
          <w:noProof w:val="0"/>
          <w:sz w:val="24"/>
          <w:szCs w:val="24"/>
        </w:rPr>
        <w:t>11</w:t>
      </w:r>
      <w:r w:rsidR="00780F4A" w:rsidRPr="00F169B2">
        <w:rPr>
          <w:rFonts w:ascii="Times New Roman" w:eastAsia="Times New Roman" w:hAnsi="Times New Roman"/>
          <w:noProof w:val="0"/>
          <w:sz w:val="24"/>
          <w:szCs w:val="24"/>
        </w:rPr>
        <w:t xml:space="preserve"> </w:t>
      </w:r>
      <w:r w:rsidR="00F1159C" w:rsidRPr="00F169B2">
        <w:rPr>
          <w:rFonts w:ascii="Times New Roman" w:eastAsia="Times New Roman" w:hAnsi="Times New Roman"/>
          <w:noProof w:val="0"/>
          <w:sz w:val="24"/>
          <w:szCs w:val="24"/>
        </w:rPr>
        <w:t>(1) În unitățile de învățământ, cursurile se pot organiza în forma de învățământ cu frecvență sau în forma de învățământ cu frecvență redusă.</w:t>
      </w:r>
    </w:p>
    <w:p w:rsidR="008156CF" w:rsidRPr="00F169B2" w:rsidRDefault="008156CF"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Forma de învăţământ cu frecvenţă poate fi organizată în program de zi sau seral. </w:t>
      </w:r>
    </w:p>
    <w:p w:rsidR="00F1159C" w:rsidRPr="00F169B2" w:rsidRDefault="00F1159C"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Învățământul primar funcționează, de regulă, în programul de dimineață. Pentru unitățile de învățământ care funcționează în cel puțin două schimburi, programul este stabilit de consiliul de administrație al unității</w:t>
      </w:r>
      <w:r w:rsidR="005026AA" w:rsidRPr="00F169B2">
        <w:rPr>
          <w:rFonts w:ascii="Times New Roman" w:eastAsia="Times New Roman" w:hAnsi="Times New Roman"/>
          <w:noProof w:val="0"/>
          <w:sz w:val="24"/>
          <w:szCs w:val="24"/>
        </w:rPr>
        <w:t xml:space="preserve"> de învățământ</w:t>
      </w:r>
      <w:r w:rsidRPr="00F169B2">
        <w:rPr>
          <w:rFonts w:ascii="Times New Roman" w:eastAsia="Times New Roman" w:hAnsi="Times New Roman"/>
          <w:noProof w:val="0"/>
          <w:sz w:val="24"/>
          <w:szCs w:val="24"/>
        </w:rPr>
        <w:t xml:space="preserve">. </w:t>
      </w:r>
    </w:p>
    <w:p w:rsidR="008156CF" w:rsidRPr="00F169B2" w:rsidRDefault="00F1159C"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Cursurile pentru elevii din clasa pregătitoare şi din clasele I și a II-a nu vor începe înainte de ora 8.00 și nu se vor termina mai târziu de ora 14.00.</w:t>
      </w:r>
    </w:p>
    <w:p w:rsidR="008156CF" w:rsidRPr="00F169B2" w:rsidRDefault="008156CF"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(5) În învăţământul primar, ora de curs este de 45 de </w:t>
      </w:r>
      <w:r w:rsidR="004E5D9B" w:rsidRPr="00F169B2">
        <w:rPr>
          <w:rFonts w:ascii="Times New Roman" w:eastAsia="Times New Roman" w:hAnsi="Times New Roman"/>
          <w:noProof w:val="0"/>
          <w:sz w:val="24"/>
          <w:szCs w:val="24"/>
        </w:rPr>
        <w:t>minute, cu o pauză de 15 minute</w:t>
      </w:r>
      <w:r w:rsidRPr="00F169B2">
        <w:rPr>
          <w:rFonts w:ascii="Times New Roman" w:eastAsia="Times New Roman" w:hAnsi="Times New Roman"/>
          <w:noProof w:val="0"/>
          <w:sz w:val="24"/>
          <w:szCs w:val="24"/>
        </w:rPr>
        <w:t xml:space="preserve"> după fiecare</w:t>
      </w:r>
      <w:r w:rsidR="004E5D9B" w:rsidRPr="00F169B2">
        <w:rPr>
          <w:rFonts w:ascii="Times New Roman" w:eastAsia="Times New Roman" w:hAnsi="Times New Roman"/>
          <w:noProof w:val="0"/>
          <w:sz w:val="24"/>
          <w:szCs w:val="24"/>
        </w:rPr>
        <w:t xml:space="preserve"> oră şi o pauză de 20 de minute</w:t>
      </w:r>
      <w:r w:rsidRPr="00F169B2">
        <w:rPr>
          <w:rFonts w:ascii="Times New Roman" w:eastAsia="Times New Roman" w:hAnsi="Times New Roman"/>
          <w:noProof w:val="0"/>
          <w:sz w:val="24"/>
          <w:szCs w:val="24"/>
        </w:rPr>
        <w:t xml:space="preserve"> după cea de-a doua oră de curs. La clasa pregătitoare și la clasa I, activitățile de preda</w:t>
      </w:r>
      <w:r w:rsidR="00120F79" w:rsidRPr="00F169B2">
        <w:rPr>
          <w:rFonts w:ascii="Times New Roman" w:eastAsia="Times New Roman" w:hAnsi="Times New Roman"/>
          <w:noProof w:val="0"/>
          <w:sz w:val="24"/>
          <w:szCs w:val="24"/>
        </w:rPr>
        <w:t>re-</w:t>
      </w:r>
      <w:r w:rsidRPr="00F169B2">
        <w:rPr>
          <w:rFonts w:ascii="Times New Roman" w:eastAsia="Times New Roman" w:hAnsi="Times New Roman"/>
          <w:noProof w:val="0"/>
          <w:sz w:val="24"/>
          <w:szCs w:val="24"/>
        </w:rPr>
        <w:t>învățare-evaluare acoperă 30-35 de minute, restul de timp fiind destinat activităților liber-alese, recreative.</w:t>
      </w:r>
    </w:p>
    <w:p w:rsidR="008156CF" w:rsidRPr="00F169B2" w:rsidRDefault="00F1159C"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(6) În situațiile în care clasele din învățământul primar funcționează împreună cu alte clase din nivelurile superioare de învățământ, ora de curs este de 50 de minute, iar în ultimele cinci minute se organizează activități de tip recreativ.</w:t>
      </w:r>
    </w:p>
    <w:p w:rsidR="008156CF" w:rsidRPr="00F169B2" w:rsidRDefault="00B1070A"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(7</w:t>
      </w:r>
      <w:r w:rsidR="008156CF" w:rsidRPr="00F169B2">
        <w:rPr>
          <w:rFonts w:ascii="Times New Roman" w:eastAsia="Times New Roman" w:hAnsi="Times New Roman"/>
          <w:noProof w:val="0"/>
          <w:sz w:val="24"/>
          <w:szCs w:val="24"/>
        </w:rPr>
        <w:t>) Pentru clasele din învăţământul gimnazial, liceal, profesional şi din învăţământul postliceal</w:t>
      </w:r>
      <w:r w:rsidR="00120F79" w:rsidRPr="00F169B2">
        <w:rPr>
          <w:rFonts w:ascii="Times New Roman" w:eastAsia="Times New Roman" w:hAnsi="Times New Roman"/>
          <w:noProof w:val="0"/>
          <w:sz w:val="24"/>
          <w:szCs w:val="24"/>
        </w:rPr>
        <w:t>,</w:t>
      </w:r>
      <w:r w:rsidR="008156CF" w:rsidRPr="00F169B2">
        <w:rPr>
          <w:rFonts w:ascii="Times New Roman" w:eastAsia="Times New Roman" w:hAnsi="Times New Roman"/>
          <w:noProof w:val="0"/>
          <w:sz w:val="24"/>
          <w:szCs w:val="24"/>
        </w:rPr>
        <w:t xml:space="preserve"> ora de curs este de 50 de minute, cu o pauză de 10 minute după fiecare oră; după a treia oră de curs, se poate stabili o pauză de 15-20 </w:t>
      </w:r>
      <w:r w:rsidR="00120F79" w:rsidRPr="00F169B2">
        <w:rPr>
          <w:rFonts w:ascii="Times New Roman" w:eastAsia="Times New Roman" w:hAnsi="Times New Roman"/>
          <w:noProof w:val="0"/>
          <w:sz w:val="24"/>
          <w:szCs w:val="24"/>
        </w:rPr>
        <w:t xml:space="preserve">de </w:t>
      </w:r>
      <w:r w:rsidR="008156CF" w:rsidRPr="00F169B2">
        <w:rPr>
          <w:rFonts w:ascii="Times New Roman" w:eastAsia="Times New Roman" w:hAnsi="Times New Roman"/>
          <w:noProof w:val="0"/>
          <w:sz w:val="24"/>
          <w:szCs w:val="24"/>
        </w:rPr>
        <w:t>minute.</w:t>
      </w:r>
    </w:p>
    <w:p w:rsidR="00324640" w:rsidRPr="00F169B2" w:rsidRDefault="00F1159C" w:rsidP="00B46E51">
      <w:pPr>
        <w:spacing w:after="0" w:line="240" w:lineRule="auto"/>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(8) În situații speciale, pe o perioadă determinată, durata orelor de curs și a pauzelor poate fi mo</w:t>
      </w:r>
      <w:r w:rsidR="00665F72" w:rsidRPr="00F169B2">
        <w:rPr>
          <w:rFonts w:ascii="Times New Roman" w:eastAsia="Times New Roman" w:hAnsi="Times New Roman"/>
          <w:noProof w:val="0"/>
          <w:sz w:val="24"/>
          <w:szCs w:val="24"/>
        </w:rPr>
        <w:t>dificată, la propunerea motivat</w:t>
      </w:r>
      <w:r w:rsidRPr="00F169B2">
        <w:rPr>
          <w:rFonts w:ascii="Times New Roman" w:eastAsia="Times New Roman" w:hAnsi="Times New Roman"/>
          <w:noProof w:val="0"/>
          <w:sz w:val="24"/>
          <w:szCs w:val="24"/>
        </w:rPr>
        <w:t>ă a directorului, în baza hotărârii consiliului de administrație al unității</w:t>
      </w:r>
      <w:r w:rsidR="0048385F" w:rsidRPr="00F169B2">
        <w:rPr>
          <w:rFonts w:ascii="Times New Roman" w:eastAsia="Times New Roman" w:hAnsi="Times New Roman"/>
          <w:noProof w:val="0"/>
          <w:sz w:val="24"/>
          <w:szCs w:val="24"/>
        </w:rPr>
        <w:t xml:space="preserve"> de învățământ</w:t>
      </w:r>
      <w:r w:rsidRPr="00F169B2">
        <w:rPr>
          <w:rFonts w:ascii="Times New Roman" w:eastAsia="Times New Roman" w:hAnsi="Times New Roman"/>
          <w:noProof w:val="0"/>
          <w:sz w:val="24"/>
          <w:szCs w:val="24"/>
        </w:rPr>
        <w:t>, cu informarea inspectoratului școlar.</w:t>
      </w:r>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A501A" w:rsidRPr="00F169B2">
        <w:rPr>
          <w:rFonts w:ascii="Times New Roman" w:eastAsia="Times New Roman" w:hAnsi="Times New Roman"/>
          <w:b/>
          <w:noProof w:val="0"/>
          <w:sz w:val="24"/>
          <w:szCs w:val="24"/>
        </w:rPr>
        <w:t>12</w:t>
      </w:r>
      <w:r w:rsidR="007F2176"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Durata și structura anului de studiu, alcătuirea schemei orare, precum și organizarea procesului de învățământ în cadrul programului “A doua șansă” sunt reglementate prin metodologie specifică, aprobată prin ordin al ministrului educației. </w:t>
      </w:r>
    </w:p>
    <w:p w:rsidR="008156CF"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Prin hotărârea consiliului de administrație, la cererea părinților, unitățile de învățământ pot organiza activități cu elevii prin programul „Școala după școală”, conform metodologiei aprobate prin ordin al ministrului educației.</w:t>
      </w: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16" w:name="_Toc294276944"/>
      <w:bookmarkStart w:id="17" w:name="_Toc286092929"/>
      <w:bookmarkStart w:id="18" w:name="_Toc453061563"/>
      <w:bookmarkEnd w:id="15"/>
      <w:r w:rsidRPr="00F169B2">
        <w:rPr>
          <w:rFonts w:ascii="Times New Roman" w:eastAsia="Times New Roman" w:hAnsi="Times New Roman"/>
          <w:b/>
          <w:bCs/>
          <w:noProof w:val="0"/>
          <w:sz w:val="24"/>
          <w:szCs w:val="24"/>
        </w:rPr>
        <w:t>Capitolul 3</w:t>
      </w:r>
      <w:bookmarkEnd w:id="16"/>
      <w:bookmarkEnd w:id="17"/>
      <w:r w:rsidRPr="00F169B2">
        <w:rPr>
          <w:rFonts w:ascii="Times New Roman" w:eastAsia="Times New Roman" w:hAnsi="Times New Roman"/>
          <w:b/>
          <w:bCs/>
          <w:noProof w:val="0"/>
          <w:sz w:val="24"/>
          <w:szCs w:val="24"/>
        </w:rPr>
        <w:br/>
        <w:t>Formațiunile de studiu</w:t>
      </w:r>
      <w:bookmarkEnd w:id="18"/>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13</w:t>
      </w:r>
      <w:r w:rsidR="00CC4019"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În unitățile de învățământ, formațiunile de studiu cuprind grupe, clase sau ani de studiu și se constituie, la propunerea directorului, prin hotărâre a consiliului de administrație, conform prevederilor legale.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(3)În situații excepționale, pe baza unei justificări corespunzătoare</w:t>
      </w:r>
      <w:r w:rsidR="00287238" w:rsidRPr="00F169B2">
        <w:rPr>
          <w:rFonts w:ascii="Times New Roman" w:eastAsia="Times New Roman" w:hAnsi="Times New Roman"/>
          <w:noProof w:val="0"/>
          <w:sz w:val="24"/>
          <w:szCs w:val="24"/>
        </w:rPr>
        <w:t xml:space="preserve"> din partea consiliului de administrație al unității de învățământ</w:t>
      </w:r>
      <w:r w:rsidRPr="00F169B2">
        <w:rPr>
          <w:rFonts w:ascii="Times New Roman" w:eastAsia="Times New Roman" w:hAnsi="Times New Roman"/>
          <w:noProof w:val="0"/>
          <w:sz w:val="24"/>
          <w:szCs w:val="24"/>
        </w:rPr>
        <w:t>, unitățile de învățământ pot organiza formațiuni de studiu sub efectivul minim sau peste efectivul maxim, cu aprobarea consiliului de administrație al inspectoratului școlar. În această situație, consiliul de administrație are posibilitatea de a consulta și consiliul clasei, în vederea luării deciziei.</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w:t>
      </w:r>
      <w:r w:rsidR="00B244B8"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În localitățile în care există cerere pentru forma de învățământ în limba maternă a unei minorități naționale, efectivele formațiunilor de studiu pot fi mai mici decât minimul prevăzut de lege, la solicitarea conducerii unității de învățământ. Decizia privind înființarea și funcționarea acestor formațiuni de studiu aparține ministerului educației, după consultarea consiliului de administrație al unității de învățământ respective.</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Activitatea de învățământ în regim simultan se reglementează prin ordin al ministrului educației.</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(6) Ministerul educației stabilește, prin reglementări specifice, disciplinele de învățământ/modulele la care predarea se face individual sau pe grupe de elevi.</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(7)</w:t>
      </w:r>
      <w:r w:rsidR="00B244B8"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În situații temeinic motivate, în unitățile de învățământ liceal și profesional, în care numărul de elevi de la o specializare/domeniu de pregătire profesională este insuficient pentru alcătuirea unei clase, se pot organiza clase cu dublu profil sau dublă specializare/calificare.</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(8)</w:t>
      </w:r>
      <w:r w:rsidR="00B244B8"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Clasele menționate la alin. (</w:t>
      </w:r>
      <w:r w:rsidR="00F16FB2">
        <w:rPr>
          <w:rFonts w:ascii="Times New Roman" w:eastAsia="Times New Roman" w:hAnsi="Times New Roman"/>
          <w:noProof w:val="0"/>
          <w:sz w:val="24"/>
          <w:szCs w:val="24"/>
        </w:rPr>
        <w:t>7</w:t>
      </w:r>
      <w:r w:rsidRPr="00F169B2">
        <w:rPr>
          <w:rFonts w:ascii="Times New Roman" w:eastAsia="Times New Roman" w:hAnsi="Times New Roman"/>
          <w:noProof w:val="0"/>
          <w:sz w:val="24"/>
          <w:szCs w:val="24"/>
        </w:rPr>
        <w:t xml:space="preserve">) se organizează pentru profiluri/domenii de pregătire/specializări/calificări la care disciplinele generale sunt comune, la solicitarea consiliului de administrație al unității de învățământ, cu avizul inspectoratului școlar și aprobarea </w:t>
      </w:r>
      <w:r w:rsidR="00B244B8" w:rsidRPr="00F169B2">
        <w:rPr>
          <w:rFonts w:ascii="Times New Roman" w:eastAsia="Times New Roman" w:hAnsi="Times New Roman"/>
          <w:noProof w:val="0"/>
          <w:sz w:val="24"/>
          <w:szCs w:val="24"/>
        </w:rPr>
        <w:t>ministerului educației</w:t>
      </w:r>
      <w:r w:rsidRPr="00F169B2">
        <w:rPr>
          <w:rFonts w:ascii="Times New Roman" w:eastAsia="Times New Roman" w:hAnsi="Times New Roman"/>
          <w:noProof w:val="0"/>
          <w:sz w:val="24"/>
          <w:szCs w:val="24"/>
        </w:rPr>
        <w:t>.</w:t>
      </w:r>
    </w:p>
    <w:p w:rsidR="00F16F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(9)La disciplinele comune pentru toți elevii claselor menționate la alin. (</w:t>
      </w:r>
      <w:r w:rsidR="00F16FB2">
        <w:rPr>
          <w:rFonts w:ascii="Times New Roman" w:eastAsia="Times New Roman" w:hAnsi="Times New Roman"/>
          <w:noProof w:val="0"/>
          <w:sz w:val="24"/>
          <w:szCs w:val="24"/>
        </w:rPr>
        <w:t>7</w:t>
      </w:r>
      <w:r w:rsidRPr="00F169B2">
        <w:rPr>
          <w:rFonts w:ascii="Times New Roman" w:eastAsia="Times New Roman" w:hAnsi="Times New Roman"/>
          <w:noProof w:val="0"/>
          <w:sz w:val="24"/>
          <w:szCs w:val="24"/>
        </w:rPr>
        <w:t>), activitatea se desfășoară cu toata clasa, iar la disciplinele/modulele de specialitate activitatea se desfășoară pe grupe</w:t>
      </w:r>
      <w:r w:rsidR="005026AA" w:rsidRPr="00F169B2">
        <w:rPr>
          <w:rFonts w:ascii="Times New Roman" w:eastAsia="Times New Roman" w:hAnsi="Times New Roman"/>
          <w:noProof w:val="0"/>
          <w:sz w:val="24"/>
          <w:szCs w:val="24"/>
        </w:rPr>
        <w:t>.</w:t>
      </w:r>
    </w:p>
    <w:p w:rsidR="00D72A5C" w:rsidRPr="00F16FB2" w:rsidRDefault="00D72A5C" w:rsidP="00B46E51">
      <w:pPr>
        <w:tabs>
          <w:tab w:val="left" w:pos="993"/>
        </w:tabs>
        <w:spacing w:after="0" w:line="240" w:lineRule="auto"/>
        <w:contextualSpacing/>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(10) Consiliul de administrație poate decide constituirea de grupe pentru elevi care opteazî pentru aceleași opționale, în conformitate cu </w:t>
      </w:r>
      <w:r w:rsidR="00C40F39">
        <w:rPr>
          <w:rFonts w:ascii="Times New Roman" w:eastAsia="Times New Roman" w:hAnsi="Times New Roman"/>
          <w:noProof w:val="0"/>
          <w:sz w:val="24"/>
          <w:szCs w:val="24"/>
        </w:rPr>
        <w:t>prevederile Statutului elevului</w:t>
      </w:r>
      <w:r>
        <w:rPr>
          <w:rFonts w:ascii="Times New Roman" w:eastAsia="Times New Roman" w:hAnsi="Times New Roman"/>
          <w:noProof w:val="0"/>
          <w:sz w:val="24"/>
          <w:szCs w:val="24"/>
        </w:rPr>
        <w:t xml:space="preserve"> cu încadrarea în nnumărul de norme aprobat.</w:t>
      </w:r>
    </w:p>
    <w:p w:rsidR="00F1159C"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14</w:t>
      </w:r>
      <w:r w:rsidR="00CC4019" w:rsidRPr="00F169B2">
        <w:rPr>
          <w:rFonts w:ascii="Times New Roman" w:eastAsia="Times New Roman" w:hAnsi="Times New Roman"/>
          <w:noProof w:val="0"/>
          <w:sz w:val="24"/>
          <w:szCs w:val="24"/>
        </w:rPr>
        <w:t xml:space="preserve"> </w:t>
      </w:r>
    </w:p>
    <w:p w:rsidR="00F1159C" w:rsidRPr="00F169B2" w:rsidRDefault="00F1159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Învățământul special și special integrat pentru preșcolarii/elevii cu defic</w:t>
      </w:r>
      <w:r w:rsidR="006A3003" w:rsidRPr="00F169B2">
        <w:rPr>
          <w:rFonts w:ascii="Times New Roman" w:eastAsia="Times New Roman" w:hAnsi="Times New Roman"/>
          <w:noProof w:val="0"/>
          <w:sz w:val="24"/>
          <w:szCs w:val="24"/>
        </w:rPr>
        <w:t>iențe ușoare și moderate sau grave/profunde/severe/asociate</w:t>
      </w:r>
      <w:r w:rsidRPr="00F169B2">
        <w:rPr>
          <w:rFonts w:ascii="Times New Roman" w:eastAsia="Times New Roman" w:hAnsi="Times New Roman"/>
          <w:noProof w:val="0"/>
          <w:sz w:val="24"/>
          <w:szCs w:val="24"/>
        </w:rPr>
        <w:t xml:space="preserve"> se organizează individual, pe grupe sau clase cu efective stabilite prin lege, în funcție de tipul și de gradul deficienței. </w:t>
      </w:r>
    </w:p>
    <w:p w:rsidR="00324640" w:rsidRPr="00F169B2" w:rsidRDefault="00F1159C"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(2) Pentru fiecare</w:t>
      </w:r>
      <w:r w:rsidR="006A3003" w:rsidRPr="00F169B2">
        <w:rPr>
          <w:rFonts w:ascii="Times New Roman" w:eastAsia="Times New Roman" w:hAnsi="Times New Roman"/>
          <w:noProof w:val="0"/>
          <w:sz w:val="24"/>
          <w:szCs w:val="24"/>
        </w:rPr>
        <w:t xml:space="preserve"> preșcolar/elev cu deficiențe</w:t>
      </w:r>
      <w:r w:rsidRPr="00F169B2">
        <w:rPr>
          <w:rFonts w:ascii="Times New Roman" w:eastAsia="Times New Roman" w:hAnsi="Times New Roman"/>
          <w:noProof w:val="0"/>
          <w:sz w:val="24"/>
          <w:szCs w:val="24"/>
        </w:rPr>
        <w:t xml:space="preserve"> grave/profunde/severe/asociate orientat de către Centrul Județean de Resurse și Asistență Educațională/ Centrul Municipiului București de Resurse și Asistență Educațională pentru învățământul de masă, efectivele existente ale claselor se diminuează cu trei preșcolari/elevi.</w:t>
      </w:r>
    </w:p>
    <w:p w:rsidR="00271B08" w:rsidRPr="00F169B2" w:rsidRDefault="00324640" w:rsidP="00B46E51">
      <w:pPr>
        <w:tabs>
          <w:tab w:val="left" w:pos="993"/>
        </w:tabs>
        <w:spacing w:after="0" w:line="240" w:lineRule="auto"/>
        <w:contextualSpacing/>
        <w:jc w:val="both"/>
        <w:rPr>
          <w:rFonts w:ascii="Times New Roman" w:eastAsia="Times New Roman" w:hAnsi="Times New Roman"/>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15</w:t>
      </w:r>
      <w:r w:rsidR="00CC4019" w:rsidRPr="00F169B2">
        <w:rPr>
          <w:rFonts w:ascii="Times New Roman" w:eastAsia="Times New Roman" w:hAnsi="Times New Roman"/>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(1) La înscrierea în învățământul gimnazial, liceal și profesional, se asigură, de regulă, continuitatea studiului limbilor moderne, ținând cont de oferta educațională a unității de învățământ. </w:t>
      </w:r>
    </w:p>
    <w:p w:rsidR="00271B08" w:rsidRPr="00F169B2" w:rsidRDefault="00271B08" w:rsidP="00B46E51">
      <w:p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(2) Conducerea unității de învățământ constituie, de regulă, formațiunile de studiu astfel încât elevii din aceeași </w:t>
      </w:r>
      <w:r w:rsidR="00CE1AD4" w:rsidRPr="00F169B2">
        <w:rPr>
          <w:rFonts w:ascii="Times New Roman" w:eastAsia="Times New Roman" w:hAnsi="Times New Roman"/>
          <w:sz w:val="24"/>
          <w:szCs w:val="24"/>
        </w:rPr>
        <w:t>formațiune de studiu</w:t>
      </w:r>
      <w:r w:rsidRPr="00F169B2">
        <w:rPr>
          <w:rFonts w:ascii="Times New Roman" w:eastAsia="Times New Roman" w:hAnsi="Times New Roman"/>
          <w:sz w:val="24"/>
          <w:szCs w:val="24"/>
        </w:rPr>
        <w:t xml:space="preserve"> să studieze aceleași limbi străine.</w:t>
      </w:r>
    </w:p>
    <w:p w:rsidR="00271B08" w:rsidRPr="00F169B2" w:rsidRDefault="00271B08" w:rsidP="00B46E51">
      <w:p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(3) În unitățile de învățămân</w:t>
      </w:r>
      <w:r w:rsidRPr="00F169B2">
        <w:rPr>
          <w:rFonts w:ascii="Times New Roman" w:eastAsia="Times New Roman" w:hAnsi="Times New Roman"/>
          <w:strike/>
          <w:sz w:val="24"/>
          <w:szCs w:val="24"/>
        </w:rPr>
        <w:t>t</w:t>
      </w:r>
      <w:r w:rsidRPr="00F169B2">
        <w:rPr>
          <w:rFonts w:ascii="Times New Roman" w:eastAsia="Times New Roman" w:hAnsi="Times New Roman"/>
          <w:sz w:val="24"/>
          <w:szCs w:val="24"/>
        </w:rPr>
        <w:t xml:space="preserve"> în care constituirea formațiunilor de studiu nu se poate face cu respectarea prevederilor alin. (2), conducerile unităților de învățământ asigură în program un interval orar care să permită cuplarea mai multor clase la studiul limbilor moderne.</w:t>
      </w:r>
    </w:p>
    <w:p w:rsidR="00271B08" w:rsidRPr="00F169B2" w:rsidRDefault="00271B08" w:rsidP="00B46E51">
      <w:p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(4) În situații temeinic motivate, la solicitarea scrisă a părinților sau a elevilor majori, consiliul de administrație poate hotărî inversarea ordinii de studiere a limbilor moderne sau schimbarea lor.</w:t>
      </w:r>
    </w:p>
    <w:p w:rsidR="008156CF"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hAnsi="Times New Roman"/>
          <w:sz w:val="24"/>
          <w:szCs w:val="24"/>
        </w:rPr>
        <w:t>(5) În cazurile menționate la alin. (4), conducerea unității de învățământ</w:t>
      </w:r>
      <w:r w:rsidR="003D7F6D" w:rsidRPr="00F169B2">
        <w:rPr>
          <w:rFonts w:ascii="Times New Roman" w:hAnsi="Times New Roman"/>
          <w:sz w:val="24"/>
          <w:szCs w:val="24"/>
        </w:rPr>
        <w:t>, în interesul superior al elevului</w:t>
      </w:r>
      <w:r w:rsidRPr="00F169B2">
        <w:rPr>
          <w:rFonts w:ascii="Times New Roman" w:hAnsi="Times New Roman"/>
          <w:sz w:val="24"/>
          <w:szCs w:val="24"/>
        </w:rPr>
        <w:t xml:space="preserve"> poate să asigure un program de sprijin al elevilor care nu au studiat limba modernă respectivă sau nu se află la același nivel de studiu cu ceilalți elevi din clasă/grupă, cu înc</w:t>
      </w:r>
      <w:r w:rsidR="00F433CD" w:rsidRPr="00F169B2">
        <w:rPr>
          <w:rFonts w:ascii="Times New Roman" w:hAnsi="Times New Roman"/>
          <w:sz w:val="24"/>
          <w:szCs w:val="24"/>
        </w:rPr>
        <w:t>adrarea în bugetul unității de învățămâ</w:t>
      </w:r>
      <w:r w:rsidRPr="00F169B2">
        <w:rPr>
          <w:rFonts w:ascii="Times New Roman" w:hAnsi="Times New Roman"/>
          <w:sz w:val="24"/>
          <w:szCs w:val="24"/>
        </w:rPr>
        <w:t>nt</w:t>
      </w:r>
      <w:r w:rsidR="008156CF" w:rsidRPr="00F169B2">
        <w:rPr>
          <w:rFonts w:ascii="Times New Roman" w:eastAsia="Times New Roman" w:hAnsi="Times New Roman"/>
          <w:noProof w:val="0"/>
          <w:sz w:val="24"/>
          <w:szCs w:val="24"/>
        </w:rPr>
        <w:t>.</w:t>
      </w:r>
    </w:p>
    <w:p w:rsidR="00271B08" w:rsidRPr="00F169B2" w:rsidRDefault="00271B08" w:rsidP="00B46E51">
      <w:pPr>
        <w:spacing w:after="0" w:line="240" w:lineRule="auto"/>
        <w:jc w:val="center"/>
        <w:outlineLvl w:val="0"/>
        <w:rPr>
          <w:rFonts w:ascii="Times New Roman" w:eastAsia="Times New Roman" w:hAnsi="Times New Roman"/>
          <w:b/>
          <w:bCs/>
          <w:noProof w:val="0"/>
          <w:kern w:val="32"/>
          <w:sz w:val="24"/>
          <w:szCs w:val="24"/>
        </w:rPr>
      </w:pPr>
      <w:bookmarkStart w:id="19" w:name="_Toc294276951"/>
      <w:bookmarkStart w:id="20" w:name="_Toc286092935"/>
    </w:p>
    <w:p w:rsidR="00271B08" w:rsidRPr="00F169B2" w:rsidRDefault="00271B08" w:rsidP="00B46E51">
      <w:pPr>
        <w:spacing w:after="0" w:line="240" w:lineRule="auto"/>
        <w:jc w:val="center"/>
        <w:outlineLvl w:val="0"/>
        <w:rPr>
          <w:rFonts w:ascii="Times New Roman" w:eastAsia="Times New Roman" w:hAnsi="Times New Roman"/>
          <w:b/>
          <w:bCs/>
          <w:noProof w:val="0"/>
          <w:kern w:val="32"/>
          <w:sz w:val="24"/>
          <w:szCs w:val="24"/>
        </w:rPr>
      </w:pPr>
    </w:p>
    <w:p w:rsidR="00271B08" w:rsidRPr="00F169B2" w:rsidRDefault="00271B08" w:rsidP="00B46E51">
      <w:pPr>
        <w:spacing w:after="0" w:line="240" w:lineRule="auto"/>
        <w:jc w:val="center"/>
        <w:outlineLvl w:val="0"/>
        <w:rPr>
          <w:rFonts w:ascii="Times New Roman" w:eastAsia="Times New Roman" w:hAnsi="Times New Roman"/>
          <w:b/>
          <w:bCs/>
          <w:noProof w:val="0"/>
          <w:kern w:val="32"/>
          <w:sz w:val="24"/>
          <w:szCs w:val="24"/>
        </w:rPr>
      </w:pPr>
    </w:p>
    <w:p w:rsidR="008156CF"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21" w:name="_Toc453061564"/>
      <w:r w:rsidRPr="00F169B2">
        <w:rPr>
          <w:rFonts w:ascii="Times New Roman" w:eastAsia="Times New Roman" w:hAnsi="Times New Roman"/>
          <w:b/>
          <w:bCs/>
          <w:noProof w:val="0"/>
          <w:kern w:val="32"/>
          <w:sz w:val="24"/>
          <w:szCs w:val="24"/>
        </w:rPr>
        <w:t>Titlul III</w:t>
      </w:r>
      <w:r w:rsidRPr="00F169B2">
        <w:rPr>
          <w:rFonts w:ascii="Times New Roman" w:eastAsia="Times New Roman" w:hAnsi="Times New Roman"/>
          <w:b/>
          <w:bCs/>
          <w:noProof w:val="0"/>
          <w:kern w:val="32"/>
          <w:sz w:val="24"/>
          <w:szCs w:val="24"/>
        </w:rPr>
        <w:br/>
        <w:t>M</w:t>
      </w:r>
      <w:bookmarkEnd w:id="19"/>
      <w:bookmarkEnd w:id="20"/>
      <w:r w:rsidRPr="00F169B2">
        <w:rPr>
          <w:rFonts w:ascii="Times New Roman" w:eastAsia="Times New Roman" w:hAnsi="Times New Roman"/>
          <w:b/>
          <w:bCs/>
          <w:noProof w:val="0"/>
          <w:kern w:val="32"/>
          <w:sz w:val="24"/>
          <w:szCs w:val="24"/>
        </w:rPr>
        <w:t>anagementul unităţilor de învăţământ</w:t>
      </w:r>
      <w:bookmarkEnd w:id="21"/>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22" w:name="_Toc286092936"/>
      <w:bookmarkStart w:id="23" w:name="_Toc294276952"/>
      <w:bookmarkStart w:id="24" w:name="_Toc453061565"/>
      <w:r w:rsidRPr="00F169B2">
        <w:rPr>
          <w:rFonts w:ascii="Times New Roman" w:eastAsia="Times New Roman" w:hAnsi="Times New Roman"/>
          <w:b/>
          <w:bCs/>
          <w:noProof w:val="0"/>
          <w:sz w:val="24"/>
          <w:szCs w:val="24"/>
        </w:rPr>
        <w:t>Capitolul 1</w:t>
      </w:r>
      <w:bookmarkEnd w:id="22"/>
      <w:bookmarkEnd w:id="23"/>
      <w:r w:rsidRPr="00F169B2">
        <w:rPr>
          <w:rFonts w:ascii="Times New Roman" w:eastAsia="Times New Roman" w:hAnsi="Times New Roman"/>
          <w:b/>
          <w:bCs/>
          <w:noProof w:val="0"/>
          <w:sz w:val="24"/>
          <w:szCs w:val="24"/>
        </w:rPr>
        <w:br/>
        <w:t>Dispoziţii generale</w:t>
      </w:r>
      <w:bookmarkEnd w:id="24"/>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16</w:t>
      </w:r>
      <w:r w:rsidR="00CC4019" w:rsidRPr="00F169B2">
        <w:rPr>
          <w:rFonts w:ascii="Times New Roman" w:eastAsia="Times New Roman" w:hAnsi="Times New Roman"/>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Managementul unităților de învățământ cu personalitate juridică este asigurat în conformitate cu prevederile legale.</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Unitatea de învățământ cu personalitate juridică este condusă de consiliul de administrație, de director și, după caz, de directori adjuncți. </w:t>
      </w:r>
    </w:p>
    <w:p w:rsidR="00324640" w:rsidRPr="00F169B2" w:rsidRDefault="00271B08"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(3) Pentru îndeplinirea atribuțiilor ce îi revin, conducerea unității de învățământ se consultă, după caz, cu toate organismele interesate: consiliul profesoral, reprezentanții organizațiilor sindicale afiliate federațiilor sindicale reprezentative la nivel de sector de activitate învățământ preuniversitar</w:t>
      </w:r>
      <w:r w:rsidR="00F433CD" w:rsidRPr="00F169B2">
        <w:rPr>
          <w:rFonts w:ascii="Times New Roman" w:eastAsia="Times New Roman" w:hAnsi="Times New Roman"/>
          <w:noProof w:val="0"/>
          <w:sz w:val="24"/>
          <w:szCs w:val="24"/>
        </w:rPr>
        <w:t>,</w:t>
      </w:r>
      <w:r w:rsidRPr="00F169B2">
        <w:rPr>
          <w:rFonts w:ascii="Times New Roman" w:eastAsia="Times New Roman" w:hAnsi="Times New Roman"/>
          <w:noProof w:val="0"/>
          <w:sz w:val="24"/>
          <w:szCs w:val="24"/>
        </w:rPr>
        <w:t xml:space="preserve"> care au membri în unitate, consiliul reprezentativ al părinților și/sau asociația părinților, consiliul școlar al </w:t>
      </w:r>
      <w:r w:rsidRPr="00F169B2">
        <w:rPr>
          <w:rFonts w:ascii="Times New Roman" w:eastAsia="Times New Roman" w:hAnsi="Times New Roman"/>
          <w:noProof w:val="0"/>
          <w:sz w:val="24"/>
          <w:szCs w:val="24"/>
        </w:rPr>
        <w:lastRenderedPageBreak/>
        <w:t>elevilor, autoritățile administrației publice locale, precum și cu reprezentanții agenților economici implicați în susținerea învățământului profesional și tehnic și/sau în desfășurarea instruirii practice a elevilor</w:t>
      </w:r>
      <w:r w:rsidR="00953774" w:rsidRPr="00F169B2">
        <w:rPr>
          <w:rFonts w:ascii="Times New Roman" w:eastAsia="Times New Roman" w:hAnsi="Times New Roman"/>
          <w:noProof w:val="0"/>
          <w:sz w:val="24"/>
          <w:szCs w:val="24"/>
        </w:rPr>
        <w:t xml:space="preserve">. </w:t>
      </w:r>
    </w:p>
    <w:p w:rsidR="008156CF" w:rsidRPr="00F169B2" w:rsidRDefault="00324640" w:rsidP="00B46E51">
      <w:pPr>
        <w:tabs>
          <w:tab w:val="left" w:pos="993"/>
        </w:tabs>
        <w:spacing w:after="0" w:line="240" w:lineRule="auto"/>
        <w:contextualSpacing/>
        <w:jc w:val="both"/>
        <w:rPr>
          <w:rFonts w:ascii="Times New Roman" w:eastAsia="Times New Roman" w:hAnsi="Times New Roman"/>
          <w:b/>
          <w:bCs/>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17</w:t>
      </w:r>
      <w:r w:rsidR="00CC4019" w:rsidRPr="00F169B2">
        <w:rPr>
          <w:rFonts w:ascii="Times New Roman" w:eastAsia="Times New Roman" w:hAnsi="Times New Roman"/>
          <w:noProof w:val="0"/>
          <w:sz w:val="24"/>
          <w:szCs w:val="24"/>
        </w:rPr>
        <w:t xml:space="preserve"> </w:t>
      </w:r>
      <w:r w:rsidR="00271B08" w:rsidRPr="00F169B2">
        <w:rPr>
          <w:rFonts w:ascii="Times New Roman" w:eastAsia="Times New Roman" w:hAnsi="Times New Roman"/>
          <w:noProof w:val="0"/>
          <w:sz w:val="24"/>
          <w:szCs w:val="24"/>
        </w:rPr>
        <w:t>(1) Consultanța și asistența juridică pentru unitățile de învățământ se asigură, la cererea directorului, de către inspectoratele școlare, prin consilierul juridic</w:t>
      </w:r>
      <w:r w:rsidR="008156CF" w:rsidRPr="00F169B2">
        <w:rPr>
          <w:rFonts w:ascii="Times New Roman" w:eastAsia="Times New Roman" w:hAnsi="Times New Roman"/>
          <w:noProof w:val="0"/>
          <w:sz w:val="24"/>
          <w:szCs w:val="24"/>
        </w:rPr>
        <w:t xml:space="preserve">. </w:t>
      </w: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25" w:name="_Toc286092938"/>
      <w:bookmarkStart w:id="26" w:name="_Toc294276954"/>
      <w:bookmarkStart w:id="27" w:name="_Toc453061566"/>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Consiliul de administraţie</w:t>
      </w:r>
      <w:bookmarkEnd w:id="25"/>
      <w:bookmarkEnd w:id="26"/>
      <w:bookmarkEnd w:id="27"/>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Pr="00F169B2">
        <w:rPr>
          <w:rFonts w:ascii="Times New Roman" w:eastAsia="Times New Roman" w:hAnsi="Times New Roman"/>
          <w:bCs/>
          <w:noProof w:val="0"/>
          <w:sz w:val="24"/>
          <w:szCs w:val="24"/>
        </w:rPr>
        <w: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18</w:t>
      </w:r>
      <w:r w:rsidR="000C4071" w:rsidRPr="00F169B2">
        <w:rPr>
          <w:rFonts w:ascii="Times New Roman" w:eastAsia="Times New Roman" w:hAnsi="Times New Roman"/>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Consiliul de administrație este organ de conducere al unității de învățământ.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Consiliul de administrație se organizează și funcționează conform Metodologiei-cadru de organizare și funcționare a consiliului de administrație din unitățile de învățământ, aprobată prin ordin al ministrului educației.</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Directorul unității de învățământ de stat este președintele consiliului de administrație. </w:t>
      </w:r>
    </w:p>
    <w:p w:rsidR="00324640" w:rsidRPr="00F169B2" w:rsidRDefault="00271B08"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(4) Pentru unitățile de învățământ particular și confesional, conducerea consiliului de administrație este asigurată de persoana desemnată de fondatori</w:t>
      </w:r>
      <w:r w:rsidR="008156CF" w:rsidRPr="00F169B2">
        <w:rPr>
          <w:rFonts w:ascii="Times New Roman" w:eastAsia="Times New Roman" w:hAnsi="Times New Roman"/>
          <w:noProof w:val="0"/>
          <w:sz w:val="24"/>
          <w:szCs w:val="24"/>
        </w:rPr>
        <w:t>.</w:t>
      </w:r>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19</w:t>
      </w:r>
      <w:r w:rsidR="000C4071" w:rsidRPr="00F169B2">
        <w:rPr>
          <w:rFonts w:ascii="Times New Roman" w:eastAsia="Times New Roman" w:hAnsi="Times New Roman"/>
          <w:b/>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La ședințele consiliului de administrație participă, de drept, cu statut de observatori, reprezentanții organizațiilor sindicale reprezentative la nivel de sector de activitate învățământ preuniversitar din unitatea de învățământ. </w:t>
      </w:r>
    </w:p>
    <w:p w:rsidR="008156CF" w:rsidRPr="00F169B2" w:rsidRDefault="007F2E9A"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 (2</w:t>
      </w:r>
      <w:r w:rsidR="008156CF" w:rsidRPr="00F169B2">
        <w:rPr>
          <w:rFonts w:ascii="Times New Roman" w:eastAsia="Times New Roman" w:hAnsi="Times New Roman"/>
          <w:noProof w:val="0"/>
          <w:sz w:val="24"/>
          <w:szCs w:val="24"/>
        </w:rPr>
        <w:t>)</w:t>
      </w:r>
      <w:r w:rsidR="00F16FB2" w:rsidRPr="00F16FB2">
        <w:rPr>
          <w:rFonts w:ascii="Times New Roman" w:eastAsia="Times New Roman" w:hAnsi="Times New Roman"/>
          <w:noProof w:val="0"/>
          <w:sz w:val="24"/>
          <w:szCs w:val="24"/>
        </w:rPr>
        <w:t xml:space="preserve"> </w:t>
      </w:r>
      <w:r w:rsidR="00F16FB2" w:rsidRPr="00F169B2">
        <w:rPr>
          <w:rFonts w:ascii="Times New Roman" w:eastAsia="Times New Roman" w:hAnsi="Times New Roman"/>
          <w:noProof w:val="0"/>
          <w:sz w:val="24"/>
          <w:szCs w:val="24"/>
        </w:rPr>
        <w:t xml:space="preserve">La ședințele consiliului de administrație participă, </w:t>
      </w:r>
      <w:r w:rsidR="00F16FB2">
        <w:rPr>
          <w:rFonts w:ascii="Times New Roman" w:eastAsia="Times New Roman" w:hAnsi="Times New Roman"/>
          <w:noProof w:val="0"/>
          <w:sz w:val="24"/>
          <w:szCs w:val="24"/>
        </w:rPr>
        <w:t>în care se dezbat aspecte privind elevii, președintele consiliului de administrație are obligația de a convoca reprezentantul consiliului școlar al elevilor, care are statut de observator.</w:t>
      </w:r>
      <w:r w:rsidR="008156CF" w:rsidRPr="00F169B2">
        <w:rPr>
          <w:rFonts w:ascii="Times New Roman" w:eastAsia="Times New Roman" w:hAnsi="Times New Roman"/>
          <w:noProof w:val="0"/>
          <w:sz w:val="24"/>
          <w:szCs w:val="24"/>
        </w:rPr>
        <w:t>.</w:t>
      </w:r>
    </w:p>
    <w:p w:rsidR="003D7F6D" w:rsidRPr="00F169B2" w:rsidRDefault="003D7F6D"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Reprezentantul elevilor din liceu  </w:t>
      </w:r>
      <w:r w:rsidR="00F16FB2">
        <w:rPr>
          <w:rFonts w:ascii="Times New Roman" w:eastAsia="Times New Roman" w:hAnsi="Times New Roman"/>
          <w:noProof w:val="0"/>
          <w:sz w:val="24"/>
          <w:szCs w:val="24"/>
        </w:rPr>
        <w:t>și din învățământul postliceal participă la toate ședințele consiliului de administrație, având statut permanent, cu drept de vot, conform procedurii de alegere a elevului reprezentant în consiliul de administrație al unităților de învățământ preuniversitar, aprobată prin ordin de ministru.</w:t>
      </w: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28" w:name="_Toc286092939"/>
      <w:bookmarkStart w:id="29" w:name="_Toc294276955"/>
      <w:bookmarkStart w:id="30" w:name="_Toc453061567"/>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Director</w:t>
      </w:r>
      <w:bookmarkEnd w:id="28"/>
      <w:r w:rsidRPr="00F169B2">
        <w:rPr>
          <w:rFonts w:ascii="Times New Roman" w:eastAsia="Times New Roman" w:hAnsi="Times New Roman"/>
          <w:b/>
          <w:bCs/>
          <w:noProof w:val="0"/>
          <w:sz w:val="24"/>
          <w:szCs w:val="24"/>
        </w:rPr>
        <w:t>ul</w:t>
      </w:r>
      <w:bookmarkEnd w:id="29"/>
      <w:bookmarkEnd w:id="30"/>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141551"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20</w:t>
      </w:r>
      <w:r w:rsidR="000C4071" w:rsidRPr="00F169B2">
        <w:rPr>
          <w:rFonts w:ascii="Times New Roman" w:eastAsia="Times New Roman" w:hAnsi="Times New Roman"/>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Directorul exercită conducerea executivă a unității de învățământ, în conformitate cu legislația privind învățământul, în vigoare, cu hotărârile consiliului de administrație al unității de învățământ, precum și cu prevederile prezentului Regulament.</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Funcția de director în unitățile de învățământ de stat se ocupă, conform legii, prin concurs public, susținut de către cadre didactice titulare, membre ale corpului național de experți în management educațional. Concursul pentru ocuparea funcției de director se organizează conform metodologiei aprobate prin ordin al ministrului educației.</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Pentru asigurarea finanțării de bază, a finanțării complementare și a finanțării suplimentare, după promovarea concursului, directorul încheie contract de management administrativ-financiar cu primarul unității administrativ-teritoriale în a cărei rază teritorială se află unitatea de învățământ, respectiv cu președintele consiliului județean, pentru unitățile de învățământ special. Modelul-cadru al contractului de management administrativ-financiar este anexă la metodologia prevăzută la alin. (2).</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Directorul încheie contract de management educațional cu inspectorul școlar general. Modelul-cadru al contractului de management educațional este anexă la metodologia prevăzută la alin. (2).</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Pe perioada exercitării mandatului, directorul nu poate deține, conform legii, funcția de președinte sau vicepreședinte în cadrul unui partid politic, la nivel local, județean sau național.</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(6) În unitățile de învățământ cu predare și în limbile minorităților naționale, unul dintre directori este un cadru didactic din rândul minorității respective. Respectarea criteriilor de competență profesională este obligatorie.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(7) În unitățile de învățământ cu predare în limbile minorităților naționale, în care există și clase cu predare în limba română, unul dintre directori este un cadru didactic care nu aparține minorităților și care predă în limba română.</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(8) Directorul unității de învățământ de stat poate fi eliberat din funcție la propunerea motivată a consiliului de administrație al inspectoratului școlar, la propunerea a 2/3 dintre membrii consiliului de administrație al unității de învățământ sau la propunerea consiliului profesoral, cu votul a 2/3 dintre membri. În această ultimă situație este obligatorie realizarea unui audit de către inspectoratul școlar. Rezultatele auditului se analizează în consiliul de administrație al inspectoratului școlar. În funcție de hotărârea consiliului de administrație al inspectoratului școlar, inspectorul școlar general emite decizia de eliberare din funcție a directorului unității de învățământ.</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(9) Directorul unității de învățământ particular și confesional poate fi eliberat din funcție, la propunerea consiliului de administrație, cu votul a 2/3 din membrii săi, prin decizia persoanei juridice fondatoare.</w:t>
      </w:r>
    </w:p>
    <w:p w:rsidR="00324640" w:rsidRPr="00F169B2" w:rsidRDefault="00271B08"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(10) În cazul vacantării funcțiilor de director și director adjunct din unitățile de învățământ, conducerea interimară este asigurată, până la organizarea concursului, dar nu mai târziu de sfârșitul anului școlar, de un cadru didactic titular, numit prin detașare în interesul învățământului, prin decizia inspectorului ș</w:t>
      </w:r>
      <w:r w:rsidR="004D6FA8" w:rsidRPr="00F169B2">
        <w:rPr>
          <w:rFonts w:ascii="Times New Roman" w:eastAsia="Times New Roman" w:hAnsi="Times New Roman"/>
          <w:noProof w:val="0"/>
          <w:sz w:val="24"/>
          <w:szCs w:val="24"/>
        </w:rPr>
        <w:t>colar general, în baza avizului</w:t>
      </w:r>
      <w:r w:rsidRPr="00F169B2">
        <w:rPr>
          <w:rFonts w:ascii="Times New Roman" w:eastAsia="Times New Roman" w:hAnsi="Times New Roman"/>
          <w:noProof w:val="0"/>
          <w:sz w:val="24"/>
          <w:szCs w:val="24"/>
        </w:rPr>
        <w:t xml:space="preserve"> consiliului de administrație al inspectoratului școlar, cu posibilitatea consultării Consiliului profesoral și cu acordul scris al persoanelor solicitate.</w:t>
      </w:r>
      <w:r w:rsidR="008156CF" w:rsidRPr="00F169B2">
        <w:rPr>
          <w:rFonts w:ascii="Times New Roman" w:eastAsia="Times New Roman" w:hAnsi="Times New Roman"/>
          <w:noProof w:val="0"/>
          <w:sz w:val="24"/>
          <w:szCs w:val="24"/>
        </w:rPr>
        <w:t xml:space="preserve"> </w:t>
      </w:r>
    </w:p>
    <w:p w:rsidR="00271B08" w:rsidRPr="00F169B2" w:rsidRDefault="00324640"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100D5" w:rsidRPr="00F169B2">
        <w:rPr>
          <w:rFonts w:ascii="Times New Roman" w:eastAsia="Times New Roman" w:hAnsi="Times New Roman"/>
          <w:noProof w:val="0"/>
          <w:sz w:val="24"/>
          <w:szCs w:val="24"/>
        </w:rPr>
        <w:t xml:space="preserve"> </w:t>
      </w:r>
      <w:r w:rsidR="001100D5" w:rsidRPr="00F169B2">
        <w:rPr>
          <w:rFonts w:ascii="Times New Roman" w:eastAsia="Times New Roman" w:hAnsi="Times New Roman"/>
          <w:b/>
          <w:noProof w:val="0"/>
          <w:sz w:val="24"/>
          <w:szCs w:val="24"/>
        </w:rPr>
        <w:t>2</w:t>
      </w:r>
      <w:r w:rsidR="00CA501A" w:rsidRPr="00F169B2">
        <w:rPr>
          <w:rFonts w:ascii="Times New Roman" w:eastAsia="Times New Roman" w:hAnsi="Times New Roman"/>
          <w:b/>
          <w:noProof w:val="0"/>
          <w:sz w:val="24"/>
          <w:szCs w:val="24"/>
        </w:rPr>
        <w:t>1</w:t>
      </w:r>
      <w:r w:rsidR="00AA35EA" w:rsidRPr="00F169B2">
        <w:rPr>
          <w:rFonts w:ascii="Times New Roman" w:eastAsia="Times New Roman" w:hAnsi="Times New Roman"/>
          <w:b/>
          <w:noProof w:val="0"/>
          <w:sz w:val="24"/>
          <w:szCs w:val="24"/>
        </w:rPr>
        <w:t xml:space="preserve"> </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 exercitarea funcției de conducere executivă, directorul are următoarele atribuții:</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este reprezentantul legal al unității de învățământ și realizează conducerea executivă a acesteia; </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organizează întreaga activitate educațională;</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răspunde de aplicarea legislației în vigoare, la nivelul unității de învățământ; </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asigură corelarea obiectivelor specifice unităţii de învăţământ cu cele stabilite la nivel naţional şi local; </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coordonează procesul de obținere a autorizațiilor și avizelor legale necesare funcționării unității de învățământ; </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asigură aplicarea și respectarea normelor de sănătate și </w:t>
      </w:r>
      <w:r w:rsidR="002A0DD3" w:rsidRPr="00F169B2">
        <w:rPr>
          <w:rFonts w:ascii="Times New Roman" w:eastAsia="Times New Roman" w:hAnsi="Times New Roman"/>
          <w:noProof w:val="0"/>
          <w:sz w:val="24"/>
          <w:szCs w:val="24"/>
        </w:rPr>
        <w:t xml:space="preserve">de </w:t>
      </w:r>
      <w:r w:rsidRPr="00F169B2">
        <w:rPr>
          <w:rFonts w:ascii="Times New Roman" w:eastAsia="Times New Roman" w:hAnsi="Times New Roman"/>
          <w:noProof w:val="0"/>
          <w:sz w:val="24"/>
          <w:szCs w:val="24"/>
        </w:rPr>
        <w:t xml:space="preserve">securitate în muncă; </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încheie parteneriate cu agenții economici pentru asigurarea instruirii practice a elevilor;</w:t>
      </w:r>
    </w:p>
    <w:p w:rsidR="00271B08" w:rsidRPr="00F169B2" w:rsidRDefault="00271B08" w:rsidP="0087410D">
      <w:pPr>
        <w:pStyle w:val="ListParagraph"/>
        <w:numPr>
          <w:ilvl w:val="0"/>
          <w:numId w:val="90"/>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prezintă anual raportul asupra calității educației din unitatea de învățământ; raportul este prezentat în fața consiliului profesoral, în fața comitetului reprezentativ al părinților și/sau conducerii asociației de părinți; raportul este adus la cunoștința autorităților administrației publice locale și a inspectoratului școlar. </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În exercitarea funcției de ordonator de credite, directorul are următoarele atribuții: </w:t>
      </w:r>
    </w:p>
    <w:p w:rsidR="00271B08" w:rsidRPr="00F169B2" w:rsidRDefault="00271B08" w:rsidP="0087410D">
      <w:pPr>
        <w:pStyle w:val="ListParagraph"/>
        <w:numPr>
          <w:ilvl w:val="0"/>
          <w:numId w:val="91"/>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 consiliului de administrație, spre aprobare, proiectul de buget și raportul de execuție bugetară;</w:t>
      </w:r>
    </w:p>
    <w:p w:rsidR="00271B08" w:rsidRPr="00F169B2" w:rsidRDefault="00271B08" w:rsidP="0087410D">
      <w:pPr>
        <w:pStyle w:val="ListParagraph"/>
        <w:numPr>
          <w:ilvl w:val="0"/>
          <w:numId w:val="91"/>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răspunde, împreună cu consiliul de administrație, de încadrarea în bugetul aprobat al unității de învățământ;</w:t>
      </w:r>
    </w:p>
    <w:p w:rsidR="00271B08" w:rsidRPr="00F169B2" w:rsidRDefault="00271B08" w:rsidP="0087410D">
      <w:pPr>
        <w:pStyle w:val="ListParagraph"/>
        <w:numPr>
          <w:ilvl w:val="0"/>
          <w:numId w:val="91"/>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face demersuri de atragerea de resurse extrabugetare, cu respectarea prevederilor legale; </w:t>
      </w:r>
    </w:p>
    <w:p w:rsidR="00271B08" w:rsidRPr="00F169B2" w:rsidRDefault="00271B08" w:rsidP="0087410D">
      <w:pPr>
        <w:pStyle w:val="ListParagraph"/>
        <w:numPr>
          <w:ilvl w:val="0"/>
          <w:numId w:val="91"/>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răspunde de gestionarea bazei materiale a unității de învățământ.</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În exercitarea funcției de angajator, directorul are următoarele atribuții: </w:t>
      </w:r>
    </w:p>
    <w:p w:rsidR="00271B08" w:rsidRPr="00F169B2" w:rsidRDefault="00271B08" w:rsidP="00B46E51">
      <w:pPr>
        <w:spacing w:after="0" w:line="240" w:lineRule="auto"/>
        <w:ind w:left="708"/>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 angajează personalul din unitate prin încheierea contractului individual de muncă; </w:t>
      </w:r>
    </w:p>
    <w:p w:rsidR="00271B08" w:rsidRPr="00F169B2" w:rsidRDefault="00271B08" w:rsidP="00B46E51">
      <w:pPr>
        <w:spacing w:after="0" w:line="240" w:lineRule="auto"/>
        <w:ind w:left="708"/>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b) întocmește, conform legii, fișele posturilor pentru personalul din subordine; </w:t>
      </w:r>
    </w:p>
    <w:p w:rsidR="00271B08" w:rsidRPr="00F169B2" w:rsidRDefault="00271B08" w:rsidP="00B46E51">
      <w:pPr>
        <w:spacing w:after="0" w:line="240" w:lineRule="auto"/>
        <w:ind w:left="708"/>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c) răspunde de evaluarea periodică, formarea, motivarea personalului din unitate; </w:t>
      </w:r>
    </w:p>
    <w:p w:rsidR="00271B08" w:rsidRPr="00F169B2" w:rsidRDefault="00271B08" w:rsidP="00B46E51">
      <w:pPr>
        <w:spacing w:after="0" w:line="240" w:lineRule="auto"/>
        <w:ind w:left="708"/>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d) propune consiliului de administrație vacantarea posturilor, organizarea concursurilor pe post și angajarea personalului; </w:t>
      </w:r>
    </w:p>
    <w:p w:rsidR="00271B08" w:rsidRPr="00F169B2" w:rsidRDefault="00271B08" w:rsidP="00B46E51">
      <w:pPr>
        <w:spacing w:after="0" w:line="240" w:lineRule="auto"/>
        <w:ind w:left="708"/>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 îndeplinește atribuțiile prevăzute de Metodologia-cadru privind mobilitatea personalului didactic din învățământul preuniversitar, precum și </w:t>
      </w:r>
      <w:r w:rsidR="002A0DD3" w:rsidRPr="00F169B2">
        <w:rPr>
          <w:rFonts w:ascii="Times New Roman" w:eastAsia="Times New Roman" w:hAnsi="Times New Roman"/>
          <w:noProof w:val="0"/>
          <w:sz w:val="24"/>
          <w:szCs w:val="24"/>
        </w:rPr>
        <w:t xml:space="preserve">atribuțiile prevăzute </w:t>
      </w:r>
      <w:r w:rsidRPr="00F169B2">
        <w:rPr>
          <w:rFonts w:ascii="Times New Roman" w:eastAsia="Times New Roman" w:hAnsi="Times New Roman"/>
          <w:noProof w:val="0"/>
          <w:sz w:val="24"/>
          <w:szCs w:val="24"/>
        </w:rPr>
        <w:t>de alte acte normative</w:t>
      </w:r>
      <w:r w:rsidR="002A0DD3" w:rsidRPr="00F169B2">
        <w:rPr>
          <w:rFonts w:ascii="Times New Roman" w:eastAsia="Times New Roman" w:hAnsi="Times New Roman"/>
          <w:noProof w:val="0"/>
          <w:sz w:val="24"/>
          <w:szCs w:val="24"/>
        </w:rPr>
        <w:t>,</w:t>
      </w:r>
      <w:r w:rsidRPr="00F169B2">
        <w:rPr>
          <w:rFonts w:ascii="Times New Roman" w:eastAsia="Times New Roman" w:hAnsi="Times New Roman"/>
          <w:noProof w:val="0"/>
          <w:sz w:val="24"/>
          <w:szCs w:val="24"/>
        </w:rPr>
        <w:t xml:space="preserve"> elaborate de ministerul educației.</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Alte atribuții ale directorului sunt: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propune inspectoratului școlar, spre aprobare, proiectul planului de școlarizare, avizat de consiliul de administrație;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coordonează activitatea de elaborare a ofertei educaționale a unității de învățământ și o propune spre aprobare consiliului de administrație;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coordonează activitatea de colectare</w:t>
      </w:r>
      <w:r w:rsidR="002A0DD3"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a datelor statistice pentru sistemul național de indicatori pentru educație, pe care le transmite inspectoratului școlar și răspunde de introducerea datelor în Sistemul</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Informatic Integrat al Învățământului din România (SIIIR);</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 consiliului de administrație, spre aprobare, Regulamentul intern și Regulamentul de organizare și funcționare a unității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coordonează activitatea de recenzare a copiilor/elevilor din circumscripția școlară, în cazul unităților de învățământ preșcolar, primar și gimnazial;</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stabilește componența nominală a formațiunilor de studiu, în baza hotărârii consiliului de administrație;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proiectul de încadrare cu personal didactic de predare, precum și statul de personal didactic auxiliar și nedidactic și le supune, spre aprobare, consiliului de administrație;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numește, după consultarea consiliului profesoral, în baza hotărârii consiliului de administrație, profesorii diriginți la clase, precum și coordonatorul pentru proiecte și programe educative școlare și extrașcolare;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emite, în baza hotărârii consiliului de administrația, decizia de numire a cadrului didactic, membru al consiliului clasei, care preia atribuțiile profesorului diriginte, în condițiile în care acesta este indisponibil pentru o perioadă de timp, din motive obiective;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numește, în baza hotărârii consiliului de administrație, coordonatorii structurilor arondate, din rândul cadrelor didactice – de regulă, titulare – care își desfășoară activitatea în structurile respective;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emite, în baza hotărârii consiliului de administrația, decizia de constituire a catedrelor și comisiilor din cadrul unității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coordonează comisia de întocmire a orarului cursurilor unității de învățământ și îl propune spre aprobare consiliului de administrație;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aprobă graficul serviciului pe școală al personalulu</w:t>
      </w:r>
      <w:r w:rsidR="002A0DD3" w:rsidRPr="00F169B2">
        <w:rPr>
          <w:rFonts w:ascii="Times New Roman" w:eastAsia="Times New Roman" w:hAnsi="Times New Roman"/>
          <w:noProof w:val="0"/>
          <w:sz w:val="24"/>
          <w:szCs w:val="24"/>
        </w:rPr>
        <w:t>i didactic; atribuțiile acestuia</w:t>
      </w:r>
      <w:r w:rsidRPr="00F169B2">
        <w:rPr>
          <w:rFonts w:ascii="Times New Roman" w:eastAsia="Times New Roman" w:hAnsi="Times New Roman"/>
          <w:noProof w:val="0"/>
          <w:sz w:val="24"/>
          <w:szCs w:val="24"/>
        </w:rPr>
        <w:t xml:space="preserve"> sunt precizate în Regulamentul de organizare și funcționare a unității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 consiliului de administrație, spre aprobare, Calendarul activităților educative al unității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aprobă graficul desfășurării lucrărilor scrise semestriale;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emite, în baza hotărârii consiliului de administrație, dec</w:t>
      </w:r>
      <w:r w:rsidR="007F2E9A" w:rsidRPr="00F169B2">
        <w:rPr>
          <w:rFonts w:ascii="Times New Roman" w:eastAsia="Times New Roman" w:hAnsi="Times New Roman"/>
          <w:noProof w:val="0"/>
          <w:sz w:val="24"/>
          <w:szCs w:val="24"/>
        </w:rPr>
        <w:t>izia de aprobare a regulamentelor</w:t>
      </w:r>
      <w:r w:rsidRPr="00F169B2">
        <w:rPr>
          <w:rFonts w:ascii="Times New Roman" w:eastAsia="Times New Roman" w:hAnsi="Times New Roman"/>
          <w:noProof w:val="0"/>
          <w:sz w:val="24"/>
          <w:szCs w:val="24"/>
        </w:rPr>
        <w:t xml:space="preserve"> de funcționare ale cercurilor, asociațiilor științifice, tehnice, sportive și cultural-artistice ale elevilor din unitatea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instrumente interne de lucru, utilizate în activitatea de îndrumare, control și evaluare a tuturor activităților, care se desfășoară în unitatea de învățământ și le supune spre aprobare consiliului de administrație;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asigură, prin șefii catedrelor și responsabilii comisiilor metodice, aplicarea planului de învățământ, a programelor școlare și a metodologiei privind evaluarea rezultatelor școlare;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controlează, cu sprijinul șefilor de catedră și responsabililor comisiilor metodice, calitatea procesului instructiv-educativ, prin verificarea documentelor, prin asistențe la ore și prin participări la diverse activități educative extracurriculare și extrașcolare;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monitorizează activitatea de formare continuă a personalului din unitate;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monitorizează activitatea cadrelor didactice debutante</w:t>
      </w:r>
      <w:r w:rsidR="002A0DD3" w:rsidRPr="00F169B2">
        <w:rPr>
          <w:rFonts w:ascii="Times New Roman" w:eastAsia="Times New Roman" w:hAnsi="Times New Roman"/>
          <w:noProof w:val="0"/>
          <w:sz w:val="24"/>
          <w:szCs w:val="24"/>
        </w:rPr>
        <w:t xml:space="preserve"> și sprijină integrarea acestora</w:t>
      </w:r>
      <w:r w:rsidRPr="00F169B2">
        <w:rPr>
          <w:rFonts w:ascii="Times New Roman" w:eastAsia="Times New Roman" w:hAnsi="Times New Roman"/>
          <w:noProof w:val="0"/>
          <w:sz w:val="24"/>
          <w:szCs w:val="24"/>
        </w:rPr>
        <w:t xml:space="preserve"> în colectivul unității de învățământ;</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aprobă asistența la orele de curs sau la activități educative șc</w:t>
      </w:r>
      <w:r w:rsidR="002A0DD3" w:rsidRPr="00F169B2">
        <w:rPr>
          <w:rFonts w:ascii="Times New Roman" w:eastAsia="Times New Roman" w:hAnsi="Times New Roman"/>
          <w:noProof w:val="0"/>
          <w:sz w:val="24"/>
          <w:szCs w:val="24"/>
        </w:rPr>
        <w:t>olare și extrașcolare, a responsabilior</w:t>
      </w:r>
      <w:r w:rsidRPr="00F169B2">
        <w:rPr>
          <w:rFonts w:ascii="Times New Roman" w:eastAsia="Times New Roman" w:hAnsi="Times New Roman"/>
          <w:noProof w:val="0"/>
          <w:sz w:val="24"/>
          <w:szCs w:val="24"/>
        </w:rPr>
        <w:t xml:space="preserve"> de catedră și responsabililor de comisii metodice, cu respectarea prevederilor legale în vigoare;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consemnează zilnic în condica de prezență absențele și întârzierile de la programul de lucru;</w:t>
      </w:r>
    </w:p>
    <w:p w:rsidR="00271B08" w:rsidRPr="00F169B2" w:rsidRDefault="00271B08" w:rsidP="00C9722C">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își asumă, alături de consiliul de administrație, răspunderea publică pentru performanțele unității de învățământ;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numește și controlează personalul care răspunde de ștampila unității de învățământ;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răspunde de arhivarea documentelor oficiale și școlare;</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răspunde de întocmirea, eliberarea, reconstituirea, anularea, completarea și gestionarea actelor de studii, precum și de întocmirea, eliberarea, reconstituirea, anularea, completarea, modificarea, rectificarea și gestionarea documentelor de evidență școlară; </w:t>
      </w:r>
    </w:p>
    <w:p w:rsidR="00271B08" w:rsidRPr="00F169B2" w:rsidRDefault="00271B08" w:rsidP="0087410D">
      <w:pPr>
        <w:pStyle w:val="ListParagraph"/>
        <w:numPr>
          <w:ilvl w:val="0"/>
          <w:numId w:val="92"/>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aprobă procedura de ac</w:t>
      </w:r>
      <w:r w:rsidR="00C9722C" w:rsidRPr="00F169B2">
        <w:rPr>
          <w:rFonts w:ascii="Times New Roman" w:eastAsia="Times New Roman" w:hAnsi="Times New Roman"/>
          <w:noProof w:val="0"/>
          <w:sz w:val="24"/>
          <w:szCs w:val="24"/>
        </w:rPr>
        <w:t>ces în unitatea de învățământ a</w:t>
      </w:r>
      <w:r w:rsidRPr="00F169B2">
        <w:rPr>
          <w:rFonts w:ascii="Times New Roman" w:eastAsia="Times New Roman" w:hAnsi="Times New Roman"/>
          <w:noProof w:val="0"/>
          <w:sz w:val="24"/>
          <w:szCs w:val="24"/>
        </w:rPr>
        <w:t xml:space="preserve"> persoanelor din afara acesteia</w:t>
      </w:r>
      <w:r w:rsidR="0039430A" w:rsidRPr="00F169B2">
        <w:rPr>
          <w:rFonts w:ascii="Times New Roman" w:eastAsia="Times New Roman" w:hAnsi="Times New Roman"/>
          <w:noProof w:val="0"/>
          <w:sz w:val="24"/>
          <w:szCs w:val="24"/>
        </w:rPr>
        <w:t xml:space="preserve">, inclusiv de către reprezentanții mass-media, </w:t>
      </w:r>
      <w:r w:rsidRPr="00F169B2">
        <w:rPr>
          <w:rFonts w:ascii="Times New Roman" w:eastAsia="Times New Roman" w:hAnsi="Times New Roman"/>
          <w:noProof w:val="0"/>
          <w:sz w:val="24"/>
          <w:szCs w:val="24"/>
        </w:rPr>
        <w:t>în condițiile stabilite prin Regulamentul de organizare și</w:t>
      </w:r>
      <w:r w:rsidR="00C9722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 xml:space="preserve">funcționare al unității de învățământ. Reprezentanții instituțiilor cu drept de îndrumare și control asupra unităților de învățământ, precum și persoanele care participă la procesul de monitorizare și evaluare a calității sistemului de învățământ, au acces </w:t>
      </w:r>
      <w:r w:rsidR="0039430A" w:rsidRPr="00F169B2">
        <w:rPr>
          <w:rFonts w:ascii="Times New Roman" w:eastAsia="Times New Roman" w:hAnsi="Times New Roman"/>
          <w:noProof w:val="0"/>
          <w:sz w:val="24"/>
          <w:szCs w:val="24"/>
        </w:rPr>
        <w:t>neîngrădit</w:t>
      </w:r>
      <w:r w:rsidRPr="00F169B2">
        <w:rPr>
          <w:rFonts w:ascii="Times New Roman" w:eastAsia="Times New Roman" w:hAnsi="Times New Roman"/>
          <w:noProof w:val="0"/>
          <w:sz w:val="24"/>
          <w:szCs w:val="24"/>
        </w:rPr>
        <w:t xml:space="preserve"> în unitatea de învățământ.</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Directorul îndeplinește alte atribuții stabilite de către consiliul de administrație, potrivit legii, precum și orice alte atribuții rezultând din prevederile legale în vigoare și contractele colective de muncă aplicabile.</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(6) Pentru realizarea atribuțiilor sale, directorul se consultă cu reprezentanții organizațiilor sindicale reprezentative la nivel de sector de activitate învățământ preuniversitar care au membri în unitatea de învățământ și/sau, după caz, cu reprezentanții salariaților din unitatea de învățământ, în conformitate cu prevederile legale.</w:t>
      </w:r>
    </w:p>
    <w:p w:rsidR="00271B08" w:rsidRPr="00F169B2" w:rsidRDefault="00271B08" w:rsidP="00B46E51">
      <w:p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(7) Directorul are obligația de a delega atribuțiile către directorul adjunct sau către un alt cadru didactic, membru al consiliului de administrație, în situația imposibilității exercitării acestora. Neîndeplinirea acestei obligații constituie abatere disciplinară și se sancționează conform legii.</w:t>
      </w:r>
    </w:p>
    <w:p w:rsidR="00324640" w:rsidRPr="00F169B2" w:rsidRDefault="00324640" w:rsidP="00EC087A">
      <w:pPr>
        <w:spacing w:after="0" w:line="240" w:lineRule="auto"/>
        <w:jc w:val="both"/>
        <w:rPr>
          <w:rFonts w:ascii="Times New Roman" w:eastAsia="Times New Roman" w:hAnsi="Times New Roman"/>
          <w:b/>
          <w:noProof w:val="0"/>
          <w:sz w:val="24"/>
          <w:szCs w:val="24"/>
        </w:rPr>
      </w:pPr>
      <w:bookmarkStart w:id="31" w:name="do_ttII_caVII_si2_ar97_al2_lic"/>
      <w:bookmarkStart w:id="32" w:name="do_ttII_caVII_si2_ar97_al2_lie"/>
      <w:bookmarkStart w:id="33" w:name="do_ttII_caVII_si2_ar97_al2_lif"/>
      <w:bookmarkStart w:id="34" w:name="do_ttII_caVII_si2_ar97_al2_lig"/>
      <w:bookmarkStart w:id="35" w:name="do_ttII_caVII_si2_ar97_al2_lih"/>
      <w:bookmarkStart w:id="36" w:name="do_ttII_caVII_si2_ar97_al2_lii"/>
      <w:bookmarkEnd w:id="31"/>
      <w:bookmarkEnd w:id="32"/>
      <w:bookmarkEnd w:id="33"/>
      <w:bookmarkEnd w:id="34"/>
      <w:bookmarkEnd w:id="35"/>
      <w:bookmarkEnd w:id="36"/>
      <w:r w:rsidRPr="00F169B2">
        <w:rPr>
          <w:rFonts w:ascii="Times New Roman" w:hAnsi="Times New Roman"/>
          <w:b/>
          <w:noProof w:val="0"/>
          <w:sz w:val="24"/>
          <w:szCs w:val="24"/>
        </w:rPr>
        <w:t>Art.</w:t>
      </w:r>
      <w:r w:rsidR="00743FBA" w:rsidRPr="00F169B2">
        <w:rPr>
          <w:rFonts w:ascii="Times New Roman" w:eastAsia="Times New Roman" w:hAnsi="Times New Roman"/>
          <w:noProof w:val="0"/>
          <w:sz w:val="24"/>
          <w:szCs w:val="24"/>
        </w:rPr>
        <w:t xml:space="preserve"> </w:t>
      </w:r>
      <w:r w:rsidR="00743FBA" w:rsidRPr="00F169B2">
        <w:rPr>
          <w:rFonts w:ascii="Times New Roman" w:eastAsia="Times New Roman" w:hAnsi="Times New Roman"/>
          <w:b/>
          <w:noProof w:val="0"/>
          <w:sz w:val="24"/>
          <w:szCs w:val="24"/>
        </w:rPr>
        <w:t>2</w:t>
      </w:r>
      <w:r w:rsidR="00CA501A" w:rsidRPr="00F169B2">
        <w:rPr>
          <w:rFonts w:ascii="Times New Roman" w:eastAsia="Times New Roman" w:hAnsi="Times New Roman"/>
          <w:b/>
          <w:noProof w:val="0"/>
          <w:sz w:val="24"/>
          <w:szCs w:val="24"/>
        </w:rPr>
        <w:t>2</w:t>
      </w:r>
      <w:r w:rsidR="00AA35EA"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În exercitarea atribuţiilor şi a responsabilităţilor stabilite în conformitate cu prevederi</w:t>
      </w:r>
      <w:r w:rsidR="004F03CC" w:rsidRPr="00F169B2">
        <w:rPr>
          <w:rFonts w:ascii="Times New Roman" w:eastAsia="Times New Roman" w:hAnsi="Times New Roman"/>
          <w:noProof w:val="0"/>
          <w:sz w:val="24"/>
          <w:szCs w:val="24"/>
        </w:rPr>
        <w:t>le a</w:t>
      </w:r>
      <w:r w:rsidR="008156CF" w:rsidRPr="00F169B2">
        <w:rPr>
          <w:rFonts w:ascii="Times New Roman" w:eastAsia="Times New Roman" w:hAnsi="Times New Roman"/>
          <w:noProof w:val="0"/>
          <w:sz w:val="24"/>
          <w:szCs w:val="24"/>
        </w:rPr>
        <w:t>rt. 2</w:t>
      </w:r>
      <w:r w:rsidR="00EC087A" w:rsidRPr="00F169B2">
        <w:rPr>
          <w:rFonts w:ascii="Times New Roman" w:eastAsia="Times New Roman" w:hAnsi="Times New Roman"/>
          <w:noProof w:val="0"/>
          <w:sz w:val="24"/>
          <w:szCs w:val="24"/>
        </w:rPr>
        <w:t>1</w:t>
      </w:r>
      <w:r w:rsidR="008156CF" w:rsidRPr="00F169B2">
        <w:rPr>
          <w:rFonts w:ascii="Times New Roman" w:eastAsia="Times New Roman" w:hAnsi="Times New Roman"/>
          <w:noProof w:val="0"/>
          <w:sz w:val="24"/>
          <w:szCs w:val="24"/>
        </w:rPr>
        <w:t>, directorul emite decizii şi note de serviciu.</w:t>
      </w:r>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743FBA" w:rsidRPr="00F169B2">
        <w:rPr>
          <w:rFonts w:ascii="Times New Roman" w:eastAsia="Times New Roman" w:hAnsi="Times New Roman"/>
          <w:b/>
          <w:noProof w:val="0"/>
          <w:sz w:val="24"/>
          <w:szCs w:val="24"/>
        </w:rPr>
        <w:t xml:space="preserve"> 2</w:t>
      </w:r>
      <w:r w:rsidR="00EC087A" w:rsidRPr="00F169B2">
        <w:rPr>
          <w:rFonts w:ascii="Times New Roman" w:eastAsia="Times New Roman" w:hAnsi="Times New Roman"/>
          <w:b/>
          <w:noProof w:val="0"/>
          <w:sz w:val="24"/>
          <w:szCs w:val="24"/>
        </w:rPr>
        <w:t>3</w:t>
      </w:r>
      <w:r w:rsidR="00AA35EA" w:rsidRPr="00F169B2">
        <w:rPr>
          <w:rFonts w:ascii="Times New Roman" w:eastAsia="Times New Roman" w:hAnsi="Times New Roman"/>
          <w:noProof w:val="0"/>
          <w:sz w:val="24"/>
          <w:szCs w:val="24"/>
        </w:rPr>
        <w:t xml:space="preserve"> </w:t>
      </w:r>
      <w:r w:rsidR="00271B08" w:rsidRPr="00F169B2">
        <w:rPr>
          <w:rFonts w:ascii="Times New Roman" w:eastAsia="Times New Roman" w:hAnsi="Times New Roman"/>
          <w:noProof w:val="0"/>
          <w:sz w:val="24"/>
          <w:szCs w:val="24"/>
        </w:rPr>
        <w:t>(1) Drepturile și obligațiile directorului unității de învățământ sunt cele prevăzute de legislația în vigoare, de prezentul Regulament, Regulamentul</w:t>
      </w:r>
      <w:r w:rsidR="00C9722C" w:rsidRPr="00F169B2">
        <w:rPr>
          <w:rFonts w:ascii="Times New Roman" w:eastAsia="Times New Roman" w:hAnsi="Times New Roman"/>
          <w:noProof w:val="0"/>
          <w:sz w:val="24"/>
          <w:szCs w:val="24"/>
        </w:rPr>
        <w:t xml:space="preserve"> de organizare și funcționare a</w:t>
      </w:r>
      <w:r w:rsidR="00271B08" w:rsidRPr="00F169B2">
        <w:rPr>
          <w:rFonts w:ascii="Times New Roman" w:eastAsia="Times New Roman" w:hAnsi="Times New Roman"/>
          <w:noProof w:val="0"/>
          <w:sz w:val="24"/>
          <w:szCs w:val="24"/>
        </w:rPr>
        <w:t xml:space="preserve"> unității</w:t>
      </w:r>
      <w:r w:rsidR="00C9722C" w:rsidRPr="00F169B2">
        <w:rPr>
          <w:rFonts w:ascii="Times New Roman" w:eastAsia="Times New Roman" w:hAnsi="Times New Roman"/>
          <w:noProof w:val="0"/>
          <w:sz w:val="24"/>
          <w:szCs w:val="24"/>
        </w:rPr>
        <w:t xml:space="preserve"> de învățământ</w:t>
      </w:r>
      <w:r w:rsidR="00271B08" w:rsidRPr="00F169B2">
        <w:rPr>
          <w:rFonts w:ascii="Times New Roman" w:eastAsia="Times New Roman" w:hAnsi="Times New Roman"/>
          <w:noProof w:val="0"/>
          <w:sz w:val="24"/>
          <w:szCs w:val="24"/>
        </w:rPr>
        <w:t>, de Regulamentul intern și de contractele colective de muncă aplicabile.</w:t>
      </w:r>
      <w:r w:rsidR="00271B08" w:rsidRPr="00F169B2" w:rsidDel="00271B08">
        <w:rPr>
          <w:rFonts w:ascii="Times New Roman" w:eastAsia="Times New Roman" w:hAnsi="Times New Roman"/>
          <w:noProof w:val="0"/>
          <w:sz w:val="24"/>
          <w:szCs w:val="24"/>
        </w:rPr>
        <w:t xml:space="preserve"> </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Perioada concediului anual de odihnă al directorului se aprobă de către inspectorul şcolar general.</w:t>
      </w:r>
    </w:p>
    <w:p w:rsidR="00324640" w:rsidRPr="00F169B2" w:rsidRDefault="008156CF" w:rsidP="00B46E51">
      <w:pPr>
        <w:spacing w:after="0" w:line="240" w:lineRule="auto"/>
        <w:ind w:left="360"/>
        <w:jc w:val="center"/>
        <w:outlineLvl w:val="1"/>
        <w:rPr>
          <w:rFonts w:ascii="Times New Roman" w:eastAsia="Times New Roman" w:hAnsi="Times New Roman"/>
          <w:b/>
          <w:bCs/>
          <w:noProof w:val="0"/>
          <w:sz w:val="24"/>
          <w:szCs w:val="24"/>
        </w:rPr>
      </w:pPr>
      <w:bookmarkStart w:id="37" w:name="_Toc453061568"/>
      <w:r w:rsidRPr="00F169B2">
        <w:rPr>
          <w:rFonts w:ascii="Times New Roman" w:eastAsia="Times New Roman" w:hAnsi="Times New Roman"/>
          <w:b/>
          <w:bCs/>
          <w:noProof w:val="0"/>
          <w:sz w:val="24"/>
          <w:szCs w:val="24"/>
        </w:rPr>
        <w:t>Capitolul 4</w:t>
      </w:r>
      <w:r w:rsidRPr="00F169B2">
        <w:rPr>
          <w:rFonts w:ascii="Times New Roman" w:eastAsia="Times New Roman" w:hAnsi="Times New Roman"/>
          <w:b/>
          <w:bCs/>
          <w:noProof w:val="0"/>
          <w:sz w:val="24"/>
          <w:szCs w:val="24"/>
        </w:rPr>
        <w:br/>
        <w:t>Directorul adjunct</w:t>
      </w:r>
      <w:bookmarkEnd w:id="37"/>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AA35EA" w:rsidRPr="00F169B2">
        <w:rPr>
          <w:rFonts w:ascii="Times New Roman" w:eastAsia="Times New Roman" w:hAnsi="Times New Roman"/>
          <w:b/>
          <w:noProof w:val="0"/>
          <w:sz w:val="24"/>
          <w:szCs w:val="24"/>
        </w:rPr>
        <w:t>2</w:t>
      </w:r>
      <w:r w:rsidR="00EC087A" w:rsidRPr="00F169B2">
        <w:rPr>
          <w:rFonts w:ascii="Times New Roman" w:eastAsia="Times New Roman" w:hAnsi="Times New Roman"/>
          <w:b/>
          <w:noProof w:val="0"/>
          <w:sz w:val="24"/>
          <w:szCs w:val="24"/>
        </w:rPr>
        <w:t>4</w:t>
      </w:r>
      <w:r w:rsidR="00AA35EA" w:rsidRPr="00F169B2">
        <w:rPr>
          <w:rFonts w:ascii="Times New Roman" w:eastAsia="Times New Roman" w:hAnsi="Times New Roman"/>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 activitatea sa, directorul poate fi ajutat de unul, doi sau trei directori adjuncți aflați în subordinea sa directă.</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Numărul directorilor adjuncți se stabilește în conformitate cu normele metodologice elaborate de ministerul educației.</w:t>
      </w:r>
      <w:r w:rsidRPr="00F169B2" w:rsidDel="00271B08">
        <w:rPr>
          <w:rFonts w:ascii="Times New Roman" w:eastAsia="Times New Roman" w:hAnsi="Times New Roman"/>
          <w:noProof w:val="0"/>
          <w:sz w:val="24"/>
          <w:szCs w:val="24"/>
        </w:rPr>
        <w:t xml:space="preserve"> </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Se poate numi un director adjunct, pentru: </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 unităţile de învăţământ de nivel primar şi/sau gimnazial care au peste 30 de </w:t>
      </w:r>
      <w:r w:rsidR="00CE1AD4" w:rsidRPr="00F169B2">
        <w:rPr>
          <w:rFonts w:ascii="Times New Roman" w:eastAsia="Times New Roman" w:hAnsi="Times New Roman"/>
          <w:noProof w:val="0"/>
          <w:sz w:val="24"/>
          <w:szCs w:val="24"/>
        </w:rPr>
        <w:t>formațiuni de studiu</w:t>
      </w:r>
      <w:r w:rsidRPr="00F169B2">
        <w:rPr>
          <w:rFonts w:ascii="Times New Roman" w:eastAsia="Times New Roman" w:hAnsi="Times New Roman"/>
          <w:noProof w:val="0"/>
          <w:sz w:val="24"/>
          <w:szCs w:val="24"/>
        </w:rPr>
        <w:t xml:space="preserve">; </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b) unităţile de învăţământ primar şi/sau gimnazial care au între 20 şi 30 de clase şi îndeplinesc una dintre condiţiile: au cel puţin 10 clase inclusiv din învăţământul primar şi/sau grupe din învăţământul antepreşcolar şi preşcolar sau au secţii cu predare în limbile minorităţilor într-o unitate şcolară cu predare în limba română sau au secţii cu predare în limba română într-o unitate şcolară cu predare într-o limbă a minorităţilor; </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 unităţile de învăţământ primar şi/sau gimnazial care au între 20 şi 30 de clase şi au internat şi cantină;</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 unităţile de învăţământ liceal/postliceal care au peste 25 de clase;</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 unităţile de învăţământ liceal/postliceal care au între 1</w:t>
      </w:r>
      <w:r w:rsidR="0075233E" w:rsidRPr="00F169B2">
        <w:rPr>
          <w:rFonts w:ascii="Times New Roman" w:eastAsia="Times New Roman" w:hAnsi="Times New Roman"/>
          <w:noProof w:val="0"/>
          <w:sz w:val="24"/>
          <w:szCs w:val="24"/>
        </w:rPr>
        <w:t>8 şi 25 de clase şi îndeplinesc</w:t>
      </w:r>
      <w:r w:rsidRPr="00F169B2">
        <w:rPr>
          <w:rFonts w:ascii="Times New Roman" w:eastAsia="Times New Roman" w:hAnsi="Times New Roman"/>
          <w:noProof w:val="0"/>
          <w:sz w:val="24"/>
          <w:szCs w:val="24"/>
        </w:rPr>
        <w:t xml:space="preserve"> una din condiţiile: au cel puţin 10 clase din învăţământul primar şi/sau grupe din învăţământul preşcolar sau au secţii cu predare în limbile minorităţilor într-o unitate şcolară cu predare în limba română sau au secţii cu predare în limba română într-o unitate şcolară cu predare într-o limbă a minorităţilor; </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f) unităţile de învăţământ liceal/postliceal care au între 18 şi 25</w:t>
      </w:r>
      <w:r w:rsidR="0075233E" w:rsidRPr="00F169B2">
        <w:rPr>
          <w:rFonts w:ascii="Times New Roman" w:eastAsia="Times New Roman" w:hAnsi="Times New Roman"/>
          <w:noProof w:val="0"/>
          <w:sz w:val="24"/>
          <w:szCs w:val="24"/>
        </w:rPr>
        <w:t xml:space="preserve"> de</w:t>
      </w:r>
      <w:r w:rsidRPr="00F169B2">
        <w:rPr>
          <w:rFonts w:ascii="Times New Roman" w:eastAsia="Times New Roman" w:hAnsi="Times New Roman"/>
          <w:noProof w:val="0"/>
          <w:sz w:val="24"/>
          <w:szCs w:val="24"/>
        </w:rPr>
        <w:t xml:space="preserve"> clase şi au internat şi cantină.</w:t>
      </w:r>
    </w:p>
    <w:p w:rsidR="008156CF" w:rsidRPr="00F169B2" w:rsidRDefault="00B315A1"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(4) </w:t>
      </w:r>
      <w:r w:rsidR="008156CF" w:rsidRPr="00F169B2">
        <w:rPr>
          <w:rFonts w:ascii="Times New Roman" w:eastAsia="Times New Roman" w:hAnsi="Times New Roman"/>
          <w:noProof w:val="0"/>
          <w:sz w:val="24"/>
          <w:szCs w:val="24"/>
        </w:rPr>
        <w:t>Se pot numi doi directori adjuncţi pentru:</w:t>
      </w:r>
    </w:p>
    <w:p w:rsidR="008156CF" w:rsidRPr="00F169B2" w:rsidRDefault="008156CF" w:rsidP="00B46E51">
      <w:pPr>
        <w:shd w:val="clear" w:color="auto" w:fill="FFFFFF"/>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 unităţile de învăţământ</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de nivel gimnazial, liceal sau postliceal care funcţione</w:t>
      </w:r>
      <w:r w:rsidR="004D6FA8" w:rsidRPr="00F169B2">
        <w:rPr>
          <w:rFonts w:ascii="Times New Roman" w:eastAsia="Times New Roman" w:hAnsi="Times New Roman"/>
          <w:noProof w:val="0"/>
          <w:sz w:val="24"/>
          <w:szCs w:val="24"/>
        </w:rPr>
        <w:t>ază cu peste 5</w:t>
      </w:r>
      <w:r w:rsidRPr="00F169B2">
        <w:rPr>
          <w:rFonts w:ascii="Times New Roman" w:eastAsia="Times New Roman" w:hAnsi="Times New Roman"/>
          <w:noProof w:val="0"/>
          <w:sz w:val="24"/>
          <w:szCs w:val="24"/>
        </w:rPr>
        <w:t xml:space="preserve">0 de </w:t>
      </w:r>
      <w:r w:rsidR="004D6FA8" w:rsidRPr="00F169B2">
        <w:rPr>
          <w:rFonts w:ascii="Times New Roman" w:eastAsia="Times New Roman" w:hAnsi="Times New Roman"/>
          <w:noProof w:val="0"/>
          <w:sz w:val="24"/>
          <w:szCs w:val="24"/>
        </w:rPr>
        <w:t xml:space="preserve">formațiuni de studiu. </w:t>
      </w:r>
    </w:p>
    <w:p w:rsidR="00324640" w:rsidRPr="00F169B2" w:rsidRDefault="004D6FA8" w:rsidP="00B46E51">
      <w:pPr>
        <w:shd w:val="clear" w:color="auto" w:fill="FFFFFF"/>
        <w:tabs>
          <w:tab w:val="left" w:pos="426"/>
        </w:tabs>
        <w:spacing w:after="0" w:line="240" w:lineRule="auto"/>
        <w:jc w:val="both"/>
        <w:rPr>
          <w:rFonts w:ascii="Times New Roman" w:eastAsia="Times New Roman" w:hAnsi="Times New Roman"/>
          <w:b/>
          <w:strike/>
          <w:noProof w:val="0"/>
          <w:sz w:val="24"/>
          <w:szCs w:val="24"/>
          <w:highlight w:val="lightGray"/>
        </w:rPr>
      </w:pPr>
      <w:r w:rsidRPr="00F169B2">
        <w:rPr>
          <w:rFonts w:ascii="Times New Roman" w:eastAsia="Times New Roman" w:hAnsi="Times New Roman"/>
          <w:noProof w:val="0"/>
          <w:sz w:val="24"/>
          <w:szCs w:val="24"/>
        </w:rPr>
        <w:t xml:space="preserve"> </w:t>
      </w:r>
      <w:r w:rsidR="00B315A1" w:rsidRPr="00F169B2">
        <w:rPr>
          <w:rFonts w:ascii="Times New Roman" w:eastAsia="Times New Roman" w:hAnsi="Times New Roman"/>
          <w:noProof w:val="0"/>
          <w:sz w:val="24"/>
          <w:szCs w:val="24"/>
        </w:rPr>
        <w:t>(5</w:t>
      </w:r>
      <w:r w:rsidR="008156CF" w:rsidRPr="00F169B2">
        <w:rPr>
          <w:rFonts w:ascii="Times New Roman" w:eastAsia="Times New Roman" w:hAnsi="Times New Roman"/>
          <w:noProof w:val="0"/>
          <w:sz w:val="24"/>
          <w:szCs w:val="24"/>
        </w:rPr>
        <w:t>) Se pot numi trei director</w:t>
      </w:r>
      <w:r w:rsidR="00835F0F" w:rsidRPr="00F169B2">
        <w:rPr>
          <w:rFonts w:ascii="Times New Roman" w:eastAsia="Times New Roman" w:hAnsi="Times New Roman"/>
          <w:noProof w:val="0"/>
          <w:sz w:val="24"/>
          <w:szCs w:val="24"/>
        </w:rPr>
        <w:t>i</w:t>
      </w:r>
      <w:r w:rsidR="00FC76D4" w:rsidRPr="00F169B2">
        <w:rPr>
          <w:rFonts w:ascii="Times New Roman" w:eastAsia="Times New Roman" w:hAnsi="Times New Roman"/>
          <w:noProof w:val="0"/>
          <w:sz w:val="24"/>
          <w:szCs w:val="24"/>
        </w:rPr>
        <w:t xml:space="preserve"> adjuncţi</w:t>
      </w:r>
      <w:r w:rsidR="008156CF" w:rsidRPr="00F169B2">
        <w:rPr>
          <w:rFonts w:ascii="Times New Roman" w:eastAsia="Times New Roman" w:hAnsi="Times New Roman"/>
          <w:noProof w:val="0"/>
          <w:sz w:val="24"/>
          <w:szCs w:val="24"/>
        </w:rPr>
        <w:t xml:space="preserve"> pentru unităţile de învăţământ</w:t>
      </w:r>
      <w:r w:rsidR="005D0C3C"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de nivel gimnazial, liceal sau postliceal care funcţionea</w:t>
      </w:r>
      <w:r w:rsidRPr="00F169B2">
        <w:rPr>
          <w:rFonts w:ascii="Times New Roman" w:eastAsia="Times New Roman" w:hAnsi="Times New Roman"/>
          <w:noProof w:val="0"/>
          <w:sz w:val="24"/>
          <w:szCs w:val="24"/>
        </w:rPr>
        <w:t>ză cu peste 70 de formațiunide studiu</w:t>
      </w:r>
      <w:r w:rsidR="008156CF" w:rsidRPr="00F169B2">
        <w:rPr>
          <w:rFonts w:ascii="Times New Roman" w:eastAsia="Times New Roman" w:hAnsi="Times New Roman"/>
          <w:noProof w:val="0"/>
          <w:sz w:val="24"/>
          <w:szCs w:val="24"/>
        </w:rPr>
        <w:t xml:space="preserve"> sau cu peste 70 de </w:t>
      </w:r>
      <w:r w:rsidRPr="00F169B2">
        <w:rPr>
          <w:rFonts w:ascii="Times New Roman" w:eastAsia="Times New Roman" w:hAnsi="Times New Roman"/>
          <w:noProof w:val="0"/>
          <w:sz w:val="24"/>
          <w:szCs w:val="24"/>
        </w:rPr>
        <w:t xml:space="preserve"> formațiuni de studiu </w:t>
      </w:r>
      <w:r w:rsidR="008156CF" w:rsidRPr="00F169B2">
        <w:rPr>
          <w:rFonts w:ascii="Times New Roman" w:eastAsia="Times New Roman" w:hAnsi="Times New Roman"/>
          <w:noProof w:val="0"/>
          <w:sz w:val="24"/>
          <w:szCs w:val="24"/>
        </w:rPr>
        <w:t xml:space="preserve">din învăţământul antepreşcolar şi preşcolar. </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AA35EA" w:rsidRPr="00F169B2">
        <w:rPr>
          <w:rFonts w:ascii="Times New Roman" w:eastAsia="Times New Roman" w:hAnsi="Times New Roman"/>
          <w:b/>
          <w:noProof w:val="0"/>
          <w:sz w:val="24"/>
          <w:szCs w:val="24"/>
        </w:rPr>
        <w:t>2</w:t>
      </w:r>
      <w:r w:rsidR="00EC087A" w:rsidRPr="00F169B2">
        <w:rPr>
          <w:rFonts w:ascii="Times New Roman" w:eastAsia="Times New Roman" w:hAnsi="Times New Roman"/>
          <w:b/>
          <w:noProof w:val="0"/>
          <w:sz w:val="24"/>
          <w:szCs w:val="24"/>
        </w:rPr>
        <w:t>5</w:t>
      </w:r>
      <w:r w:rsidR="00AA35EA" w:rsidRPr="00F169B2">
        <w:rPr>
          <w:rFonts w:ascii="Times New Roman" w:eastAsia="Times New Roman" w:hAnsi="Times New Roman"/>
          <w:b/>
          <w:noProof w:val="0"/>
          <w:sz w:val="24"/>
          <w:szCs w:val="24"/>
        </w:rPr>
        <w:t xml:space="preserve"> </w:t>
      </w:r>
      <w:r w:rsidR="00271B08" w:rsidRPr="00F169B2">
        <w:rPr>
          <w:rFonts w:ascii="Times New Roman" w:eastAsia="Times New Roman" w:hAnsi="Times New Roman"/>
          <w:noProof w:val="0"/>
          <w:sz w:val="24"/>
          <w:szCs w:val="24"/>
        </w:rPr>
        <w:t>(1) Funcția de director ajunct al unității de învățământ de stat se ocupă, conform legii, prin concurs public, susținut de către cadre didactice titulare, membre ale corpului național de experți în management educațional. Concursul pentru ocuparea funcției de director adjunct se organizează conform metodologiei aprobate prin ordin al ministrului educației.</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Directorul adjunct unității de învățământ de stat poate fi eliberat din funcție la propunerea motivată a consiliului de administrație al inspectoratului școlar, la propunerea a 2/3 dintre membrii consiliului de administrație al unității de învățământ sau la propunerea consiliului profesoral, cu votul a 2/3 dintre membri. Propunerea se analizează de către consiliul de administrație al inspectoratului școlar și, în baza hotărârii acestuia, inspectorul școlar general emite decizia de eliberare din funcție a directorului adjunct unității de învățământ.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În situația în care propunerea de eliberare din funcție este făcută de către consiliul profesoral, este obligatorie realizarea unui audit de către inspectoratul școlar. Rezultatele auditului se analizează în consiliul de administrație al inspectoratului școlar.</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Directorul adjunct al unității de învățământ</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particular poate fi eliberat din funcție prin decizia persoanei juridice fondatoare.</w:t>
      </w:r>
    </w:p>
    <w:p w:rsidR="00324640" w:rsidRPr="00F169B2" w:rsidRDefault="00271B08" w:rsidP="00B46E51">
      <w:pPr>
        <w:autoSpaceDE w:val="0"/>
        <w:autoSpaceDN w:val="0"/>
        <w:adjustRightInd w:val="0"/>
        <w:spacing w:after="0" w:line="240" w:lineRule="auto"/>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 xml:space="preserve"> (5) Eliberarea din funcție a directorului adjunct al unității de învățământ liceal militar se face cu respectarea legislației în vigoare și cu avizul Ministerului Apărării Naționale.</w:t>
      </w:r>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AA35EA" w:rsidRPr="00F169B2">
        <w:rPr>
          <w:rFonts w:ascii="Times New Roman" w:eastAsia="Times New Roman" w:hAnsi="Times New Roman"/>
          <w:b/>
          <w:noProof w:val="0"/>
          <w:sz w:val="24"/>
          <w:szCs w:val="24"/>
        </w:rPr>
        <w:t>2</w:t>
      </w:r>
      <w:r w:rsidR="0023593A" w:rsidRPr="00F169B2">
        <w:rPr>
          <w:rFonts w:ascii="Times New Roman" w:eastAsia="Times New Roman" w:hAnsi="Times New Roman"/>
          <w:noProof w:val="0"/>
          <w:sz w:val="24"/>
          <w:szCs w:val="24"/>
        </w:rPr>
        <w:t>6</w:t>
      </w:r>
      <w:r w:rsidR="00AA35EA" w:rsidRPr="00F169B2">
        <w:rPr>
          <w:rFonts w:ascii="Times New Roman" w:eastAsia="Times New Roman" w:hAnsi="Times New Roman"/>
          <w:noProof w:val="0"/>
          <w:sz w:val="24"/>
          <w:szCs w:val="24"/>
        </w:rPr>
        <w:t xml:space="preserve"> </w:t>
      </w:r>
      <w:r w:rsidR="00271B08" w:rsidRPr="00F169B2">
        <w:rPr>
          <w:rFonts w:ascii="Times New Roman" w:eastAsia="Times New Roman" w:hAnsi="Times New Roman"/>
          <w:noProof w:val="0"/>
          <w:sz w:val="24"/>
          <w:szCs w:val="24"/>
        </w:rPr>
        <w:t xml:space="preserve">(1) Directorul adjunct îşi desfăşoară activitatea în baza unui contract de management educaţional, anexă la metodologia prevăzută la art. </w:t>
      </w:r>
      <w:r w:rsidR="00EC087A" w:rsidRPr="00F169B2">
        <w:rPr>
          <w:rFonts w:ascii="Times New Roman" w:eastAsia="Times New Roman" w:hAnsi="Times New Roman"/>
          <w:noProof w:val="0"/>
          <w:sz w:val="24"/>
          <w:szCs w:val="24"/>
        </w:rPr>
        <w:t>20 alin. (4</w:t>
      </w:r>
      <w:r w:rsidR="00271B08" w:rsidRPr="00F169B2">
        <w:rPr>
          <w:rFonts w:ascii="Times New Roman" w:eastAsia="Times New Roman" w:hAnsi="Times New Roman"/>
          <w:noProof w:val="0"/>
          <w:sz w:val="24"/>
          <w:szCs w:val="24"/>
        </w:rPr>
        <w:t>) şi îndeplineşte atribuţiile stabilite prin fişa postului, anexă la contractul de management educaţional, precum şi atribuţiile delegate de director pe perioade determinate.</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Directorul adjunct exercită, prin delegare, toate atribuțiile directorului, în lipsa acestuia.</w:t>
      </w:r>
    </w:p>
    <w:p w:rsidR="00271B0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AA35EA" w:rsidRPr="00F169B2">
        <w:rPr>
          <w:rFonts w:ascii="Times New Roman" w:eastAsia="Times New Roman" w:hAnsi="Times New Roman"/>
          <w:b/>
          <w:noProof w:val="0"/>
          <w:sz w:val="24"/>
          <w:szCs w:val="24"/>
        </w:rPr>
        <w:t>2</w:t>
      </w:r>
      <w:r w:rsidR="0023593A" w:rsidRPr="00F169B2">
        <w:rPr>
          <w:rFonts w:ascii="Times New Roman" w:eastAsia="Times New Roman" w:hAnsi="Times New Roman"/>
          <w:b/>
          <w:noProof w:val="0"/>
          <w:sz w:val="24"/>
          <w:szCs w:val="24"/>
        </w:rPr>
        <w:t>7</w:t>
      </w:r>
      <w:r w:rsidR="00AA35EA" w:rsidRPr="00F169B2">
        <w:rPr>
          <w:rFonts w:ascii="Times New Roman" w:eastAsia="Times New Roman" w:hAnsi="Times New Roman"/>
          <w:b/>
          <w:noProof w:val="0"/>
          <w:sz w:val="24"/>
          <w:szCs w:val="24"/>
        </w:rPr>
        <w:t xml:space="preserve"> </w:t>
      </w:r>
    </w:p>
    <w:p w:rsidR="00271B08"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Perioada concediului anual de odihnă al directorului adjunct se aprobă de către directorul unității de învățământ.</w:t>
      </w:r>
    </w:p>
    <w:p w:rsidR="00B20E7E" w:rsidRPr="00F169B2" w:rsidRDefault="00271B0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Pe perioada exercitării mandatului, directorul adjunct al unității de învățământ</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nu poate deține, conform legii, funcția de președinte în cadrul unui partid politic la nivel local, județean sau național.</w:t>
      </w:r>
    </w:p>
    <w:p w:rsidR="00B20E7E" w:rsidRPr="00F169B2" w:rsidRDefault="00B20E7E" w:rsidP="00B46E51">
      <w:pPr>
        <w:tabs>
          <w:tab w:val="left" w:pos="993"/>
        </w:tabs>
        <w:spacing w:after="0" w:line="240" w:lineRule="auto"/>
        <w:contextualSpacing/>
        <w:jc w:val="both"/>
        <w:rPr>
          <w:rFonts w:ascii="Times New Roman" w:eastAsia="Times New Roman" w:hAnsi="Times New Roman"/>
          <w:noProof w:val="0"/>
          <w:sz w:val="24"/>
          <w:szCs w:val="24"/>
        </w:rPr>
      </w:pP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p>
    <w:p w:rsidR="00BF3002" w:rsidRPr="00F169B2" w:rsidRDefault="00BF3002" w:rsidP="00BF3002">
      <w:pPr>
        <w:spacing w:after="0" w:line="240" w:lineRule="auto"/>
        <w:ind w:left="360"/>
        <w:jc w:val="center"/>
        <w:outlineLvl w:val="1"/>
        <w:rPr>
          <w:rFonts w:ascii="Times New Roman" w:eastAsia="Times New Roman" w:hAnsi="Times New Roman"/>
          <w:b/>
          <w:bCs/>
          <w:noProof w:val="0"/>
          <w:sz w:val="24"/>
          <w:szCs w:val="24"/>
        </w:rPr>
      </w:pPr>
      <w:bookmarkStart w:id="38" w:name="_Toc453061569"/>
      <w:r w:rsidRPr="00F169B2">
        <w:rPr>
          <w:rFonts w:ascii="Times New Roman" w:eastAsia="Times New Roman" w:hAnsi="Times New Roman"/>
          <w:b/>
          <w:bCs/>
          <w:noProof w:val="0"/>
          <w:sz w:val="24"/>
          <w:szCs w:val="24"/>
        </w:rPr>
        <w:t>Capitolul 5</w:t>
      </w:r>
      <w:r w:rsidRPr="00F169B2">
        <w:rPr>
          <w:rFonts w:ascii="Times New Roman" w:eastAsia="Times New Roman" w:hAnsi="Times New Roman"/>
          <w:b/>
          <w:bCs/>
          <w:noProof w:val="0"/>
          <w:sz w:val="24"/>
          <w:szCs w:val="24"/>
        </w:rPr>
        <w:br/>
        <w:t>Tipul şi conţinutul documentelor manageriale</w:t>
      </w:r>
      <w:bookmarkEnd w:id="38"/>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28</w:t>
      </w:r>
      <w:r w:rsidRPr="00F169B2">
        <w:rPr>
          <w:rFonts w:ascii="Times New Roman" w:eastAsia="Times New Roman" w:hAnsi="Times New Roman"/>
          <w:noProof w:val="0"/>
          <w:sz w:val="24"/>
          <w:szCs w:val="24"/>
        </w:rPr>
        <w:t xml:space="preserve">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Pentru optimizarea managementului unității de învățământ, conducerea acesteia elaborează documente manageriale, astfel:</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documente de diagnoză;</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documente de prognoză;</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documente de evidență.</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 xml:space="preserve">Art. </w:t>
      </w:r>
      <w:r w:rsidR="0023593A" w:rsidRPr="00F169B2">
        <w:rPr>
          <w:rFonts w:ascii="Times New Roman" w:eastAsia="Times New Roman" w:hAnsi="Times New Roman"/>
          <w:b/>
          <w:noProof w:val="0"/>
          <w:sz w:val="24"/>
          <w:szCs w:val="24"/>
        </w:rPr>
        <w:t>29</w:t>
      </w:r>
      <w:r w:rsidR="005D0C3C" w:rsidRPr="00F169B2">
        <w:rPr>
          <w:rFonts w:ascii="Times New Roman" w:eastAsia="Times New Roman" w:hAnsi="Times New Roman"/>
          <w:noProof w:val="0"/>
          <w:sz w:val="24"/>
          <w:szCs w:val="24"/>
        </w:rPr>
        <w:t xml:space="preserve">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Documentele de diagnoză ale unității de învățământ sunt: </w:t>
      </w:r>
    </w:p>
    <w:p w:rsidR="00A93DAC" w:rsidRPr="00F169B2" w:rsidRDefault="00A93DAC" w:rsidP="0087410D">
      <w:pPr>
        <w:pStyle w:val="ListParagraph"/>
        <w:numPr>
          <w:ilvl w:val="0"/>
          <w:numId w:val="9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rapoartele de activitate semestriale asupra activității desfășurate; </w:t>
      </w:r>
    </w:p>
    <w:p w:rsidR="00A93DAC" w:rsidRPr="00F169B2" w:rsidRDefault="00A93DAC" w:rsidP="0087410D">
      <w:pPr>
        <w:pStyle w:val="ListParagraph"/>
        <w:numPr>
          <w:ilvl w:val="0"/>
          <w:numId w:val="9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rapoartele comisiilor și compartimentelor din unitatea de învățământ;</w:t>
      </w:r>
    </w:p>
    <w:p w:rsidR="00A93DAC" w:rsidRPr="00F169B2" w:rsidRDefault="00A93DAC" w:rsidP="0087410D">
      <w:pPr>
        <w:pStyle w:val="ListParagraph"/>
        <w:numPr>
          <w:ilvl w:val="0"/>
          <w:numId w:val="9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raportul anual de evaluare internă a calității.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(2)</w:t>
      </w:r>
      <w:r w:rsidR="0039430A"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Conducerea unității de învățământ</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poate elabora și alte documente de diagnoză</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privind domenii specifice de interes, care să contribuie la dezvoltarea instituțională și la atingerea obiectivelor educaționale.</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30</w:t>
      </w:r>
      <w:r w:rsidRPr="00F169B2">
        <w:rPr>
          <w:rFonts w:ascii="Times New Roman" w:eastAsia="Times New Roman" w:hAnsi="Times New Roman"/>
          <w:noProof w:val="0"/>
          <w:sz w:val="24"/>
          <w:szCs w:val="24"/>
        </w:rPr>
        <w:t xml:space="preserve">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Rapoartele semestriale și anuale de activitate se întocmesc de către director și directorul adjunct/directorii adjuncți, după caz.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Rapoartele semestriale și anuale de activitate se validează de către consiliul de administrație, la propunerea directorului, la începutul semestrului al doilea, respectiv la începutului anului școlar următor.</w:t>
      </w:r>
    </w:p>
    <w:p w:rsidR="00A93DAC" w:rsidRPr="00F169B2" w:rsidRDefault="00A93DAC"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(3) Rapoartele semestriale și anuale de activitate validate sunt prezentate de către director în ședința Consiliului profesoral</w:t>
      </w:r>
      <w:r w:rsidR="0039430A" w:rsidRPr="00F169B2">
        <w:rPr>
          <w:rFonts w:ascii="Times New Roman" w:eastAsia="Times New Roman" w:hAnsi="Times New Roman"/>
          <w:noProof w:val="0"/>
          <w:sz w:val="24"/>
          <w:szCs w:val="24"/>
        </w:rPr>
        <w:t>.</w:t>
      </w:r>
    </w:p>
    <w:p w:rsidR="00A93DAC" w:rsidRPr="00F169B2" w:rsidRDefault="00A93DAC"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31</w:t>
      </w:r>
      <w:r w:rsidRPr="00F169B2">
        <w:rPr>
          <w:rFonts w:ascii="Times New Roman" w:eastAsia="Times New Roman" w:hAnsi="Times New Roman"/>
          <w:noProof w:val="0"/>
          <w:sz w:val="24"/>
          <w:szCs w:val="24"/>
        </w:rPr>
        <w:t xml:space="preserve"> Rapoartele semestriale și anuale de activitate sunt făcute publice pe site-ul unității de învățământ sau, în lipsa acestuia, prin orice altă formă, fiind documente care conțin informații de interes public.</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32</w:t>
      </w:r>
      <w:r w:rsidRPr="00F169B2">
        <w:rPr>
          <w:rFonts w:ascii="Times New Roman" w:eastAsia="Times New Roman" w:hAnsi="Times New Roman"/>
          <w:noProof w:val="0"/>
          <w:sz w:val="24"/>
          <w:szCs w:val="24"/>
        </w:rPr>
        <w:t xml:space="preserve"> Raportul anual de evaluare internă (RAEI) se întocmește de către comisia pentru evaluarea și asigurarea calității, se validează de către consiliul de administrație, la propunerea coordonatorului comisiei și se prezintă, spre analiză, consiliului profesoral.</w:t>
      </w:r>
    </w:p>
    <w:p w:rsidR="00464F59"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33</w:t>
      </w:r>
      <w:r w:rsidRPr="00F169B2">
        <w:rPr>
          <w:rFonts w:ascii="Times New Roman" w:eastAsia="Times New Roman" w:hAnsi="Times New Roman"/>
          <w:noProof w:val="0"/>
          <w:sz w:val="24"/>
          <w:szCs w:val="24"/>
        </w:rPr>
        <w:t xml:space="preserve"> </w:t>
      </w:r>
    </w:p>
    <w:p w:rsidR="00464F59" w:rsidRPr="00F169B2" w:rsidRDefault="00932CE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w:t>
      </w:r>
      <w:r w:rsidR="00464F59" w:rsidRPr="00F169B2">
        <w:rPr>
          <w:rFonts w:ascii="Times New Roman" w:eastAsia="Times New Roman" w:hAnsi="Times New Roman"/>
          <w:noProof w:val="0"/>
          <w:sz w:val="24"/>
          <w:szCs w:val="24"/>
        </w:rPr>
        <w:t xml:space="preserve">1) Documentele de prognoză ale unității de învățământ sunt realizate pe baza documentelor de diagnoză ale perioadei anterioare, sunt: </w:t>
      </w:r>
    </w:p>
    <w:p w:rsidR="00464F59" w:rsidRPr="00F169B2" w:rsidRDefault="00464F59" w:rsidP="0087410D">
      <w:pPr>
        <w:pStyle w:val="ListParagraph"/>
        <w:numPr>
          <w:ilvl w:val="0"/>
          <w:numId w:val="9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planul de dezvoltare instituțională, respectiv planul de acțiune al școlii pentru învățământul profesional și tehnic</w:t>
      </w:r>
      <w:r w:rsidR="00874E18" w:rsidRPr="00F169B2">
        <w:rPr>
          <w:rFonts w:ascii="Times New Roman" w:eastAsia="Times New Roman" w:hAnsi="Times New Roman"/>
          <w:noProof w:val="0"/>
          <w:sz w:val="24"/>
          <w:szCs w:val="24"/>
        </w:rPr>
        <w:t xml:space="preserve"> (PAS)</w:t>
      </w:r>
      <w:r w:rsidRPr="00F169B2">
        <w:rPr>
          <w:rFonts w:ascii="Times New Roman" w:eastAsia="Times New Roman" w:hAnsi="Times New Roman"/>
          <w:noProof w:val="0"/>
          <w:sz w:val="24"/>
          <w:szCs w:val="24"/>
        </w:rPr>
        <w:t xml:space="preserve">; </w:t>
      </w:r>
    </w:p>
    <w:p w:rsidR="00464F59" w:rsidRPr="00F169B2" w:rsidRDefault="00464F59" w:rsidP="0087410D">
      <w:pPr>
        <w:pStyle w:val="ListParagraph"/>
        <w:numPr>
          <w:ilvl w:val="0"/>
          <w:numId w:val="9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planul operațional al unității</w:t>
      </w:r>
    </w:p>
    <w:p w:rsidR="00464F59" w:rsidRPr="00F169B2" w:rsidRDefault="00464F59" w:rsidP="0087410D">
      <w:pPr>
        <w:pStyle w:val="ListParagraph"/>
        <w:numPr>
          <w:ilvl w:val="0"/>
          <w:numId w:val="9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 managerial (pe an școlar);</w:t>
      </w:r>
      <w:r w:rsidR="005D0C3C" w:rsidRPr="00F169B2">
        <w:rPr>
          <w:rFonts w:ascii="Times New Roman" w:eastAsia="Times New Roman" w:hAnsi="Times New Roman"/>
          <w:noProof w:val="0"/>
          <w:sz w:val="24"/>
          <w:szCs w:val="24"/>
        </w:rPr>
        <w:t xml:space="preserve"> </w:t>
      </w:r>
    </w:p>
    <w:p w:rsidR="00464F59" w:rsidRPr="00F169B2" w:rsidRDefault="00464F59" w:rsidP="0087410D">
      <w:pPr>
        <w:pStyle w:val="ListParagraph"/>
        <w:numPr>
          <w:ilvl w:val="0"/>
          <w:numId w:val="9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programul de dezvoltare a sistemului de control managerial.</w:t>
      </w:r>
    </w:p>
    <w:p w:rsidR="00464F59" w:rsidRPr="00F169B2" w:rsidRDefault="00464F5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Directorul poate elabora și alte documente de prognoză, în scopul optimizării managementului unității de învățământ.</w:t>
      </w:r>
    </w:p>
    <w:p w:rsidR="00464F59"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34</w:t>
      </w:r>
      <w:r w:rsidRPr="00F169B2">
        <w:rPr>
          <w:rFonts w:ascii="Times New Roman" w:eastAsia="Times New Roman" w:hAnsi="Times New Roman"/>
          <w:noProof w:val="0"/>
          <w:sz w:val="24"/>
          <w:szCs w:val="24"/>
        </w:rPr>
        <w:t xml:space="preserve"> </w:t>
      </w:r>
    </w:p>
    <w:p w:rsidR="00464F59" w:rsidRPr="00F169B2" w:rsidRDefault="00464F5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Planul de dezvoltare instituțională constituie documentul de prognoză pe termen lung și se elaborează de către o echipă coordonată de către director, pentru o perioadă de trei – cinci ani. Acesta conține: </w:t>
      </w:r>
    </w:p>
    <w:p w:rsidR="00464F59" w:rsidRPr="00F169B2" w:rsidRDefault="00464F59" w:rsidP="0087410D">
      <w:pPr>
        <w:pStyle w:val="ListParagraph"/>
        <w:numPr>
          <w:ilvl w:val="0"/>
          <w:numId w:val="9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prezentarea unității: istoric și starea actuală a resurselor umane, materiale și financiare, relația cu comunitatea locală și organigramă;</w:t>
      </w:r>
    </w:p>
    <w:p w:rsidR="00464F59" w:rsidRPr="00F169B2" w:rsidRDefault="00464F59" w:rsidP="0087410D">
      <w:pPr>
        <w:pStyle w:val="ListParagraph"/>
        <w:numPr>
          <w:ilvl w:val="0"/>
          <w:numId w:val="9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analiza de nevoi, alcătuită din analiza mediului intern (de tip SWOT) și analiza mediului extern (de tip PESTE);</w:t>
      </w:r>
    </w:p>
    <w:p w:rsidR="00464F59" w:rsidRPr="00F169B2" w:rsidRDefault="00464F59" w:rsidP="0087410D">
      <w:pPr>
        <w:pStyle w:val="ListParagraph"/>
        <w:numPr>
          <w:ilvl w:val="0"/>
          <w:numId w:val="9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viziunea, misiunea și obiectivele strategice ale unității; </w:t>
      </w:r>
    </w:p>
    <w:p w:rsidR="00464F59" w:rsidRPr="00F169B2" w:rsidRDefault="00464F59" w:rsidP="0087410D">
      <w:pPr>
        <w:pStyle w:val="ListParagraph"/>
        <w:numPr>
          <w:ilvl w:val="0"/>
          <w:numId w:val="9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planificarea tuturor activităților unității de învățământ, respectiv activități manageriale, obiective, termene, stadii de realizare, resurse necesare, responsabilități, indicatori de performanță și evaluare.</w:t>
      </w:r>
    </w:p>
    <w:p w:rsidR="00464F59" w:rsidRPr="00F169B2" w:rsidRDefault="00464F5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w:t>
      </w:r>
      <w:r w:rsidR="00874E18" w:rsidRPr="00F169B2">
        <w:rPr>
          <w:rFonts w:ascii="Times New Roman" w:eastAsia="Times New Roman" w:hAnsi="Times New Roman"/>
          <w:noProof w:val="0"/>
          <w:sz w:val="24"/>
          <w:szCs w:val="24"/>
        </w:rPr>
        <w:t>Planu</w:t>
      </w:r>
      <w:r w:rsidR="006C570A" w:rsidRPr="00F169B2">
        <w:rPr>
          <w:rFonts w:ascii="Times New Roman" w:eastAsia="Times New Roman" w:hAnsi="Times New Roman"/>
          <w:noProof w:val="0"/>
          <w:sz w:val="24"/>
          <w:szCs w:val="24"/>
        </w:rPr>
        <w:t>l de acțiune al unității al șco</w:t>
      </w:r>
      <w:r w:rsidR="00874E18" w:rsidRPr="00F169B2">
        <w:rPr>
          <w:rFonts w:ascii="Times New Roman" w:eastAsia="Times New Roman" w:hAnsi="Times New Roman"/>
          <w:noProof w:val="0"/>
          <w:sz w:val="24"/>
          <w:szCs w:val="24"/>
        </w:rPr>
        <w:t>lii (PAS)</w:t>
      </w:r>
      <w:r w:rsidR="006C570A" w:rsidRPr="00F169B2">
        <w:rPr>
          <w:rFonts w:ascii="Times New Roman" w:eastAsia="Times New Roman" w:hAnsi="Times New Roman"/>
          <w:noProof w:val="0"/>
          <w:sz w:val="24"/>
          <w:szCs w:val="24"/>
        </w:rPr>
        <w:t xml:space="preserve"> pentru</w:t>
      </w:r>
      <w:r w:rsidR="00874E18" w:rsidRPr="00F169B2">
        <w:rPr>
          <w:rFonts w:ascii="Times New Roman" w:eastAsia="Times New Roman" w:hAnsi="Times New Roman"/>
          <w:noProof w:val="0"/>
          <w:sz w:val="24"/>
          <w:szCs w:val="24"/>
        </w:rPr>
        <w:t xml:space="preserve"> unitățile</w:t>
      </w:r>
      <w:r w:rsidRPr="00F169B2">
        <w:rPr>
          <w:rFonts w:ascii="Times New Roman" w:eastAsia="Times New Roman" w:hAnsi="Times New Roman"/>
          <w:noProof w:val="0"/>
          <w:sz w:val="24"/>
          <w:szCs w:val="24"/>
        </w:rPr>
        <w:t xml:space="preserve"> de în</w:t>
      </w:r>
      <w:r w:rsidR="00874E18" w:rsidRPr="00F169B2">
        <w:rPr>
          <w:rFonts w:ascii="Times New Roman" w:eastAsia="Times New Roman" w:hAnsi="Times New Roman"/>
          <w:noProof w:val="0"/>
          <w:sz w:val="24"/>
          <w:szCs w:val="24"/>
        </w:rPr>
        <w:t>vățământ profesional și tehnic corelează</w:t>
      </w:r>
      <w:r w:rsidRPr="00F169B2">
        <w:rPr>
          <w:rFonts w:ascii="Times New Roman" w:eastAsia="Times New Roman" w:hAnsi="Times New Roman"/>
          <w:noProof w:val="0"/>
          <w:sz w:val="24"/>
          <w:szCs w:val="24"/>
        </w:rPr>
        <w:t xml:space="preserve"> oferta educațională și de formare profesională cu nevoile de dezvoltare socio</w:t>
      </w:r>
      <w:r w:rsidR="0023593A" w:rsidRPr="00F169B2">
        <w:rPr>
          <w:rFonts w:ascii="Times New Roman" w:eastAsia="Times New Roman" w:hAnsi="Times New Roman"/>
          <w:noProof w:val="0"/>
          <w:sz w:val="24"/>
          <w:szCs w:val="24"/>
        </w:rPr>
        <w:t>-e</w:t>
      </w:r>
      <w:r w:rsidRPr="00F169B2">
        <w:rPr>
          <w:rFonts w:ascii="Times New Roman" w:eastAsia="Times New Roman" w:hAnsi="Times New Roman"/>
          <w:noProof w:val="0"/>
          <w:sz w:val="24"/>
          <w:szCs w:val="24"/>
        </w:rPr>
        <w:t>conomică la nivel local, județean și regional.</w:t>
      </w:r>
    </w:p>
    <w:p w:rsidR="00464F59" w:rsidRPr="00F169B2" w:rsidRDefault="00464F5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Planul de acțiune al școlii</w:t>
      </w:r>
      <w:r w:rsidR="006C570A" w:rsidRPr="00F169B2">
        <w:rPr>
          <w:rFonts w:ascii="Times New Roman" w:eastAsia="Times New Roman" w:hAnsi="Times New Roman"/>
          <w:noProof w:val="0"/>
          <w:sz w:val="24"/>
          <w:szCs w:val="24"/>
        </w:rPr>
        <w:t xml:space="preserve"> (PAS)</w:t>
      </w:r>
      <w:r w:rsidRPr="00F169B2">
        <w:rPr>
          <w:rFonts w:ascii="Times New Roman" w:eastAsia="Times New Roman" w:hAnsi="Times New Roman"/>
          <w:noProof w:val="0"/>
          <w:sz w:val="24"/>
          <w:szCs w:val="24"/>
        </w:rPr>
        <w:t xml:space="preserve"> se realizează în baza ghidului de elaborare emis de către Centrul Național de Dezvoltare a Învățământului Profesional și Tehnic. </w:t>
      </w:r>
    </w:p>
    <w:p w:rsidR="00464F59" w:rsidRPr="00F169B2" w:rsidRDefault="00464F5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(4) Planul de dezvoltare instituțională, respectiv planul de acțiune al școlii </w:t>
      </w:r>
      <w:r w:rsidR="006C570A" w:rsidRPr="00F169B2">
        <w:rPr>
          <w:rFonts w:ascii="Times New Roman" w:eastAsia="Times New Roman" w:hAnsi="Times New Roman"/>
          <w:noProof w:val="0"/>
          <w:sz w:val="24"/>
          <w:szCs w:val="24"/>
        </w:rPr>
        <w:t xml:space="preserve">(PAS) </w:t>
      </w:r>
      <w:r w:rsidR="00706AF2" w:rsidRPr="00F169B2">
        <w:rPr>
          <w:rFonts w:ascii="Times New Roman" w:eastAsia="Times New Roman" w:hAnsi="Times New Roman"/>
          <w:noProof w:val="0"/>
          <w:sz w:val="24"/>
          <w:szCs w:val="24"/>
        </w:rPr>
        <w:t>s</w:t>
      </w:r>
      <w:r w:rsidR="006C570A" w:rsidRPr="00F169B2">
        <w:rPr>
          <w:rFonts w:ascii="Times New Roman" w:eastAsia="Times New Roman" w:hAnsi="Times New Roman"/>
          <w:noProof w:val="0"/>
          <w:sz w:val="24"/>
          <w:szCs w:val="24"/>
        </w:rPr>
        <w:t xml:space="preserve">e dezbate și </w:t>
      </w:r>
      <w:r w:rsidRPr="00F169B2">
        <w:rPr>
          <w:rFonts w:ascii="Times New Roman" w:eastAsia="Times New Roman" w:hAnsi="Times New Roman"/>
          <w:noProof w:val="0"/>
          <w:sz w:val="24"/>
          <w:szCs w:val="24"/>
        </w:rPr>
        <w:t xml:space="preserve">se avizează de către consiliul profesoral și se aprobă de </w:t>
      </w:r>
      <w:r w:rsidR="00706AF2" w:rsidRPr="00F169B2">
        <w:rPr>
          <w:rFonts w:ascii="Times New Roman" w:eastAsia="Times New Roman" w:hAnsi="Times New Roman"/>
          <w:noProof w:val="0"/>
          <w:sz w:val="24"/>
          <w:szCs w:val="24"/>
        </w:rPr>
        <w:t xml:space="preserve">către </w:t>
      </w:r>
      <w:r w:rsidRPr="00F169B2">
        <w:rPr>
          <w:rFonts w:ascii="Times New Roman" w:eastAsia="Times New Roman" w:hAnsi="Times New Roman"/>
          <w:noProof w:val="0"/>
          <w:sz w:val="24"/>
          <w:szCs w:val="24"/>
        </w:rPr>
        <w:t>consiliul de administrație.</w:t>
      </w:r>
    </w:p>
    <w:p w:rsidR="00E2643B"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35</w:t>
      </w:r>
      <w:r w:rsidRPr="00F169B2">
        <w:rPr>
          <w:rFonts w:ascii="Times New Roman" w:eastAsia="Times New Roman" w:hAnsi="Times New Roman"/>
          <w:noProof w:val="0"/>
          <w:sz w:val="24"/>
          <w:szCs w:val="24"/>
        </w:rPr>
        <w:t xml:space="preserve"> </w:t>
      </w:r>
    </w:p>
    <w:p w:rsidR="00E2643B" w:rsidRPr="00F169B2" w:rsidRDefault="00E2643B"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Planul managerial constituie docum</w:t>
      </w:r>
      <w:r w:rsidR="00874E18" w:rsidRPr="00F169B2">
        <w:rPr>
          <w:rFonts w:ascii="Times New Roman" w:eastAsia="Times New Roman" w:hAnsi="Times New Roman"/>
          <w:noProof w:val="0"/>
          <w:sz w:val="24"/>
          <w:szCs w:val="24"/>
        </w:rPr>
        <w:t>entul de  acțiune pe termen scurt</w:t>
      </w:r>
      <w:r w:rsidRPr="00F169B2">
        <w:rPr>
          <w:rFonts w:ascii="Times New Roman" w:eastAsia="Times New Roman" w:hAnsi="Times New Roman"/>
          <w:noProof w:val="0"/>
          <w:sz w:val="24"/>
          <w:szCs w:val="24"/>
        </w:rPr>
        <w:t xml:space="preserve"> și se elaborează de către director pentru o perioadă de un an școlar. </w:t>
      </w:r>
    </w:p>
    <w:p w:rsidR="00E2643B" w:rsidRPr="00F169B2" w:rsidRDefault="00E2643B"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Planul managerial conține adaptarea direcțiilor de acțiune ale ministerului și inspectoratului școlar la specificul unității, precum și a obiectivelor strategice ale planului de dezvoltare instituțională la perioada anului școlar respectiv. </w:t>
      </w:r>
    </w:p>
    <w:p w:rsidR="00E2643B" w:rsidRPr="00F169B2" w:rsidRDefault="00E2643B"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(3) Planul managerial se </w:t>
      </w:r>
      <w:r w:rsidR="00D96619" w:rsidRPr="00F169B2">
        <w:rPr>
          <w:rFonts w:ascii="Times New Roman" w:eastAsia="Times New Roman" w:hAnsi="Times New Roman"/>
          <w:noProof w:val="0"/>
          <w:sz w:val="24"/>
          <w:szCs w:val="24"/>
        </w:rPr>
        <w:t xml:space="preserve">dezbate și se avizează de către consiliul profesoral și </w:t>
      </w:r>
      <w:r w:rsidRPr="00F169B2">
        <w:rPr>
          <w:rFonts w:ascii="Times New Roman" w:eastAsia="Times New Roman" w:hAnsi="Times New Roman"/>
          <w:noProof w:val="0"/>
          <w:sz w:val="24"/>
          <w:szCs w:val="24"/>
        </w:rPr>
        <w:t xml:space="preserve">aprobă de către consiliul de administrație. </w:t>
      </w:r>
    </w:p>
    <w:p w:rsidR="00E2643B" w:rsidRPr="00F169B2" w:rsidRDefault="001E688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Directorul adjunct</w:t>
      </w:r>
      <w:r w:rsidR="00E2643B" w:rsidRPr="00F169B2">
        <w:rPr>
          <w:rFonts w:ascii="Times New Roman" w:eastAsia="Times New Roman" w:hAnsi="Times New Roman"/>
          <w:noProof w:val="0"/>
          <w:sz w:val="24"/>
          <w:szCs w:val="24"/>
        </w:rPr>
        <w:t xml:space="preserve"> întocmește propriul plan managerial conform fișei postului, în concordanță cu planul managerial al directorului și cu planul de dezvoltare instituțională.</w:t>
      </w:r>
    </w:p>
    <w:p w:rsidR="00D34976" w:rsidRPr="00D34976" w:rsidRDefault="00A93DAC" w:rsidP="00B46E51">
      <w:pPr>
        <w:tabs>
          <w:tab w:val="left" w:pos="993"/>
        </w:tabs>
        <w:spacing w:after="0" w:line="240" w:lineRule="auto"/>
        <w:contextualSpacing/>
        <w:jc w:val="both"/>
        <w:rPr>
          <w:rFonts w:ascii="Times New Roman" w:hAnsi="Times New Roman"/>
          <w:b/>
          <w:bCs/>
          <w:color w:val="222222"/>
          <w:sz w:val="24"/>
          <w:szCs w:val="24"/>
        </w:rPr>
      </w:pPr>
      <w:r w:rsidRPr="00F169B2">
        <w:rPr>
          <w:rFonts w:ascii="Times New Roman" w:eastAsia="Times New Roman" w:hAnsi="Times New Roman"/>
          <w:b/>
          <w:bCs/>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36</w:t>
      </w:r>
      <w:r w:rsidRPr="00F169B2">
        <w:rPr>
          <w:rFonts w:ascii="Times New Roman" w:eastAsia="Times New Roman" w:hAnsi="Times New Roman"/>
          <w:noProof w:val="0"/>
          <w:sz w:val="24"/>
          <w:szCs w:val="24"/>
        </w:rPr>
        <w:t xml:space="preserve"> </w:t>
      </w:r>
      <w:r w:rsidR="00E2643B" w:rsidRPr="00F169B2">
        <w:rPr>
          <w:rFonts w:ascii="Times New Roman" w:eastAsia="Times New Roman" w:hAnsi="Times New Roman"/>
          <w:noProof w:val="0"/>
          <w:sz w:val="24"/>
          <w:szCs w:val="24"/>
        </w:rPr>
        <w:t>Planul operațional c</w:t>
      </w:r>
      <w:r w:rsidR="00874E18" w:rsidRPr="00F169B2">
        <w:rPr>
          <w:rFonts w:ascii="Times New Roman" w:eastAsia="Times New Roman" w:hAnsi="Times New Roman"/>
          <w:noProof w:val="0"/>
          <w:sz w:val="24"/>
          <w:szCs w:val="24"/>
        </w:rPr>
        <w:t>onstituie documentul de acțiune</w:t>
      </w:r>
      <w:r w:rsidR="00E2643B" w:rsidRPr="00F169B2">
        <w:rPr>
          <w:rFonts w:ascii="Times New Roman" w:eastAsia="Times New Roman" w:hAnsi="Times New Roman"/>
          <w:noProof w:val="0"/>
          <w:sz w:val="24"/>
          <w:szCs w:val="24"/>
        </w:rPr>
        <w:t xml:space="preserve"> pe term</w:t>
      </w:r>
      <w:r w:rsidR="00D34976">
        <w:rPr>
          <w:rFonts w:ascii="Times New Roman" w:eastAsia="Times New Roman" w:hAnsi="Times New Roman"/>
          <w:noProof w:val="0"/>
          <w:sz w:val="24"/>
          <w:szCs w:val="24"/>
        </w:rPr>
        <w:t xml:space="preserve">en scurt, se elaborează </w:t>
      </w:r>
      <w:r w:rsidR="00D34976" w:rsidRPr="00D34976">
        <w:rPr>
          <w:rFonts w:ascii="Arial" w:hAnsi="Arial" w:cs="Arial"/>
          <w:color w:val="222222"/>
          <w:sz w:val="19"/>
          <w:szCs w:val="19"/>
        </w:rPr>
        <w:t xml:space="preserve"> </w:t>
      </w:r>
      <w:r w:rsidR="00D34976" w:rsidRPr="00D34976">
        <w:rPr>
          <w:rFonts w:ascii="Times New Roman" w:hAnsi="Times New Roman"/>
          <w:color w:val="222222"/>
          <w:sz w:val="24"/>
          <w:szCs w:val="24"/>
        </w:rPr>
        <w:t>pentru un an școlar și reprezintă planul de impleme</w:t>
      </w:r>
      <w:r w:rsidR="00A658BC">
        <w:rPr>
          <w:rFonts w:ascii="Times New Roman" w:hAnsi="Times New Roman"/>
          <w:color w:val="222222"/>
          <w:sz w:val="24"/>
          <w:szCs w:val="24"/>
        </w:rPr>
        <w:t>ntare a proiectului de dezvoltar</w:t>
      </w:r>
      <w:r w:rsidR="00D34976" w:rsidRPr="00D34976">
        <w:rPr>
          <w:rFonts w:ascii="Times New Roman" w:hAnsi="Times New Roman"/>
          <w:color w:val="222222"/>
          <w:sz w:val="24"/>
          <w:szCs w:val="24"/>
        </w:rPr>
        <w:t>e instituțională</w:t>
      </w:r>
      <w:r w:rsidR="00A658BC">
        <w:rPr>
          <w:rFonts w:ascii="Times New Roman" w:hAnsi="Times New Roman"/>
          <w:color w:val="222222"/>
          <w:sz w:val="24"/>
          <w:szCs w:val="24"/>
        </w:rPr>
        <w:t>.</w:t>
      </w:r>
      <w:bookmarkStart w:id="39" w:name="_GoBack"/>
      <w:bookmarkEnd w:id="39"/>
      <w:r w:rsidR="00E2643B" w:rsidRPr="00D34976">
        <w:rPr>
          <w:rFonts w:ascii="Times New Roman" w:eastAsia="Times New Roman" w:hAnsi="Times New Roman"/>
          <w:noProof w:val="0"/>
          <w:sz w:val="24"/>
          <w:szCs w:val="24"/>
        </w:rPr>
        <w:t xml:space="preserve"> </w:t>
      </w:r>
      <w:r w:rsidR="00D96619" w:rsidRPr="00D34976">
        <w:rPr>
          <w:rFonts w:ascii="Times New Roman" w:eastAsia="Times New Roman" w:hAnsi="Times New Roman"/>
          <w:noProof w:val="0"/>
          <w:sz w:val="24"/>
          <w:szCs w:val="24"/>
        </w:rPr>
        <w:t>Planul operațional se dezbate și se avizează de către consiliul profesoral și se aprobă de către consiliul de administrație.</w:t>
      </w:r>
      <w:r w:rsidR="00D34976" w:rsidRPr="00D34976">
        <w:rPr>
          <w:rFonts w:ascii="Times New Roman" w:hAnsi="Times New Roman"/>
          <w:b/>
          <w:bCs/>
          <w:color w:val="222222"/>
          <w:sz w:val="24"/>
          <w:szCs w:val="24"/>
        </w:rPr>
        <w:t xml:space="preserve"> </w:t>
      </w:r>
    </w:p>
    <w:p w:rsidR="00A93DAC"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37</w:t>
      </w:r>
      <w:r w:rsidRPr="00F169B2">
        <w:rPr>
          <w:rFonts w:ascii="Times New Roman" w:eastAsia="Times New Roman" w:hAnsi="Times New Roman"/>
          <w:noProof w:val="0"/>
          <w:sz w:val="24"/>
          <w:szCs w:val="24"/>
        </w:rPr>
        <w:t xml:space="preserve"> </w:t>
      </w:r>
      <w:r w:rsidR="00E2643B" w:rsidRPr="00F169B2">
        <w:rPr>
          <w:rFonts w:ascii="Times New Roman" w:eastAsia="Times New Roman" w:hAnsi="Times New Roman"/>
          <w:noProof w:val="0"/>
          <w:sz w:val="24"/>
          <w:szCs w:val="24"/>
        </w:rPr>
        <w:t>Directorul ia măsurile necesare, în conformitate cu legislația în vigoare, pentru elaborarea și/sau dezvoltarea sistemului de control intern managerial, inclusiv a procedurilor formalizate pe activități. Planul de dezvoltare a sistemului</w:t>
      </w:r>
      <w:r w:rsidR="005D0C3C" w:rsidRPr="00F169B2">
        <w:rPr>
          <w:rFonts w:ascii="Times New Roman" w:eastAsia="Times New Roman" w:hAnsi="Times New Roman"/>
          <w:noProof w:val="0"/>
          <w:sz w:val="24"/>
          <w:szCs w:val="24"/>
        </w:rPr>
        <w:t xml:space="preserve"> </w:t>
      </w:r>
      <w:r w:rsidR="00E2643B" w:rsidRPr="00F169B2">
        <w:rPr>
          <w:rFonts w:ascii="Times New Roman" w:eastAsia="Times New Roman" w:hAnsi="Times New Roman"/>
          <w:noProof w:val="0"/>
          <w:sz w:val="24"/>
          <w:szCs w:val="24"/>
        </w:rPr>
        <w:t>de control intern managerial va cuprinde obiectivele, acțiunile, responsabilitățile, termenele, precum și alte componente</w:t>
      </w:r>
      <w:r w:rsidR="00677049" w:rsidRPr="00F169B2">
        <w:rPr>
          <w:rFonts w:ascii="Times New Roman" w:eastAsia="Times New Roman" w:hAnsi="Times New Roman"/>
          <w:noProof w:val="0"/>
          <w:sz w:val="24"/>
          <w:szCs w:val="24"/>
        </w:rPr>
        <w:t>.</w:t>
      </w:r>
    </w:p>
    <w:p w:rsidR="00E2643B" w:rsidRPr="00F169B2" w:rsidRDefault="00A93DAC"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 xml:space="preserve">Art. </w:t>
      </w:r>
      <w:r w:rsidR="0023593A" w:rsidRPr="00F169B2">
        <w:rPr>
          <w:rFonts w:ascii="Times New Roman" w:eastAsia="Times New Roman" w:hAnsi="Times New Roman"/>
          <w:b/>
          <w:noProof w:val="0"/>
          <w:sz w:val="24"/>
          <w:szCs w:val="24"/>
        </w:rPr>
        <w:t>38</w:t>
      </w:r>
      <w:r w:rsidRPr="00F169B2">
        <w:rPr>
          <w:rFonts w:ascii="Times New Roman" w:eastAsia="Times New Roman" w:hAnsi="Times New Roman"/>
          <w:noProof w:val="0"/>
          <w:sz w:val="24"/>
          <w:szCs w:val="24"/>
        </w:rPr>
        <w:t xml:space="preserve"> </w:t>
      </w:r>
    </w:p>
    <w:p w:rsidR="00E2643B" w:rsidRPr="00F169B2" w:rsidRDefault="00E2643B"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Documentele manageriale de evidență sunt:</w:t>
      </w:r>
    </w:p>
    <w:p w:rsidR="00E2643B" w:rsidRPr="00F169B2" w:rsidRDefault="00E2643B" w:rsidP="0087410D">
      <w:pPr>
        <w:pStyle w:val="ListParagraph"/>
        <w:numPr>
          <w:ilvl w:val="0"/>
          <w:numId w:val="6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statul de funcții;</w:t>
      </w:r>
    </w:p>
    <w:p w:rsidR="00E2643B" w:rsidRPr="00F169B2" w:rsidRDefault="00E2643B" w:rsidP="0087410D">
      <w:pPr>
        <w:pStyle w:val="ListParagraph"/>
        <w:numPr>
          <w:ilvl w:val="0"/>
          <w:numId w:val="6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organigrama unității de învățământ; </w:t>
      </w:r>
    </w:p>
    <w:p w:rsidR="00E2643B" w:rsidRPr="00F169B2" w:rsidRDefault="00932CE3" w:rsidP="0087410D">
      <w:pPr>
        <w:pStyle w:val="ListParagraph"/>
        <w:numPr>
          <w:ilvl w:val="0"/>
          <w:numId w:val="6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schema orară a</w:t>
      </w:r>
      <w:r w:rsidR="00E2643B" w:rsidRPr="00F169B2">
        <w:rPr>
          <w:rFonts w:ascii="Times New Roman" w:eastAsia="Times New Roman" w:hAnsi="Times New Roman"/>
          <w:noProof w:val="0"/>
          <w:sz w:val="24"/>
          <w:szCs w:val="24"/>
        </w:rPr>
        <w:t xml:space="preserve"> unității de învățământ;</w:t>
      </w:r>
    </w:p>
    <w:p w:rsidR="00E2643B" w:rsidRPr="00F169B2" w:rsidRDefault="00E2643B" w:rsidP="0087410D">
      <w:pPr>
        <w:pStyle w:val="ListParagraph"/>
        <w:numPr>
          <w:ilvl w:val="0"/>
          <w:numId w:val="6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planul de școlarizare</w:t>
      </w:r>
      <w:r w:rsidR="001E6885" w:rsidRPr="00F169B2">
        <w:rPr>
          <w:rFonts w:ascii="Times New Roman" w:eastAsia="Times New Roman" w:hAnsi="Times New Roman"/>
          <w:noProof w:val="0"/>
          <w:sz w:val="24"/>
          <w:szCs w:val="24"/>
        </w:rPr>
        <w:t>;</w:t>
      </w:r>
      <w:r w:rsidRPr="00F169B2">
        <w:rPr>
          <w:rFonts w:ascii="Times New Roman" w:eastAsia="Times New Roman" w:hAnsi="Times New Roman"/>
          <w:noProof w:val="0"/>
          <w:sz w:val="24"/>
          <w:szCs w:val="24"/>
        </w:rPr>
        <w:t xml:space="preserve"> </w:t>
      </w:r>
    </w:p>
    <w:p w:rsidR="00E2643B" w:rsidRPr="00F169B2" w:rsidRDefault="00E2643B" w:rsidP="0087410D">
      <w:pPr>
        <w:pStyle w:val="ListParagraph"/>
        <w:numPr>
          <w:ilvl w:val="0"/>
          <w:numId w:val="6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dosarul cu instrumentele interne de lucru ale directorului</w:t>
      </w:r>
      <w:r w:rsidR="001E6885" w:rsidRPr="00F169B2">
        <w:rPr>
          <w:rFonts w:ascii="Times New Roman" w:eastAsia="Times New Roman" w:hAnsi="Times New Roman"/>
          <w:noProof w:val="0"/>
          <w:sz w:val="24"/>
          <w:szCs w:val="24"/>
        </w:rPr>
        <w:t>.</w:t>
      </w:r>
    </w:p>
    <w:p w:rsidR="00A93DAC" w:rsidRPr="00F169B2" w:rsidRDefault="00A93DAC" w:rsidP="00B46E51">
      <w:pPr>
        <w:spacing w:after="0"/>
        <w:rPr>
          <w:rFonts w:ascii="Times New Roman" w:hAnsi="Times New Roman"/>
          <w:sz w:val="24"/>
          <w:szCs w:val="24"/>
        </w:rPr>
      </w:pPr>
    </w:p>
    <w:p w:rsidR="00E2643B" w:rsidRPr="00F169B2" w:rsidRDefault="00E2643B" w:rsidP="00B46E51">
      <w:pPr>
        <w:tabs>
          <w:tab w:val="left" w:pos="993"/>
        </w:tabs>
        <w:spacing w:after="0" w:line="240" w:lineRule="auto"/>
        <w:contextualSpacing/>
        <w:jc w:val="both"/>
        <w:rPr>
          <w:rFonts w:ascii="Times New Roman" w:eastAsia="Times New Roman" w:hAnsi="Times New Roman"/>
          <w:noProof w:val="0"/>
          <w:sz w:val="24"/>
          <w:szCs w:val="24"/>
        </w:rPr>
      </w:pPr>
    </w:p>
    <w:p w:rsidR="008156CF" w:rsidRPr="00F169B2" w:rsidRDefault="008156CF" w:rsidP="001071E0">
      <w:pPr>
        <w:spacing w:after="0" w:line="240" w:lineRule="auto"/>
        <w:jc w:val="center"/>
        <w:outlineLvl w:val="0"/>
        <w:rPr>
          <w:rFonts w:ascii="Times New Roman" w:eastAsia="Times New Roman" w:hAnsi="Times New Roman"/>
          <w:b/>
          <w:bCs/>
          <w:noProof w:val="0"/>
          <w:kern w:val="32"/>
          <w:sz w:val="24"/>
          <w:szCs w:val="24"/>
        </w:rPr>
      </w:pPr>
      <w:bookmarkStart w:id="40" w:name="_Toc453061570"/>
      <w:bookmarkStart w:id="41" w:name="_Toc286092940"/>
      <w:bookmarkStart w:id="42" w:name="_Toc294276956"/>
      <w:r w:rsidRPr="00F169B2">
        <w:rPr>
          <w:rFonts w:ascii="Times New Roman" w:eastAsia="Times New Roman" w:hAnsi="Times New Roman"/>
          <w:b/>
          <w:bCs/>
          <w:noProof w:val="0"/>
          <w:kern w:val="32"/>
          <w:sz w:val="24"/>
          <w:szCs w:val="24"/>
        </w:rPr>
        <w:t>Titlul IV</w:t>
      </w:r>
      <w:r w:rsidRPr="00F169B2">
        <w:rPr>
          <w:rFonts w:ascii="Times New Roman" w:eastAsia="Times New Roman" w:hAnsi="Times New Roman"/>
          <w:b/>
          <w:bCs/>
          <w:noProof w:val="0"/>
          <w:kern w:val="32"/>
          <w:sz w:val="24"/>
          <w:szCs w:val="24"/>
        </w:rPr>
        <w:br/>
        <w:t>Personalul unităţilor de învăţământ</w:t>
      </w:r>
      <w:bookmarkEnd w:id="40"/>
    </w:p>
    <w:p w:rsidR="001071E0" w:rsidRPr="00F169B2" w:rsidRDefault="001071E0" w:rsidP="00B46E51">
      <w:pPr>
        <w:spacing w:after="0" w:line="240" w:lineRule="auto"/>
        <w:jc w:val="center"/>
        <w:outlineLvl w:val="1"/>
        <w:rPr>
          <w:rFonts w:ascii="Times New Roman" w:eastAsia="Times New Roman" w:hAnsi="Times New Roman"/>
          <w:b/>
          <w:bCs/>
          <w:noProof w:val="0"/>
          <w:sz w:val="24"/>
          <w:szCs w:val="24"/>
        </w:rPr>
      </w:pP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3" w:name="_Toc453061571"/>
      <w:r w:rsidRPr="00F169B2">
        <w:rPr>
          <w:rFonts w:ascii="Times New Roman" w:eastAsia="Times New Roman" w:hAnsi="Times New Roman"/>
          <w:b/>
          <w:bCs/>
          <w:noProof w:val="0"/>
          <w:sz w:val="24"/>
          <w:szCs w:val="24"/>
        </w:rPr>
        <w:t>Capitolul 1</w:t>
      </w:r>
      <w:bookmarkEnd w:id="41"/>
      <w:bookmarkEnd w:id="42"/>
      <w:r w:rsidRPr="00F169B2">
        <w:rPr>
          <w:rFonts w:ascii="Times New Roman" w:eastAsia="Times New Roman" w:hAnsi="Times New Roman"/>
          <w:b/>
          <w:bCs/>
          <w:noProof w:val="0"/>
          <w:sz w:val="24"/>
          <w:szCs w:val="24"/>
        </w:rPr>
        <w:br/>
        <w:t>Dispoziții generale</w:t>
      </w:r>
      <w:bookmarkEnd w:id="43"/>
    </w:p>
    <w:p w:rsidR="00324640" w:rsidRPr="00F169B2" w:rsidRDefault="008156CF" w:rsidP="00B46E51">
      <w:pPr>
        <w:tabs>
          <w:tab w:val="center" w:pos="4535"/>
          <w:tab w:val="right" w:pos="9071"/>
        </w:tabs>
        <w:spacing w:after="0" w:line="240" w:lineRule="auto"/>
        <w:outlineLvl w:val="2"/>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ab/>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23593A" w:rsidRPr="00F169B2">
        <w:rPr>
          <w:rFonts w:ascii="Times New Roman" w:eastAsia="Times New Roman" w:hAnsi="Times New Roman"/>
          <w:b/>
          <w:noProof w:val="0"/>
          <w:sz w:val="24"/>
          <w:szCs w:val="24"/>
        </w:rPr>
        <w:t>39</w:t>
      </w:r>
      <w:r w:rsidR="00AA35EA" w:rsidRPr="00F169B2">
        <w:rPr>
          <w:rFonts w:ascii="Times New Roman" w:eastAsia="Times New Roman" w:hAnsi="Times New Roman"/>
          <w:b/>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 unitățile de învăţământ, personalul este format din personal didactic de conducere, didactic de predare și de instruire practică, didactic auxiliar şi personal nedidactic.</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Selecţia personalului didactic şi a celui nedidactic din unităţile de învăţământ se face conform normelor specifice fiecărei categorii de personal.</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Angajarea personalului didactic de predare, didactic auxiliar și nedidactic în unitățile de învățământ cu personalitate juridică se realizează prin încheierea contractului individual de muncă cu unitatea de învățământ, prin reprezentantul său legal.</w:t>
      </w:r>
    </w:p>
    <w:p w:rsidR="00E37DA9" w:rsidRPr="00F169B2" w:rsidRDefault="00324640"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bCs/>
          <w:noProof w:val="0"/>
          <w:sz w:val="24"/>
          <w:szCs w:val="24"/>
        </w:rPr>
        <w:t xml:space="preserve"> </w:t>
      </w:r>
      <w:r w:rsidR="00CA501A" w:rsidRPr="00F169B2">
        <w:rPr>
          <w:rFonts w:ascii="Times New Roman" w:eastAsia="Times New Roman" w:hAnsi="Times New Roman"/>
          <w:b/>
          <w:bCs/>
          <w:noProof w:val="0"/>
          <w:sz w:val="24"/>
          <w:szCs w:val="24"/>
        </w:rPr>
        <w:t>4</w:t>
      </w:r>
      <w:r w:rsidR="0023593A" w:rsidRPr="00F169B2">
        <w:rPr>
          <w:rFonts w:ascii="Times New Roman" w:eastAsia="Times New Roman" w:hAnsi="Times New Roman"/>
          <w:b/>
          <w:bCs/>
          <w:noProof w:val="0"/>
          <w:sz w:val="24"/>
          <w:szCs w:val="24"/>
        </w:rPr>
        <w:t>0</w:t>
      </w:r>
      <w:r w:rsidR="00AA35EA" w:rsidRPr="00F169B2">
        <w:rPr>
          <w:rFonts w:ascii="Times New Roman" w:eastAsia="Times New Roman" w:hAnsi="Times New Roman"/>
          <w:bCs/>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(1) Drepturile și obligațiile personalului din învățământ sunt reglementate de legislația în vigoare.</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(2) Personalul din învățământul preuniversitar trebuie să îndeplinească condițiile de studii cerute pentru postul ocupat și să fie apt din punct de vedere medical.</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(3) Personalul din învățământul preuniversitar trebuie să aibă o ținută morală demnă, în concordanță cu valorile pe care trebuie să le transmită copiilor/elevilor, o vestimentație decentă și un comportament responsabil.</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 xml:space="preserve">(4) Personalului din învățământul preuniversitar îi este interzis să desfășoare acțiuni de natură să afecteze imaginea publică a copilului/elevului, viața intimă, privată și familială a acestuia sau ale celorlalți salariați din unitate. </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(5) Personalului din învățământul preuniversitar îi este interzis să aplice pedepse corporale, precum și să agreseze verbal, fizic sau emoțional copiii/elevii și/sau colegii.</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(6) Personalul din învățământul preuniversitar are obligația de a veghea la siguranța copiilor/elevilor, pe parcursul desfășurării programului școlar și a activităților școlare și extracurriculare/extrașcolare.</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 xml:space="preserve">(7) Personalul din învățământul preuniversitar are obligația să sesizeze, după caz, instituțiile publice de asistență socială/educațională specializată, direcția generală de asistență socială și protecția copilului în </w:t>
      </w:r>
      <w:r w:rsidRPr="00F169B2">
        <w:rPr>
          <w:rFonts w:ascii="Times New Roman" w:eastAsia="Times New Roman" w:hAnsi="Times New Roman"/>
          <w:bCs/>
          <w:noProof w:val="0"/>
          <w:sz w:val="24"/>
          <w:szCs w:val="24"/>
        </w:rPr>
        <w:lastRenderedPageBreak/>
        <w:t>legătură cu orice încălcări ale drepturilor copiilor/elevilor, inclusiv în legătură cu aspecte care le afectează demnitatea, integritatea fizică și psihică.</w:t>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1</w:t>
      </w:r>
      <w:r w:rsidR="00AA35EA" w:rsidRPr="00F169B2">
        <w:rPr>
          <w:rFonts w:ascii="Times New Roman" w:eastAsia="Times New Roman" w:hAnsi="Times New Roman"/>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Structura de personal și organizarea acestuia se stabilesc prin organigramă, prin statele de funcții și prin proiectul de încadrare ale fiecărei unități de învățământ.</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Prin organigrama unității se stabilesc: structura de conducere și ierarhia internă, organismele consultative, catedrele, comisiile și celelalte colective de lucru, compartimentele de specialitate sau alte structuri funcționale prevăzute de legislația în vigoare.</w:t>
      </w:r>
    </w:p>
    <w:p w:rsidR="00324640" w:rsidRPr="00F169B2" w:rsidRDefault="00E37DA9"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(3) Organigrama se propune de către director la începutul fiecărui an școlar, se aprobă de către consiliul de administrație și se înregistrează la secretariatul unității de învățământ.</w:t>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2</w:t>
      </w:r>
      <w:r w:rsidR="00AA35EA" w:rsidRPr="00F169B2">
        <w:rPr>
          <w:rFonts w:ascii="Times New Roman" w:eastAsia="Times New Roman" w:hAnsi="Times New Roman"/>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Coordonarea activității structurilor unităților de învățământ se realizează de către un coordonator numit, de regulă, dintre cadrele didactice titulare, prin hotărâre a consiliului de administrație, la propunerea directorului. </w:t>
      </w:r>
    </w:p>
    <w:p w:rsidR="00324640" w:rsidRPr="00F169B2" w:rsidRDefault="00E37DA9"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(2) La nivelul structurilor arondate unităților de învățământ</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se pot constitui subcomisii și colective de lucru proprii. Conform Regulamentului</w:t>
      </w:r>
      <w:r w:rsidR="001E6885" w:rsidRPr="00F169B2">
        <w:rPr>
          <w:rFonts w:ascii="Times New Roman" w:eastAsia="Times New Roman" w:hAnsi="Times New Roman"/>
          <w:noProof w:val="0"/>
          <w:sz w:val="24"/>
          <w:szCs w:val="24"/>
        </w:rPr>
        <w:t xml:space="preserve"> de organizare și funcționare a</w:t>
      </w:r>
      <w:r w:rsidRPr="00F169B2">
        <w:rPr>
          <w:rFonts w:ascii="Times New Roman" w:eastAsia="Times New Roman" w:hAnsi="Times New Roman"/>
          <w:noProof w:val="0"/>
          <w:sz w:val="24"/>
          <w:szCs w:val="24"/>
        </w:rPr>
        <w:t xml:space="preserve"> unității de învățământ, acestea sunt integrate în organismele corespunzătoare de la nivelul acesteia.</w:t>
      </w:r>
      <w:r w:rsidR="008156CF" w:rsidRPr="00F169B2">
        <w:rPr>
          <w:rFonts w:ascii="Times New Roman" w:eastAsia="Times New Roman" w:hAnsi="Times New Roman"/>
          <w:noProof w:val="0"/>
          <w:sz w:val="24"/>
          <w:szCs w:val="24"/>
        </w:rPr>
        <w:t xml:space="preserve"> </w:t>
      </w:r>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3</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Personalul didactic de predare este organizat în catedre/comisii metodice și în colective/comisii de lucru pe diferite domenii de activitate, în conformitate cu normele legale în vigoare și cu prevederile prezentului Regulament. Regulamentul</w:t>
      </w:r>
      <w:r w:rsidR="001E6885" w:rsidRPr="00F169B2">
        <w:rPr>
          <w:rFonts w:ascii="Times New Roman" w:eastAsia="Times New Roman" w:hAnsi="Times New Roman"/>
          <w:noProof w:val="0"/>
          <w:sz w:val="24"/>
          <w:szCs w:val="24"/>
        </w:rPr>
        <w:t xml:space="preserve"> de organizare și funcționare a</w:t>
      </w:r>
      <w:r w:rsidR="00E37DA9" w:rsidRPr="00F169B2">
        <w:rPr>
          <w:rFonts w:ascii="Times New Roman" w:eastAsia="Times New Roman" w:hAnsi="Times New Roman"/>
          <w:noProof w:val="0"/>
          <w:sz w:val="24"/>
          <w:szCs w:val="24"/>
        </w:rPr>
        <w:t xml:space="preserve"> unității de învățământ cuprinde prevederi specifice referitoare la organizarea și funcționarea catedrelor, comisiilor și colectivelor.</w:t>
      </w:r>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4</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Personalul didactic auxiliar și nedidactic este organizat în compartimente de specialitate care se află în subordinea directorului/directorului adjunct, în conformitate cu organigrama unității de învățământ.</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23593A" w:rsidRPr="00F169B2">
        <w:rPr>
          <w:rFonts w:ascii="Times New Roman" w:eastAsia="Times New Roman" w:hAnsi="Times New Roman"/>
          <w:b/>
          <w:noProof w:val="0"/>
          <w:sz w:val="24"/>
          <w:szCs w:val="24"/>
        </w:rPr>
        <w:t>45</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La nivelul fiecărei unități de învățământ, funcționează, de regulă, următoarele compartimente</w:t>
      </w:r>
      <w:r w:rsidR="00932CE3" w:rsidRPr="00F169B2">
        <w:rPr>
          <w:rFonts w:ascii="Times New Roman" w:eastAsia="Times New Roman" w:hAnsi="Times New Roman"/>
          <w:noProof w:val="0"/>
          <w:sz w:val="24"/>
          <w:szCs w:val="24"/>
        </w:rPr>
        <w:t>/servicii</w:t>
      </w:r>
      <w:r w:rsidR="00E37DA9" w:rsidRPr="00F169B2">
        <w:rPr>
          <w:rFonts w:ascii="Times New Roman" w:eastAsia="Times New Roman" w:hAnsi="Times New Roman"/>
          <w:noProof w:val="0"/>
          <w:sz w:val="24"/>
          <w:szCs w:val="24"/>
        </w:rPr>
        <w:t xml:space="preserve"> de specialitate: Secretariat, Financiar, Administrativ, precum și alte compartimente</w:t>
      </w:r>
      <w:r w:rsidR="0023593A" w:rsidRPr="00F169B2">
        <w:rPr>
          <w:rFonts w:ascii="Times New Roman" w:eastAsia="Times New Roman" w:hAnsi="Times New Roman"/>
          <w:noProof w:val="0"/>
          <w:sz w:val="24"/>
          <w:szCs w:val="24"/>
        </w:rPr>
        <w:t xml:space="preserve"> sau servicii</w:t>
      </w:r>
      <w:r w:rsidR="00E37DA9" w:rsidRPr="00F169B2">
        <w:rPr>
          <w:rFonts w:ascii="Times New Roman" w:eastAsia="Times New Roman" w:hAnsi="Times New Roman"/>
          <w:noProof w:val="0"/>
          <w:sz w:val="24"/>
          <w:szCs w:val="24"/>
        </w:rPr>
        <w:t>, potrivit legislației în vigoare.</w:t>
      </w:r>
    </w:p>
    <w:p w:rsidR="00CD390A" w:rsidRPr="00F169B2" w:rsidRDefault="00CD390A" w:rsidP="00B46E51">
      <w:pPr>
        <w:tabs>
          <w:tab w:val="left" w:pos="993"/>
        </w:tabs>
        <w:spacing w:after="0" w:line="240" w:lineRule="auto"/>
        <w:contextualSpacing/>
        <w:jc w:val="both"/>
        <w:rPr>
          <w:rFonts w:ascii="Times New Roman" w:eastAsia="Times New Roman" w:hAnsi="Times New Roman"/>
          <w:noProof w:val="0"/>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4" w:name="_Toc453061572"/>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Personalul didactic</w:t>
      </w:r>
      <w:bookmarkEnd w:id="44"/>
    </w:p>
    <w:p w:rsidR="00324640" w:rsidRPr="00F169B2" w:rsidRDefault="00324640" w:rsidP="00B46E51">
      <w:pPr>
        <w:tabs>
          <w:tab w:val="left" w:pos="993"/>
        </w:tabs>
        <w:spacing w:after="0" w:line="240" w:lineRule="auto"/>
        <w:contextualSpacing/>
        <w:jc w:val="both"/>
        <w:rPr>
          <w:rFonts w:ascii="Times New Roman" w:eastAsia="Times New Roman" w:hAnsi="Times New Roman"/>
          <w:b/>
          <w:bCs/>
          <w:strike/>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6</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Personalul didactic are drepturile și obligațiile prevăzute de legislația în vigoare și de contractele colective de muncă aplicabile.</w:t>
      </w:r>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7</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Pentru</w:t>
      </w:r>
      <w:r w:rsidR="00AB05DF" w:rsidRPr="00F169B2">
        <w:rPr>
          <w:rFonts w:ascii="Times New Roman" w:eastAsia="Times New Roman" w:hAnsi="Times New Roman"/>
          <w:noProof w:val="0"/>
          <w:sz w:val="24"/>
          <w:szCs w:val="24"/>
        </w:rPr>
        <w:t xml:space="preserve"> încadrarea și menținerea în</w:t>
      </w:r>
      <w:r w:rsidR="00E37DA9" w:rsidRPr="00F169B2">
        <w:rPr>
          <w:rFonts w:ascii="Times New Roman" w:eastAsia="Times New Roman" w:hAnsi="Times New Roman"/>
          <w:noProof w:val="0"/>
          <w:sz w:val="24"/>
          <w:szCs w:val="24"/>
        </w:rPr>
        <w:t xml:space="preserve"> funcție, personalul didactic are obligația să prezinte un certificat medical, eliberat pe un formular specific, aprobat prin ordin comun al ministrului educației și ministrului sănătății.</w:t>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4</w:t>
      </w:r>
      <w:r w:rsidR="0023593A" w:rsidRPr="00F169B2">
        <w:rPr>
          <w:rFonts w:ascii="Times New Roman" w:eastAsia="Times New Roman" w:hAnsi="Times New Roman"/>
          <w:b/>
          <w:noProof w:val="0"/>
          <w:sz w:val="24"/>
          <w:szCs w:val="24"/>
        </w:rPr>
        <w:t>8</w:t>
      </w:r>
      <w:r w:rsidR="00AA35EA" w:rsidRPr="00F169B2">
        <w:rPr>
          <w:rFonts w:ascii="Times New Roman" w:eastAsia="Times New Roman" w:hAnsi="Times New Roman"/>
          <w:noProof w:val="0"/>
          <w:sz w:val="24"/>
          <w:szCs w:val="24"/>
        </w:rPr>
        <w:t xml:space="preserve"> </w:t>
      </w:r>
      <w:r w:rsidR="00E37DA9" w:rsidRPr="00F169B2">
        <w:rPr>
          <w:rFonts w:ascii="Times New Roman" w:eastAsia="Times New Roman" w:hAnsi="Times New Roman"/>
          <w:noProof w:val="0"/>
          <w:sz w:val="24"/>
          <w:szCs w:val="24"/>
        </w:rPr>
        <w:t xml:space="preserve"> Personalul didactic are obligația de a participa la activități de formare continuă, în condițiile legii.</w:t>
      </w:r>
    </w:p>
    <w:p w:rsidR="00AB05DF" w:rsidRPr="00F169B2" w:rsidRDefault="00AB05DF" w:rsidP="00B46E51">
      <w:pPr>
        <w:tabs>
          <w:tab w:val="left" w:pos="993"/>
        </w:tabs>
        <w:spacing w:after="0" w:line="240" w:lineRule="auto"/>
        <w:contextualSpacing/>
        <w:jc w:val="both"/>
        <w:rPr>
          <w:rFonts w:ascii="Times New Roman" w:eastAsia="Times New Roman" w:hAnsi="Times New Roman"/>
          <w:noProof w:val="0"/>
          <w:sz w:val="24"/>
          <w:szCs w:val="24"/>
        </w:rPr>
      </w:pPr>
    </w:p>
    <w:p w:rsidR="00324640" w:rsidRPr="00F169B2" w:rsidRDefault="00324640" w:rsidP="00B46E51">
      <w:pPr>
        <w:tabs>
          <w:tab w:val="left" w:pos="993"/>
        </w:tabs>
        <w:spacing w:after="0" w:line="240" w:lineRule="auto"/>
        <w:contextualSpacing/>
        <w:jc w:val="both"/>
        <w:rPr>
          <w:rFonts w:ascii="Times New Roman" w:eastAsia="Times New Roman" w:hAnsi="Times New Roman"/>
          <w:b/>
          <w:bCs/>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400C0" w:rsidRPr="00F169B2">
        <w:rPr>
          <w:rFonts w:ascii="Times New Roman" w:eastAsia="Times New Roman" w:hAnsi="Times New Roman"/>
          <w:b/>
          <w:noProof w:val="0"/>
          <w:sz w:val="24"/>
          <w:szCs w:val="24"/>
        </w:rPr>
        <w:t>49</w:t>
      </w:r>
      <w:r w:rsidR="00AA35EA" w:rsidRPr="00F169B2">
        <w:rPr>
          <w:rFonts w:ascii="Times New Roman" w:eastAsia="Times New Roman" w:hAnsi="Times New Roman"/>
          <w:b/>
          <w:noProof w:val="0"/>
          <w:sz w:val="24"/>
          <w:szCs w:val="24"/>
        </w:rPr>
        <w:t xml:space="preserve"> </w:t>
      </w:r>
      <w:r w:rsidR="00E37DA9" w:rsidRPr="00F169B2">
        <w:rPr>
          <w:rFonts w:ascii="Times New Roman" w:eastAsia="Times New Roman" w:hAnsi="Times New Roman"/>
          <w:noProof w:val="0"/>
          <w:sz w:val="24"/>
          <w:szCs w:val="24"/>
        </w:rPr>
        <w:t>Se interzice personalului didactic de predare să condiționeze evaluarea copiilor/elevilor sau calitatea prestației didactice la grupă/clasă de obținerea oricărui tip de avantaje de la copii/elevi sau de la reprezentanții legali ai acestora. Astfel de practici, dovedite de organele abilitate, se sancționează conform legii.</w:t>
      </w:r>
    </w:p>
    <w:p w:rsidR="008156CF" w:rsidRPr="00F169B2" w:rsidRDefault="00324640" w:rsidP="00B46E51">
      <w:pPr>
        <w:tabs>
          <w:tab w:val="left" w:pos="993"/>
        </w:tabs>
        <w:spacing w:after="0" w:line="240" w:lineRule="auto"/>
        <w:contextualSpacing/>
        <w:jc w:val="both"/>
        <w:rPr>
          <w:rFonts w:ascii="Times New Roman" w:eastAsia="Times New Roman" w:hAnsi="Times New Roman"/>
          <w:strike/>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0</w:t>
      </w:r>
      <w:r w:rsidR="00AA35EA" w:rsidRPr="00F169B2">
        <w:rPr>
          <w:rFonts w:ascii="Times New Roman" w:eastAsia="Times New Roman" w:hAnsi="Times New Roman"/>
          <w:b/>
          <w:noProof w:val="0"/>
          <w:sz w:val="24"/>
          <w:szCs w:val="24"/>
        </w:rPr>
        <w:t xml:space="preserve"> </w:t>
      </w:r>
      <w:r w:rsidR="00E37DA9" w:rsidRPr="00F169B2">
        <w:rPr>
          <w:rFonts w:ascii="Times New Roman" w:eastAsia="Times New Roman" w:hAnsi="Times New Roman"/>
          <w:noProof w:val="0"/>
          <w:sz w:val="24"/>
          <w:szCs w:val="24"/>
        </w:rPr>
        <w:t>În unitățile de învățământ se organizează permanent, pe durata desfășurării cursurilor, serviciul pe școală al personalului didactic de predare și instruire practică, în zilele în care acesta are cele mai puține ore de curs. Atribuțiile personalului de serviciu sunt stabilite prin regulamentul</w:t>
      </w:r>
      <w:r w:rsidR="001E6885" w:rsidRPr="00F169B2">
        <w:rPr>
          <w:rFonts w:ascii="Times New Roman" w:eastAsia="Times New Roman" w:hAnsi="Times New Roman"/>
          <w:noProof w:val="0"/>
          <w:sz w:val="24"/>
          <w:szCs w:val="24"/>
        </w:rPr>
        <w:t xml:space="preserve"> de organizare și funcționare a</w:t>
      </w:r>
      <w:r w:rsidR="00E37DA9" w:rsidRPr="00F169B2">
        <w:rPr>
          <w:rFonts w:ascii="Times New Roman" w:eastAsia="Times New Roman" w:hAnsi="Times New Roman"/>
          <w:noProof w:val="0"/>
          <w:sz w:val="24"/>
          <w:szCs w:val="24"/>
        </w:rPr>
        <w:t xml:space="preserve"> unității de învățământ, în funcție de dimensiunea perimetrului școlar, de numărul elevilor și de activitățile specifice care se organizează în unitatea de învățământ.</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5" w:name="_Toc453061573"/>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Personalul nedidactic</w:t>
      </w:r>
      <w:bookmarkEnd w:id="45"/>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1</w:t>
      </w:r>
      <w:r w:rsidR="00AA35EA" w:rsidRPr="00F169B2">
        <w:rPr>
          <w:rFonts w:ascii="Times New Roman" w:eastAsia="Times New Roman" w:hAnsi="Times New Roman"/>
          <w:b/>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Personalul nedidactic are drepturile și obligațiile prevăzute de legislația în vigoare și de contractele colective de muncă aplicabile.</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(2) Organizarea și desfășurarea concursului de ocupare a posturilor nedidactice dintr-o unitate de învățământ sunt coordonate de director. Consiliul de administrație al unității de învățământ aprobă comisiile de concurs și validează rezultatele concursului.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Angajarea personalului nedidactic în unitățile de învățământ cu personalitate juridică se face de către director, cu aprobarea consiliului de administrație, prin încheierea contractului individual de muncă.</w:t>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2</w:t>
      </w:r>
      <w:r w:rsidR="00AA35EA" w:rsidRPr="00F169B2">
        <w:rPr>
          <w:rFonts w:ascii="Times New Roman" w:eastAsia="Times New Roman" w:hAnsi="Times New Roman"/>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Activitatea personalului nedidactic este coordonată, de regulă, de administratorul de patrimoniu.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Programul personalului nedidactic se stabilește de către administratorul de patrimoniu potrivit nevoilor unității de învățământ și se aprobă de către directorul/directorul adjunct al unității de învățământ.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Administratorul de patrimoniu stabilește sectoarele de lucru ale personalului de îngrijire. În funcție de nevoile unității, directorul poate solicita administratorului de patrimoniu schimbarea acestor sectoare.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Administratorul de patrimoniu nu poate folosi personalul subordonat în alte activități decât cele necesare unității de învățământ.</w:t>
      </w:r>
    </w:p>
    <w:p w:rsidR="008156CF"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Administratorul de patrimoniu sau, în lipsa acestuia, altă persoană din cadrul compartimentului administrativ, desemnată de către director, trebuie să se îngrijească, în limita competențelor, de verificarea periodică a elementelor bazei materiale a unității de învățământ, în vederea asigurării securității copiilor/elevilor/personalului din unitate.</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6" w:name="_Toc453061574"/>
      <w:r w:rsidRPr="00F169B2">
        <w:rPr>
          <w:rFonts w:ascii="Times New Roman" w:eastAsia="Times New Roman" w:hAnsi="Times New Roman"/>
          <w:b/>
          <w:bCs/>
          <w:noProof w:val="0"/>
          <w:sz w:val="24"/>
          <w:szCs w:val="24"/>
        </w:rPr>
        <w:t>Capitolul 4</w:t>
      </w:r>
      <w:r w:rsidRPr="00F169B2">
        <w:rPr>
          <w:rFonts w:ascii="Times New Roman" w:eastAsia="Times New Roman" w:hAnsi="Times New Roman"/>
          <w:b/>
          <w:bCs/>
          <w:noProof w:val="0"/>
          <w:sz w:val="24"/>
          <w:szCs w:val="24"/>
        </w:rPr>
        <w:br/>
        <w:t>Evaluarea personalului din unităţile de învăţământ</w:t>
      </w:r>
      <w:bookmarkEnd w:id="46"/>
    </w:p>
    <w:p w:rsidR="00E37DA9" w:rsidRPr="00F169B2" w:rsidRDefault="00324640"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bCs/>
          <w:noProof w:val="0"/>
          <w:sz w:val="24"/>
          <w:szCs w:val="24"/>
        </w:rPr>
        <w:t xml:space="preserve"> </w:t>
      </w:r>
      <w:r w:rsidR="00CA501A" w:rsidRPr="00F169B2">
        <w:rPr>
          <w:rFonts w:ascii="Times New Roman" w:eastAsia="Times New Roman" w:hAnsi="Times New Roman"/>
          <w:b/>
          <w:bCs/>
          <w:noProof w:val="0"/>
          <w:sz w:val="24"/>
          <w:szCs w:val="24"/>
        </w:rPr>
        <w:t>5</w:t>
      </w:r>
      <w:r w:rsidR="00C400C0" w:rsidRPr="00F169B2">
        <w:rPr>
          <w:rFonts w:ascii="Times New Roman" w:eastAsia="Times New Roman" w:hAnsi="Times New Roman"/>
          <w:b/>
          <w:bCs/>
          <w:noProof w:val="0"/>
          <w:sz w:val="24"/>
          <w:szCs w:val="24"/>
        </w:rPr>
        <w:t>3</w:t>
      </w:r>
      <w:r w:rsidR="00AA35EA" w:rsidRPr="00F169B2">
        <w:rPr>
          <w:rFonts w:ascii="Times New Roman" w:eastAsia="Times New Roman" w:hAnsi="Times New Roman"/>
          <w:bCs/>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(1) Evaluarea personalului se face conform legislației în vigoare și a contractelor colective de muncă aplicabile.</w:t>
      </w:r>
    </w:p>
    <w:p w:rsidR="00E37DA9" w:rsidRPr="00F169B2" w:rsidRDefault="00E37DA9"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(2) Inspector</w:t>
      </w:r>
      <w:r w:rsidR="004D6FA8" w:rsidRPr="00F169B2">
        <w:rPr>
          <w:rFonts w:ascii="Times New Roman" w:eastAsia="Times New Roman" w:hAnsi="Times New Roman"/>
          <w:bCs/>
          <w:noProof w:val="0"/>
          <w:sz w:val="24"/>
          <w:szCs w:val="24"/>
        </w:rPr>
        <w:t>atul școlar realizează evaluarea</w:t>
      </w:r>
      <w:r w:rsidRPr="00F169B2">
        <w:rPr>
          <w:rFonts w:ascii="Times New Roman" w:eastAsia="Times New Roman" w:hAnsi="Times New Roman"/>
          <w:bCs/>
          <w:noProof w:val="0"/>
          <w:sz w:val="24"/>
          <w:szCs w:val="24"/>
        </w:rPr>
        <w:t xml:space="preserve"> periodică a resursei umane din unitățile de învățământ preuniversitar, potrivit prevederilor legale în vigoare.</w:t>
      </w:r>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4</w:t>
      </w:r>
      <w:r w:rsidR="00AA35EA" w:rsidRPr="00F169B2">
        <w:rPr>
          <w:rFonts w:ascii="Times New Roman" w:eastAsia="Times New Roman" w:hAnsi="Times New Roman"/>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Evaluarea personalului didactic se realizează la sfârșitul anului școlar</w:t>
      </w:r>
      <w:r w:rsidR="004D6FA8" w:rsidRPr="00F169B2">
        <w:rPr>
          <w:rFonts w:ascii="Times New Roman" w:eastAsia="Times New Roman" w:hAnsi="Times New Roman"/>
          <w:noProof w:val="0"/>
          <w:sz w:val="24"/>
          <w:szCs w:val="24"/>
        </w:rPr>
        <w:t>, în baza fișei de evaluare adusă la cunoștință la începtul anului școalr</w:t>
      </w:r>
      <w:r w:rsidRPr="00F169B2">
        <w:rPr>
          <w:rFonts w:ascii="Times New Roman" w:eastAsia="Times New Roman" w:hAnsi="Times New Roman"/>
          <w:noProof w:val="0"/>
          <w:sz w:val="24"/>
          <w:szCs w:val="24"/>
        </w:rPr>
        <w:t>.</w:t>
      </w:r>
    </w:p>
    <w:p w:rsidR="008156CF"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Evaluarea personalului nedidactic se realizează la sfârșitul anului calendaristic.</w:t>
      </w:r>
    </w:p>
    <w:p w:rsidR="00D34976" w:rsidRPr="00F169B2" w:rsidRDefault="00D34976" w:rsidP="00B46E51">
      <w:pPr>
        <w:tabs>
          <w:tab w:val="left" w:pos="993"/>
        </w:tabs>
        <w:spacing w:after="0" w:line="240" w:lineRule="auto"/>
        <w:contextualSpacing/>
        <w:jc w:val="both"/>
        <w:rPr>
          <w:rFonts w:ascii="Times New Roman" w:eastAsia="Times New Roman" w:hAnsi="Times New Roman"/>
          <w:noProof w:val="0"/>
          <w:sz w:val="24"/>
          <w:szCs w:val="24"/>
        </w:rPr>
      </w:pPr>
      <w:r>
        <w:rPr>
          <w:rFonts w:ascii="Times New Roman" w:eastAsia="Times New Roman" w:hAnsi="Times New Roman"/>
          <w:noProof w:val="0"/>
          <w:sz w:val="24"/>
          <w:szCs w:val="24"/>
        </w:rPr>
        <w:t>(3</w:t>
      </w:r>
      <w:r w:rsidRPr="00D34976">
        <w:rPr>
          <w:rFonts w:ascii="Times New Roman" w:eastAsia="Times New Roman" w:hAnsi="Times New Roman"/>
          <w:noProof w:val="0"/>
          <w:sz w:val="24"/>
          <w:szCs w:val="24"/>
        </w:rPr>
        <w:t>)</w:t>
      </w:r>
      <w:r w:rsidRPr="00D34976">
        <w:rPr>
          <w:rFonts w:ascii="Times New Roman" w:hAnsi="Times New Roman"/>
          <w:color w:val="000000"/>
          <w:shd w:val="clear" w:color="auto" w:fill="FFFFFF"/>
        </w:rPr>
        <w:t xml:space="preserve"> </w:t>
      </w:r>
      <w:r>
        <w:rPr>
          <w:rFonts w:ascii="Times New Roman" w:hAnsi="Times New Roman"/>
          <w:color w:val="000000"/>
          <w:shd w:val="clear" w:color="auto" w:fill="FFFFFF"/>
        </w:rPr>
        <w:t>Conducerea  unităț</w:t>
      </w:r>
      <w:r w:rsidRPr="00D34976">
        <w:rPr>
          <w:rFonts w:ascii="Times New Roman" w:hAnsi="Times New Roman"/>
          <w:color w:val="000000"/>
          <w:shd w:val="clear" w:color="auto" w:fill="FFFFFF"/>
        </w:rPr>
        <w:t>ii de învățământ  va  comunica  în  scris personalului didactic/ nedidactic rezultatul evaluării conform  fișei specifice.</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7" w:name="_Toc453061575"/>
      <w:r w:rsidRPr="00F169B2">
        <w:rPr>
          <w:rFonts w:ascii="Times New Roman" w:eastAsia="Times New Roman" w:hAnsi="Times New Roman"/>
          <w:b/>
          <w:bCs/>
          <w:noProof w:val="0"/>
          <w:sz w:val="24"/>
          <w:szCs w:val="24"/>
        </w:rPr>
        <w:t>Capitolul 5</w:t>
      </w:r>
      <w:r w:rsidRPr="00F169B2">
        <w:rPr>
          <w:rFonts w:ascii="Times New Roman" w:eastAsia="Times New Roman" w:hAnsi="Times New Roman"/>
          <w:b/>
          <w:bCs/>
          <w:noProof w:val="0"/>
          <w:sz w:val="24"/>
          <w:szCs w:val="24"/>
        </w:rPr>
        <w:br/>
        <w:t>Răspunderea disciplinară a personalului din unitatea de învățământ</w:t>
      </w:r>
      <w:bookmarkEnd w:id="47"/>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bCs/>
          <w:noProof w:val="0"/>
          <w:sz w:val="24"/>
          <w:szCs w:val="24"/>
        </w:rPr>
        <w:t>Art.</w:t>
      </w:r>
      <w:r w:rsidR="00AA35E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5</w:t>
      </w:r>
      <w:r w:rsidR="00AA35EA"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Personalul didactic răspunde disciplinar conform Legii educației naționale nr.</w:t>
      </w:r>
      <w:r w:rsidR="00FC76D4"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1/2011, cu modificările și completările ulterioare.</w:t>
      </w:r>
    </w:p>
    <w:p w:rsidR="008156CF"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6</w:t>
      </w:r>
      <w:r w:rsidR="005572AD"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Personalul nedidactic răspunde disciplinar în conformitate cu prevederile Legii nr. 53/2003 – Codul Muncii, republicată, cu modificările și completările ulterioare.</w:t>
      </w:r>
    </w:p>
    <w:p w:rsidR="008156CF" w:rsidRPr="00F169B2" w:rsidRDefault="008156CF" w:rsidP="00B46E51">
      <w:pPr>
        <w:spacing w:after="0" w:line="240" w:lineRule="auto"/>
        <w:ind w:left="720"/>
        <w:rPr>
          <w:rFonts w:ascii="Times New Roman" w:eastAsia="Times New Roman" w:hAnsi="Times New Roman"/>
          <w:b/>
          <w:noProof w:val="0"/>
          <w:sz w:val="24"/>
          <w:szCs w:val="24"/>
        </w:rPr>
      </w:pPr>
    </w:p>
    <w:p w:rsidR="008156CF"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48" w:name="_Toc453061576"/>
      <w:r w:rsidRPr="00F169B2">
        <w:rPr>
          <w:rFonts w:ascii="Times New Roman" w:eastAsia="Times New Roman" w:hAnsi="Times New Roman"/>
          <w:b/>
          <w:bCs/>
          <w:noProof w:val="0"/>
          <w:kern w:val="32"/>
          <w:sz w:val="24"/>
          <w:szCs w:val="24"/>
        </w:rPr>
        <w:t>Titlul V</w:t>
      </w:r>
      <w:r w:rsidRPr="00F169B2">
        <w:rPr>
          <w:rFonts w:ascii="Times New Roman" w:eastAsia="Times New Roman" w:hAnsi="Times New Roman"/>
          <w:b/>
          <w:bCs/>
          <w:noProof w:val="0"/>
          <w:kern w:val="32"/>
          <w:sz w:val="24"/>
          <w:szCs w:val="24"/>
        </w:rPr>
        <w:br/>
        <w:t>Organisme funcționale și responsabilități ale cadrelor didactice</w:t>
      </w:r>
      <w:bookmarkEnd w:id="48"/>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49" w:name="_Toc453061577"/>
      <w:r w:rsidRPr="00F169B2">
        <w:rPr>
          <w:rFonts w:ascii="Times New Roman" w:eastAsia="Times New Roman" w:hAnsi="Times New Roman"/>
          <w:b/>
          <w:bCs/>
          <w:noProof w:val="0"/>
          <w:sz w:val="24"/>
          <w:szCs w:val="24"/>
        </w:rPr>
        <w:t>Capitolul 1</w:t>
      </w:r>
      <w:r w:rsidRPr="00F169B2">
        <w:rPr>
          <w:rFonts w:ascii="Times New Roman" w:eastAsia="Times New Roman" w:hAnsi="Times New Roman"/>
          <w:b/>
          <w:bCs/>
          <w:noProof w:val="0"/>
          <w:sz w:val="24"/>
          <w:szCs w:val="24"/>
        </w:rPr>
        <w:br/>
        <w:t>Organisme funcționale la nivelul unității de învățământ</w:t>
      </w:r>
      <w:bookmarkEnd w:id="49"/>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50" w:name="_Toc453061578"/>
      <w:r w:rsidRPr="00F169B2">
        <w:rPr>
          <w:rFonts w:ascii="Times New Roman" w:eastAsia="Times New Roman" w:hAnsi="Times New Roman"/>
          <w:b/>
          <w:bCs/>
          <w:noProof w:val="0"/>
          <w:sz w:val="24"/>
          <w:szCs w:val="24"/>
        </w:rPr>
        <w:t>Secțiunea 1</w:t>
      </w:r>
      <w:r w:rsidRPr="00F169B2">
        <w:rPr>
          <w:rFonts w:ascii="Times New Roman" w:eastAsia="Times New Roman" w:hAnsi="Times New Roman"/>
          <w:b/>
          <w:bCs/>
          <w:noProof w:val="0"/>
          <w:sz w:val="24"/>
          <w:szCs w:val="24"/>
        </w:rPr>
        <w:br/>
        <w:t>Consiliul profesoral</w:t>
      </w:r>
      <w:bookmarkEnd w:id="50"/>
    </w:p>
    <w:p w:rsidR="00E37DA9"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7</w:t>
      </w:r>
      <w:r w:rsidR="005572AD" w:rsidRPr="00F169B2">
        <w:rPr>
          <w:rFonts w:ascii="Times New Roman" w:eastAsia="Times New Roman" w:hAnsi="Times New Roman"/>
          <w:noProof w:val="0"/>
          <w:sz w:val="24"/>
          <w:szCs w:val="24"/>
        </w:rPr>
        <w:t xml:space="preserve">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Consiliul profesoral este format din totalitatea cadrelor didactice de conducere, de predare şi de instruire practică dintr-o unitate de învăţământ. Preşedintele consiliului profesoral este directorul.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Consiliul profesoral se întrunește lunar sau de câte ori este nevoie, la propunerea directorului sau la solicitarea a minimum 1/3 din numărul personalul</w:t>
      </w:r>
      <w:r w:rsidR="00AB05DF" w:rsidRPr="00F169B2">
        <w:rPr>
          <w:rFonts w:ascii="Times New Roman" w:eastAsia="Times New Roman" w:hAnsi="Times New Roman"/>
          <w:noProof w:val="0"/>
          <w:sz w:val="24"/>
          <w:szCs w:val="24"/>
        </w:rPr>
        <w:t>ui</w:t>
      </w:r>
      <w:r w:rsidRPr="00F169B2">
        <w:rPr>
          <w:rFonts w:ascii="Times New Roman" w:eastAsia="Times New Roman" w:hAnsi="Times New Roman"/>
          <w:noProof w:val="0"/>
          <w:sz w:val="24"/>
          <w:szCs w:val="24"/>
        </w:rPr>
        <w:t xml:space="preserve"> didactic de predare și instruire practică.</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w:t>
      </w:r>
      <w:r w:rsidR="00376999" w:rsidRPr="00F169B2">
        <w:rPr>
          <w:rFonts w:ascii="Times New Roman" w:eastAsia="Times New Roman" w:hAnsi="Times New Roman"/>
          <w:noProof w:val="0"/>
          <w:sz w:val="24"/>
          <w:szCs w:val="24"/>
        </w:rPr>
        <w:t>Personalul</w:t>
      </w:r>
      <w:r w:rsidRPr="00F169B2">
        <w:rPr>
          <w:rFonts w:ascii="Times New Roman" w:eastAsia="Times New Roman" w:hAnsi="Times New Roman"/>
          <w:noProof w:val="0"/>
          <w:sz w:val="24"/>
          <w:szCs w:val="24"/>
        </w:rPr>
        <w:t xml:space="preserve"> didactic de conducere, de p</w:t>
      </w:r>
      <w:r w:rsidR="00376999" w:rsidRPr="00F169B2">
        <w:rPr>
          <w:rFonts w:ascii="Times New Roman" w:eastAsia="Times New Roman" w:hAnsi="Times New Roman"/>
          <w:noProof w:val="0"/>
          <w:sz w:val="24"/>
          <w:szCs w:val="24"/>
        </w:rPr>
        <w:t>redare și instruire practică are</w:t>
      </w:r>
      <w:r w:rsidRPr="00F169B2">
        <w:rPr>
          <w:rFonts w:ascii="Times New Roman" w:eastAsia="Times New Roman" w:hAnsi="Times New Roman"/>
          <w:noProof w:val="0"/>
          <w:sz w:val="24"/>
          <w:szCs w:val="24"/>
        </w:rPr>
        <w:t xml:space="preserve"> dreptul să participe la toate ședințele consiliilor profesorale din unitățile de învățământ unde își desfășoară activitatea și a</w:t>
      </w:r>
      <w:r w:rsidR="00376999" w:rsidRPr="00F169B2">
        <w:rPr>
          <w:rFonts w:ascii="Times New Roman" w:eastAsia="Times New Roman" w:hAnsi="Times New Roman"/>
          <w:noProof w:val="0"/>
          <w:sz w:val="24"/>
          <w:szCs w:val="24"/>
        </w:rPr>
        <w:t>re</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 xml:space="preserve">obligația </w:t>
      </w:r>
      <w:r w:rsidRPr="00F169B2">
        <w:rPr>
          <w:rFonts w:ascii="Times New Roman" w:eastAsia="Times New Roman" w:hAnsi="Times New Roman"/>
          <w:noProof w:val="0"/>
          <w:sz w:val="24"/>
          <w:szCs w:val="24"/>
        </w:rPr>
        <w:lastRenderedPageBreak/>
        <w:t>de a participa la ședințele consiliului profesoral din unitatea de învățământ unde declară, în scris, la înc</w:t>
      </w:r>
      <w:r w:rsidR="00376999" w:rsidRPr="00F169B2">
        <w:rPr>
          <w:rFonts w:ascii="Times New Roman" w:eastAsia="Times New Roman" w:hAnsi="Times New Roman"/>
          <w:noProof w:val="0"/>
          <w:sz w:val="24"/>
          <w:szCs w:val="24"/>
        </w:rPr>
        <w:t>eputul fiecărui an școlar, că are</w:t>
      </w:r>
      <w:r w:rsidRPr="00F169B2">
        <w:rPr>
          <w:rFonts w:ascii="Times New Roman" w:eastAsia="Times New Roman" w:hAnsi="Times New Roman"/>
          <w:noProof w:val="0"/>
          <w:sz w:val="24"/>
          <w:szCs w:val="24"/>
        </w:rPr>
        <w:t xml:space="preserve"> norma de bază. Absenţa nemotivată de la şedinţele consiliului profesoral din unitatea </w:t>
      </w:r>
      <w:r w:rsidR="001E6885" w:rsidRPr="00F169B2">
        <w:rPr>
          <w:rFonts w:ascii="Times New Roman" w:eastAsia="Times New Roman" w:hAnsi="Times New Roman"/>
          <w:noProof w:val="0"/>
          <w:sz w:val="24"/>
          <w:szCs w:val="24"/>
        </w:rPr>
        <w:t xml:space="preserve">de învățământ </w:t>
      </w:r>
      <w:r w:rsidRPr="00F169B2">
        <w:rPr>
          <w:rFonts w:ascii="Times New Roman" w:eastAsia="Times New Roman" w:hAnsi="Times New Roman"/>
          <w:noProof w:val="0"/>
          <w:sz w:val="24"/>
          <w:szCs w:val="24"/>
        </w:rPr>
        <w:t>unde are norma de bază se consideră abatere disciplinară.</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Cvorumul necesar pentru întrunirea în ședință a Consiliului profesoral este de 2/3 din numărul total al membrilor, cadre didactice de conducere, de predare și instruire practică, cu norma de bază în unitatea de învățământ.</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(5) Hotărârile se adoptă prin vot deschis sau secret, cu cel puțin jumătate plus unu din numărul total al membrilor consiliului profesoral cu norma de bază în unitate și sunt obligatorii pentru personalul unității de învățământ, precum și pentru </w:t>
      </w:r>
      <w:r w:rsidR="00376999" w:rsidRPr="00F169B2">
        <w:rPr>
          <w:rFonts w:ascii="Times New Roman" w:eastAsia="Times New Roman" w:hAnsi="Times New Roman"/>
          <w:noProof w:val="0"/>
          <w:sz w:val="24"/>
          <w:szCs w:val="24"/>
        </w:rPr>
        <w:t>copii, elevi, părinți/tutori/reprezentanți legali</w:t>
      </w:r>
      <w:r w:rsidRPr="00F169B2">
        <w:rPr>
          <w:rFonts w:ascii="Times New Roman" w:eastAsia="Times New Roman" w:hAnsi="Times New Roman"/>
          <w:noProof w:val="0"/>
          <w:sz w:val="24"/>
          <w:szCs w:val="24"/>
        </w:rPr>
        <w:t>. Modalitatea de vot se stabilește la începutul ședinței.</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(6) Directorul unității de învățământ numește, prin decizie, secretarul consiliului profesoral, ales de consiliul profesoral. Secretarul are atribuția de a redacta lizibil și inteligibil procesele-verbale ale ședințelor consiliului profesoral.</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(7) La ședințele consiliului profesoral, directorul poate invita, în funcție de tematica dezbătută, personalul didactic auxiliar și/sau personalul nedidactic din unitatea de învățământ, reprezentanți desemnați ai părinților, ai consiliului elevilor, ai autorităților administrației publice locale și ai agenților economici și ai altor parteneri educaționali. La ședințele consiliului profesoral pot participa și reprezentanții organizațiilor sindicale reprezentative la nivel de sector de activitate învățământ preuniversitar care au membri în unitate.</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(8) La sfârșitul fiecărei ședințe a consiliului profesoral, toți participanții au obligația să semneze procesul-verbal de ședință. </w:t>
      </w:r>
    </w:p>
    <w:p w:rsidR="00E37DA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(9) Procesele-verbale se scriu în registrul de procese-verbale al consiliului profesoral. Registrul de procese-verbale se numerotează pe fiecare pagină și se înregistrează. Pe ultima pagină, directorul unității de învățământ semnează pentru certificarea numărului paginilor registrului și aplică ștampila unității de învățământ.</w:t>
      </w:r>
    </w:p>
    <w:p w:rsidR="00E41969" w:rsidRPr="00F169B2" w:rsidRDefault="00E37DA9"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(10) Registrul de procese-verbale al consiliului profesoral este însoțit de un dosar care conține anexele proceselor-verbale (rapoarte, programe, informări, tabele, liste, solicitări, memorii, sesizări etc.), numerotate și îndosariate pentru fiecare ședință. Registrul și dosarul se păstrează într-un fișet securizat, ale cărui chei se găsesc la secretarul și la directorul unității de învățământ.</w:t>
      </w:r>
      <w:r w:rsidRPr="00F169B2" w:rsidDel="00E37DA9">
        <w:rPr>
          <w:rFonts w:ascii="Times New Roman" w:eastAsia="Times New Roman" w:hAnsi="Times New Roman"/>
          <w:noProof w:val="0"/>
          <w:sz w:val="24"/>
          <w:szCs w:val="24"/>
        </w:rPr>
        <w:t xml:space="preserve"> </w:t>
      </w:r>
      <w:bookmarkStart w:id="51" w:name="do_caIII_si3_ar27_al6"/>
      <w:bookmarkStart w:id="52" w:name="do_caIII_si3_ar27_al8"/>
      <w:bookmarkStart w:id="53" w:name="do_caIII_si3_ar27_al9"/>
      <w:bookmarkEnd w:id="51"/>
      <w:bookmarkEnd w:id="52"/>
      <w:bookmarkEnd w:id="53"/>
    </w:p>
    <w:p w:rsidR="00E41969" w:rsidRPr="00F169B2" w:rsidRDefault="00324640" w:rsidP="00B46E51">
      <w:pPr>
        <w:tabs>
          <w:tab w:val="left" w:pos="993"/>
        </w:tabs>
        <w:spacing w:after="0" w:line="240" w:lineRule="auto"/>
        <w:contextualSpacing/>
        <w:jc w:val="both"/>
        <w:rPr>
          <w:rFonts w:ascii="Times New Roman" w:eastAsia="Times New Roman" w:hAnsi="Times New Roman"/>
          <w:strike/>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5</w:t>
      </w:r>
      <w:r w:rsidR="00C400C0" w:rsidRPr="00F169B2">
        <w:rPr>
          <w:rFonts w:ascii="Times New Roman" w:eastAsia="Times New Roman" w:hAnsi="Times New Roman"/>
          <w:b/>
          <w:noProof w:val="0"/>
          <w:sz w:val="24"/>
          <w:szCs w:val="24"/>
        </w:rPr>
        <w:t>8</w:t>
      </w:r>
      <w:r w:rsidR="005572AD" w:rsidRPr="00F169B2">
        <w:rPr>
          <w:rFonts w:ascii="Times New Roman" w:eastAsia="Times New Roman" w:hAnsi="Times New Roman"/>
          <w:noProof w:val="0"/>
          <w:sz w:val="24"/>
          <w:szCs w:val="24"/>
        </w:rPr>
        <w:t xml:space="preserve"> </w:t>
      </w:r>
      <w:r w:rsidR="00E41969" w:rsidRPr="00F169B2">
        <w:rPr>
          <w:rFonts w:ascii="Times New Roman" w:eastAsia="Times New Roman" w:hAnsi="Times New Roman"/>
          <w:sz w:val="24"/>
          <w:szCs w:val="24"/>
        </w:rPr>
        <w:t>Consiliul profesoral are următoarele atribuții:</w:t>
      </w:r>
    </w:p>
    <w:p w:rsidR="00E41969" w:rsidRPr="00F169B2" w:rsidRDefault="00D96619" w:rsidP="0087410D">
      <w:pPr>
        <w:pStyle w:val="ListParagraph"/>
        <w:numPr>
          <w:ilvl w:val="0"/>
          <w:numId w:val="3"/>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analizează,</w:t>
      </w:r>
      <w:r w:rsidR="00E41969" w:rsidRPr="00F169B2">
        <w:rPr>
          <w:rFonts w:ascii="Times New Roman" w:eastAsia="Times New Roman" w:hAnsi="Times New Roman"/>
          <w:sz w:val="24"/>
          <w:szCs w:val="24"/>
        </w:rPr>
        <w:t xml:space="preserve"> dezbate </w:t>
      </w:r>
      <w:r w:rsidRPr="00F169B2">
        <w:rPr>
          <w:rFonts w:ascii="Times New Roman" w:eastAsia="Times New Roman" w:hAnsi="Times New Roman"/>
          <w:sz w:val="24"/>
          <w:szCs w:val="24"/>
        </w:rPr>
        <w:t xml:space="preserve">și validează </w:t>
      </w:r>
      <w:r w:rsidR="00E41969" w:rsidRPr="00F169B2">
        <w:rPr>
          <w:rFonts w:ascii="Times New Roman" w:eastAsia="Times New Roman" w:hAnsi="Times New Roman"/>
          <w:sz w:val="24"/>
          <w:szCs w:val="24"/>
        </w:rPr>
        <w:t>raportul general privind starea și calitat</w:t>
      </w:r>
      <w:r w:rsidRPr="00F169B2">
        <w:rPr>
          <w:rFonts w:ascii="Times New Roman" w:eastAsia="Times New Roman" w:hAnsi="Times New Roman"/>
          <w:sz w:val="24"/>
          <w:szCs w:val="24"/>
        </w:rPr>
        <w:t>ea învățământului din unitatea de învățământ, care se face public</w:t>
      </w:r>
      <w:r w:rsidR="00E41969" w:rsidRPr="00F169B2">
        <w:rPr>
          <w:rFonts w:ascii="Times New Roman" w:eastAsia="Times New Roman" w:hAnsi="Times New Roman"/>
          <w:sz w:val="24"/>
          <w:szCs w:val="24"/>
        </w:rPr>
        <w:t xml:space="preserve">; </w:t>
      </w:r>
    </w:p>
    <w:p w:rsidR="00E41969" w:rsidRPr="00F169B2" w:rsidRDefault="00E41969" w:rsidP="0087410D">
      <w:pPr>
        <w:pStyle w:val="ListParagraph"/>
        <w:numPr>
          <w:ilvl w:val="0"/>
          <w:numId w:val="3"/>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alege, prin vot secret, reprezentanții personalului didactic în consiliul de administrație; </w:t>
      </w:r>
    </w:p>
    <w:p w:rsidR="00E41969" w:rsidRPr="00F169B2" w:rsidRDefault="00E41969" w:rsidP="0087410D">
      <w:pPr>
        <w:pStyle w:val="ListParagraph"/>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 xml:space="preserve">dezbate, avizează și propune consiliului de administrație, spre aprobare, planul de dezvoltare instituțională al unității de învățământ; </w:t>
      </w:r>
    </w:p>
    <w:p w:rsidR="00E41969" w:rsidRPr="00F169B2" w:rsidRDefault="00E41969" w:rsidP="0087410D">
      <w:pPr>
        <w:pStyle w:val="ListParagraph"/>
        <w:numPr>
          <w:ilvl w:val="0"/>
          <w:numId w:val="3"/>
        </w:numPr>
        <w:shd w:val="clear" w:color="auto" w:fill="FFFFFF"/>
        <w:spacing w:after="0" w:line="240" w:lineRule="auto"/>
        <w:jc w:val="both"/>
        <w:rPr>
          <w:rFonts w:ascii="Times New Roman" w:eastAsia="Times New Roman" w:hAnsi="Times New Roman"/>
          <w:noProof w:val="0"/>
          <w:spacing w:val="-6"/>
          <w:sz w:val="24"/>
          <w:szCs w:val="24"/>
        </w:rPr>
      </w:pPr>
      <w:r w:rsidRPr="00F169B2">
        <w:rPr>
          <w:rFonts w:ascii="Times New Roman" w:eastAsia="Times New Roman" w:hAnsi="Times New Roman"/>
          <w:noProof w:val="0"/>
          <w:sz w:val="24"/>
          <w:szCs w:val="24"/>
        </w:rPr>
        <w:t>dezbate și aprobă rapoa</w:t>
      </w:r>
      <w:r w:rsidR="00376999" w:rsidRPr="00F169B2">
        <w:rPr>
          <w:rFonts w:ascii="Times New Roman" w:eastAsia="Times New Roman" w:hAnsi="Times New Roman"/>
          <w:noProof w:val="0"/>
          <w:sz w:val="24"/>
          <w:szCs w:val="24"/>
        </w:rPr>
        <w:t xml:space="preserve">rtele de activitate semestrial </w:t>
      </w:r>
      <w:r w:rsidRPr="00F169B2">
        <w:rPr>
          <w:rFonts w:ascii="Times New Roman" w:eastAsia="Times New Roman" w:hAnsi="Times New Roman"/>
          <w:noProof w:val="0"/>
          <w:sz w:val="24"/>
          <w:szCs w:val="24"/>
        </w:rPr>
        <w:t xml:space="preserve">și anual, precum și eventuale completări sau modificări ale acestora; </w:t>
      </w:r>
    </w:p>
    <w:p w:rsidR="00E41969" w:rsidRPr="00F169B2" w:rsidRDefault="009079A3"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aprobă</w:t>
      </w:r>
      <w:r w:rsidR="00E41969" w:rsidRPr="00F169B2">
        <w:rPr>
          <w:rFonts w:ascii="Times New Roman" w:eastAsia="Times New Roman" w:hAnsi="Times New Roman"/>
          <w:sz w:val="24"/>
          <w:szCs w:val="24"/>
        </w:rPr>
        <w:t xml:space="preserve"> raportul privind situația școlară semestrială și anuală prezentat de fiecare învățător/institutor/profesor pentru învățământ primar/profesor-diriginte, precum și situația școlară după încheierea sesiunilor de amânări, diferențe și corigențe;</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hotărăște asupra tipului de sancțiune disciplinară aplicată elevilor care săvârșesc abateri, potrivit prevederilor prezentului Regulament și ale Regulamentului</w:t>
      </w:r>
      <w:r w:rsidR="0077212B" w:rsidRPr="00F169B2">
        <w:rPr>
          <w:rFonts w:ascii="Times New Roman" w:eastAsia="Times New Roman" w:hAnsi="Times New Roman"/>
          <w:sz w:val="24"/>
          <w:szCs w:val="24"/>
        </w:rPr>
        <w:t xml:space="preserve"> de organizare și funcționare a</w:t>
      </w:r>
      <w:r w:rsidRPr="00F169B2">
        <w:rPr>
          <w:rFonts w:ascii="Times New Roman" w:eastAsia="Times New Roman" w:hAnsi="Times New Roman"/>
          <w:sz w:val="24"/>
          <w:szCs w:val="24"/>
        </w:rPr>
        <w:t xml:space="preserve"> unității de învățământ;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propune acordarea recompenselor pentru elevi și pentru personalul didactic din unitate</w:t>
      </w:r>
      <w:r w:rsidR="00436CEE" w:rsidRPr="00F169B2">
        <w:rPr>
          <w:rFonts w:ascii="Times New Roman" w:eastAsia="Times New Roman" w:hAnsi="Times New Roman"/>
          <w:sz w:val="24"/>
          <w:szCs w:val="24"/>
        </w:rPr>
        <w:t>a</w:t>
      </w:r>
      <w:r w:rsidRPr="00F169B2">
        <w:rPr>
          <w:rFonts w:ascii="Times New Roman" w:eastAsia="Times New Roman" w:hAnsi="Times New Roman"/>
          <w:sz w:val="24"/>
          <w:szCs w:val="24"/>
        </w:rPr>
        <w:t xml:space="preserve"> de învățământ, conform reglementărilor în vigoare;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 xml:space="preserve">validează notele la purtare mai mici de 7, respectiv mai mici de 8 – în cazul unităților de învățământ cu profil pedagogic, teologic si militar, precum și calificativele la purtare mai mici de „bine”, pentru elevii din învățământul primar;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t xml:space="preserve">avizează oferta de curriculum la decizia școlii pentru anul școlar următor și o propune spre aprobare consiliului de administrație;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pacing w:val="-6"/>
          <w:sz w:val="24"/>
          <w:szCs w:val="24"/>
        </w:rPr>
      </w:pPr>
      <w:r w:rsidRPr="00F169B2">
        <w:rPr>
          <w:rFonts w:ascii="Times New Roman" w:eastAsia="Times New Roman" w:hAnsi="Times New Roman"/>
          <w:sz w:val="24"/>
          <w:szCs w:val="24"/>
        </w:rPr>
        <w:lastRenderedPageBreak/>
        <w:t xml:space="preserve">avizează proiectul planului de școlarizare;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validează fișele de autoevaluare ale personalului didactic al unității de învățământ, în baza cărora se stabilește calificativul anual; </w:t>
      </w:r>
    </w:p>
    <w:p w:rsidR="00E41969" w:rsidRPr="00F169B2" w:rsidRDefault="00E41969" w:rsidP="0087410D">
      <w:pPr>
        <w:numPr>
          <w:ilvl w:val="0"/>
          <w:numId w:val="3"/>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formulează aprecieri sintetice privind activitatea personalului didactic, care solicită acordarea gradației de merit sau a altor distincții și premii, potrivit legii, pe baza raportului de autoevaluare a activității desfășurate de acesta; </w:t>
      </w:r>
    </w:p>
    <w:p w:rsidR="008156CF" w:rsidRPr="00F169B2" w:rsidRDefault="00E41969" w:rsidP="0087410D">
      <w:pPr>
        <w:numPr>
          <w:ilvl w:val="0"/>
          <w:numId w:val="3"/>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propune consiliului de administrație programele de formare continuă și dezvoltare profesională ale cadrelor</w:t>
      </w:r>
      <w:r w:rsidR="003F206A" w:rsidRPr="00F169B2">
        <w:rPr>
          <w:rFonts w:ascii="Times New Roman" w:eastAsia="Times New Roman" w:hAnsi="Times New Roman"/>
          <w:sz w:val="24"/>
          <w:szCs w:val="24"/>
        </w:rPr>
        <w:t xml:space="preserve"> didactice</w:t>
      </w:r>
    </w:p>
    <w:p w:rsidR="005129E5" w:rsidRPr="00F169B2" w:rsidRDefault="00C400C0" w:rsidP="00C400C0">
      <w:pPr>
        <w:shd w:val="clear" w:color="auto" w:fill="FFFFFF"/>
        <w:spacing w:after="0" w:line="240" w:lineRule="auto"/>
        <w:ind w:left="360"/>
        <w:jc w:val="both"/>
        <w:rPr>
          <w:rFonts w:ascii="Times New Roman" w:eastAsia="Times New Roman" w:hAnsi="Times New Roman"/>
          <w:sz w:val="24"/>
          <w:szCs w:val="24"/>
        </w:rPr>
      </w:pPr>
      <w:r w:rsidRPr="00F169B2">
        <w:rPr>
          <w:rFonts w:ascii="Times New Roman" w:eastAsia="Times New Roman" w:hAnsi="Times New Roman"/>
          <w:sz w:val="24"/>
          <w:szCs w:val="24"/>
        </w:rPr>
        <w:t>n)</w:t>
      </w:r>
      <w:r w:rsidR="009079A3" w:rsidRPr="00F169B2">
        <w:rPr>
          <w:rFonts w:ascii="Times New Roman" w:eastAsia="Times New Roman" w:hAnsi="Times New Roman"/>
          <w:sz w:val="24"/>
          <w:szCs w:val="24"/>
        </w:rPr>
        <w:t>propune consiliului de administrație premierea și acordarea titlului “Profesorul anului” personalului didactic de predare și instruire parctică cu rezultate deosebite în activitatea didactică, în unitatea de învățământ;dezbate și avizează Regulamentul</w:t>
      </w:r>
      <w:r w:rsidR="0077212B" w:rsidRPr="00F169B2">
        <w:rPr>
          <w:rFonts w:ascii="Times New Roman" w:eastAsia="Times New Roman" w:hAnsi="Times New Roman"/>
          <w:sz w:val="24"/>
          <w:szCs w:val="24"/>
        </w:rPr>
        <w:t xml:space="preserve"> de organizare și funcționare a</w:t>
      </w:r>
      <w:r w:rsidR="009079A3" w:rsidRPr="00F169B2">
        <w:rPr>
          <w:rFonts w:ascii="Times New Roman" w:eastAsia="Times New Roman" w:hAnsi="Times New Roman"/>
          <w:sz w:val="24"/>
          <w:szCs w:val="24"/>
        </w:rPr>
        <w:t xml:space="preserve"> unității de învățământ;</w:t>
      </w:r>
    </w:p>
    <w:p w:rsidR="005129E5" w:rsidRPr="00F169B2" w:rsidRDefault="00C400C0" w:rsidP="00C400C0">
      <w:pPr>
        <w:shd w:val="clear" w:color="auto" w:fill="FFFFFF"/>
        <w:spacing w:after="0" w:line="240" w:lineRule="auto"/>
        <w:ind w:left="360"/>
        <w:jc w:val="both"/>
        <w:rPr>
          <w:rFonts w:ascii="Times New Roman" w:eastAsia="Times New Roman" w:hAnsi="Times New Roman"/>
          <w:spacing w:val="-6"/>
          <w:sz w:val="24"/>
          <w:szCs w:val="24"/>
        </w:rPr>
      </w:pPr>
      <w:r w:rsidRPr="00F169B2">
        <w:rPr>
          <w:rFonts w:ascii="Times New Roman" w:eastAsia="Times New Roman" w:hAnsi="Times New Roman"/>
          <w:spacing w:val="-6"/>
          <w:sz w:val="24"/>
          <w:szCs w:val="24"/>
        </w:rPr>
        <w:t>o)</w:t>
      </w:r>
      <w:r w:rsidR="005129E5" w:rsidRPr="00F169B2">
        <w:rPr>
          <w:rFonts w:ascii="Times New Roman" w:eastAsia="Times New Roman" w:hAnsi="Times New Roman"/>
          <w:spacing w:val="-6"/>
          <w:sz w:val="24"/>
          <w:szCs w:val="24"/>
        </w:rPr>
        <w:t xml:space="preserve">dezbate, la solicitarea ministerului educației, a inspectoratului școlar sau din proprie inițiativă, proiecte de acte normative și/sau administrative cu caracter normativ, care reglementează activitatea la nivelul sistemului național de învățământ, formulează propuneri de modificare sau de completare a acestora; </w:t>
      </w:r>
    </w:p>
    <w:p w:rsidR="005129E5" w:rsidRPr="00F169B2" w:rsidRDefault="00C701FF" w:rsidP="00B46E51">
      <w:pPr>
        <w:shd w:val="clear" w:color="auto" w:fill="FFFFFF"/>
        <w:spacing w:after="0" w:line="240" w:lineRule="auto"/>
        <w:ind w:left="425"/>
        <w:jc w:val="both"/>
        <w:rPr>
          <w:rFonts w:ascii="Times New Roman" w:eastAsia="Times New Roman" w:hAnsi="Times New Roman"/>
          <w:spacing w:val="-6"/>
          <w:sz w:val="24"/>
          <w:szCs w:val="24"/>
        </w:rPr>
      </w:pPr>
      <w:r w:rsidRPr="00F169B2">
        <w:rPr>
          <w:rFonts w:ascii="Times New Roman" w:eastAsia="Times New Roman" w:hAnsi="Times New Roman"/>
          <w:spacing w:val="-6"/>
          <w:sz w:val="24"/>
          <w:szCs w:val="24"/>
        </w:rPr>
        <w:t>p</w:t>
      </w:r>
      <w:r w:rsidR="005129E5" w:rsidRPr="00F169B2">
        <w:rPr>
          <w:rFonts w:ascii="Times New Roman" w:eastAsia="Times New Roman" w:hAnsi="Times New Roman"/>
          <w:spacing w:val="-6"/>
          <w:sz w:val="24"/>
          <w:szCs w:val="24"/>
        </w:rPr>
        <w:t>)</w:t>
      </w:r>
      <w:r w:rsidR="005129E5" w:rsidRPr="00F169B2">
        <w:rPr>
          <w:rFonts w:ascii="Times New Roman" w:eastAsia="Times New Roman" w:hAnsi="Times New Roman"/>
          <w:spacing w:val="-6"/>
          <w:sz w:val="24"/>
          <w:szCs w:val="24"/>
        </w:rPr>
        <w:tab/>
        <w:t xml:space="preserve">dezbate probleme legate de conținutul sau organizarea actului educațional din unitatea de învățământ și propune consiliului de administrație măsuri de optimizare a acestuia; </w:t>
      </w:r>
    </w:p>
    <w:p w:rsidR="005129E5" w:rsidRPr="00F169B2" w:rsidRDefault="00C701FF" w:rsidP="00B46E51">
      <w:pPr>
        <w:shd w:val="clear" w:color="auto" w:fill="FFFFFF"/>
        <w:spacing w:after="0" w:line="240" w:lineRule="auto"/>
        <w:ind w:left="425"/>
        <w:jc w:val="both"/>
        <w:rPr>
          <w:rFonts w:ascii="Times New Roman" w:eastAsia="Times New Roman" w:hAnsi="Times New Roman"/>
          <w:spacing w:val="-6"/>
          <w:sz w:val="24"/>
          <w:szCs w:val="24"/>
        </w:rPr>
      </w:pPr>
      <w:r w:rsidRPr="00F169B2">
        <w:rPr>
          <w:rFonts w:ascii="Times New Roman" w:eastAsia="Times New Roman" w:hAnsi="Times New Roman"/>
          <w:spacing w:val="-6"/>
          <w:sz w:val="24"/>
          <w:szCs w:val="24"/>
        </w:rPr>
        <w:t>r</w:t>
      </w:r>
      <w:r w:rsidR="005129E5" w:rsidRPr="00F169B2">
        <w:rPr>
          <w:rFonts w:ascii="Times New Roman" w:eastAsia="Times New Roman" w:hAnsi="Times New Roman"/>
          <w:spacing w:val="-6"/>
          <w:sz w:val="24"/>
          <w:szCs w:val="24"/>
        </w:rPr>
        <w:t>)</w:t>
      </w:r>
      <w:r w:rsidR="005129E5" w:rsidRPr="00F169B2">
        <w:rPr>
          <w:rFonts w:ascii="Times New Roman" w:eastAsia="Times New Roman" w:hAnsi="Times New Roman"/>
          <w:spacing w:val="-6"/>
          <w:sz w:val="24"/>
          <w:szCs w:val="24"/>
        </w:rPr>
        <w:tab/>
        <w:t>alege, prin vot secret, cadrele didactice membre ale Comisiei pentru evaluarea și asigurarea calității, în condițiile legii;</w:t>
      </w:r>
    </w:p>
    <w:p w:rsidR="005129E5" w:rsidRPr="00F169B2" w:rsidRDefault="00C701FF" w:rsidP="00B46E51">
      <w:pPr>
        <w:shd w:val="clear" w:color="auto" w:fill="FFFFFF"/>
        <w:spacing w:after="0" w:line="240" w:lineRule="auto"/>
        <w:ind w:left="425"/>
        <w:jc w:val="both"/>
        <w:rPr>
          <w:rFonts w:ascii="Times New Roman" w:eastAsia="Times New Roman" w:hAnsi="Times New Roman"/>
          <w:spacing w:val="-6"/>
          <w:sz w:val="24"/>
          <w:szCs w:val="24"/>
        </w:rPr>
      </w:pPr>
      <w:r w:rsidRPr="00F169B2">
        <w:rPr>
          <w:rFonts w:ascii="Times New Roman" w:eastAsia="Times New Roman" w:hAnsi="Times New Roman"/>
          <w:spacing w:val="-6"/>
          <w:sz w:val="24"/>
          <w:szCs w:val="24"/>
        </w:rPr>
        <w:t>s</w:t>
      </w:r>
      <w:r w:rsidR="005129E5" w:rsidRPr="00F169B2">
        <w:rPr>
          <w:rFonts w:ascii="Times New Roman" w:eastAsia="Times New Roman" w:hAnsi="Times New Roman"/>
          <w:spacing w:val="-6"/>
          <w:sz w:val="24"/>
          <w:szCs w:val="24"/>
        </w:rPr>
        <w:t>)</w:t>
      </w:r>
      <w:r w:rsidR="005129E5" w:rsidRPr="00F169B2">
        <w:rPr>
          <w:rFonts w:ascii="Times New Roman" w:eastAsia="Times New Roman" w:hAnsi="Times New Roman"/>
          <w:spacing w:val="-6"/>
          <w:sz w:val="24"/>
          <w:szCs w:val="24"/>
        </w:rPr>
        <w:tab/>
        <w:t>îndeplinește, în limitele legii, alte atribuții stabilite de consiliul de administrație, precum și orice alte atribuții potrivit legislației în vigoare și contractelor colective de muncă aplicabile;</w:t>
      </w:r>
    </w:p>
    <w:p w:rsidR="005129E5" w:rsidRPr="00F169B2" w:rsidRDefault="00C701FF" w:rsidP="00B46E51">
      <w:pPr>
        <w:shd w:val="clear" w:color="auto" w:fill="FFFFFF"/>
        <w:spacing w:after="0" w:line="240" w:lineRule="auto"/>
        <w:ind w:left="425"/>
        <w:jc w:val="both"/>
        <w:rPr>
          <w:rFonts w:ascii="Times New Roman" w:eastAsia="Times New Roman" w:hAnsi="Times New Roman"/>
          <w:spacing w:val="-6"/>
          <w:sz w:val="24"/>
          <w:szCs w:val="24"/>
          <w:highlight w:val="yellow"/>
        </w:rPr>
      </w:pPr>
      <w:r w:rsidRPr="00F169B2">
        <w:rPr>
          <w:rFonts w:ascii="Times New Roman" w:eastAsia="Times New Roman" w:hAnsi="Times New Roman"/>
          <w:spacing w:val="-6"/>
          <w:sz w:val="24"/>
          <w:szCs w:val="24"/>
        </w:rPr>
        <w:t>u</w:t>
      </w:r>
      <w:r w:rsidR="005129E5" w:rsidRPr="00F169B2">
        <w:rPr>
          <w:rFonts w:ascii="Times New Roman" w:eastAsia="Times New Roman" w:hAnsi="Times New Roman"/>
          <w:spacing w:val="-6"/>
          <w:sz w:val="24"/>
          <w:szCs w:val="24"/>
        </w:rPr>
        <w:t>)</w:t>
      </w:r>
      <w:r w:rsidR="005129E5" w:rsidRPr="00F169B2">
        <w:rPr>
          <w:rFonts w:ascii="Times New Roman" w:eastAsia="Times New Roman" w:hAnsi="Times New Roman"/>
          <w:spacing w:val="-6"/>
          <w:sz w:val="24"/>
          <w:szCs w:val="24"/>
        </w:rPr>
        <w:tab/>
        <w:t>propune eliberarea din funcție a directorului unității de învățământ, conform legii.</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pacing w:val="-6"/>
          <w:sz w:val="24"/>
          <w:szCs w:val="24"/>
        </w:rPr>
      </w:pPr>
      <w:r w:rsidRPr="00F169B2">
        <w:rPr>
          <w:rFonts w:ascii="Times New Roman" w:eastAsia="Times New Roman" w:hAnsi="Times New Roman"/>
          <w:b/>
          <w:spacing w:val="-6"/>
          <w:sz w:val="24"/>
          <w:szCs w:val="24"/>
        </w:rPr>
        <w:t>Art.</w:t>
      </w:r>
      <w:r w:rsidR="005572AD" w:rsidRPr="00F169B2">
        <w:rPr>
          <w:rFonts w:ascii="Times New Roman" w:eastAsia="Times New Roman" w:hAnsi="Times New Roman"/>
          <w:noProof w:val="0"/>
          <w:sz w:val="24"/>
          <w:szCs w:val="24"/>
        </w:rPr>
        <w:t xml:space="preserve"> </w:t>
      </w:r>
      <w:r w:rsidR="00C701FF" w:rsidRPr="00F169B2">
        <w:rPr>
          <w:rFonts w:ascii="Times New Roman" w:eastAsia="Times New Roman" w:hAnsi="Times New Roman"/>
          <w:b/>
          <w:noProof w:val="0"/>
          <w:sz w:val="24"/>
          <w:szCs w:val="24"/>
        </w:rPr>
        <w:t>59</w:t>
      </w:r>
      <w:r w:rsidR="005572AD"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Documentele consiliului profesoral sunt:</w:t>
      </w:r>
    </w:p>
    <w:p w:rsidR="008156CF" w:rsidRPr="00F169B2" w:rsidRDefault="008156CF" w:rsidP="0087410D">
      <w:pPr>
        <w:numPr>
          <w:ilvl w:val="0"/>
          <w:numId w:val="4"/>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tematica şi graficul şedinţelor consiliului profesoral; </w:t>
      </w:r>
    </w:p>
    <w:p w:rsidR="008156CF" w:rsidRPr="00F169B2" w:rsidRDefault="008156CF" w:rsidP="0087410D">
      <w:pPr>
        <w:numPr>
          <w:ilvl w:val="0"/>
          <w:numId w:val="4"/>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convocatoare ale consiliului profesoral;</w:t>
      </w:r>
    </w:p>
    <w:p w:rsidR="008156CF" w:rsidRPr="00F169B2" w:rsidRDefault="008156CF" w:rsidP="0087410D">
      <w:pPr>
        <w:numPr>
          <w:ilvl w:val="0"/>
          <w:numId w:val="4"/>
        </w:numPr>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registrul de procese-verbale al consiliului profesoral, însoţit de dosarul cu anexele proceselor-verbale.</w:t>
      </w: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54" w:name="_Toc453061579"/>
      <w:bookmarkStart w:id="55" w:name="_Toc286092942"/>
      <w:bookmarkStart w:id="56" w:name="_Toc294276958"/>
      <w:r w:rsidRPr="00F169B2">
        <w:rPr>
          <w:rFonts w:ascii="Times New Roman" w:eastAsia="Times New Roman" w:hAnsi="Times New Roman"/>
          <w:b/>
          <w:bCs/>
          <w:noProof w:val="0"/>
          <w:sz w:val="24"/>
          <w:szCs w:val="24"/>
        </w:rPr>
        <w:t>Secțiunea 2</w:t>
      </w:r>
      <w:r w:rsidRPr="00F169B2">
        <w:rPr>
          <w:rFonts w:ascii="Times New Roman" w:eastAsia="Times New Roman" w:hAnsi="Times New Roman"/>
          <w:b/>
          <w:bCs/>
          <w:noProof w:val="0"/>
          <w:sz w:val="24"/>
          <w:szCs w:val="24"/>
        </w:rPr>
        <w:br/>
        <w:t>Consiliul clasei</w:t>
      </w:r>
      <w:bookmarkEnd w:id="54"/>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5572AD" w:rsidRPr="00F169B2">
        <w:rPr>
          <w:rFonts w:ascii="Times New Roman" w:eastAsia="Times New Roman" w:hAnsi="Times New Roman"/>
          <w:noProof w:val="0"/>
          <w:sz w:val="24"/>
          <w:szCs w:val="24"/>
        </w:rPr>
        <w:t xml:space="preserve"> </w:t>
      </w:r>
      <w:r w:rsidR="00C701FF" w:rsidRPr="00F169B2">
        <w:rPr>
          <w:rFonts w:ascii="Times New Roman" w:eastAsia="Times New Roman" w:hAnsi="Times New Roman"/>
          <w:b/>
          <w:noProof w:val="0"/>
          <w:sz w:val="24"/>
          <w:szCs w:val="24"/>
        </w:rPr>
        <w:t>60</w:t>
      </w:r>
      <w:r w:rsidR="00C701FF" w:rsidRPr="00F169B2">
        <w:rPr>
          <w:rFonts w:ascii="Times New Roman" w:eastAsia="Times New Roman" w:hAnsi="Times New Roman"/>
          <w:noProof w:val="0"/>
          <w:sz w:val="24"/>
          <w:szCs w:val="24"/>
        </w:rPr>
        <w:t xml:space="preserve"> </w:t>
      </w:r>
      <w:r w:rsidR="005129E5" w:rsidRPr="00F169B2">
        <w:rPr>
          <w:rFonts w:ascii="Times New Roman" w:eastAsia="Times New Roman" w:hAnsi="Times New Roman"/>
          <w:noProof w:val="0"/>
          <w:sz w:val="24"/>
          <w:szCs w:val="24"/>
        </w:rPr>
        <w:t xml:space="preserve">(1) Consiliul clasei funcționează în învățământul primar, gimnazial, liceal, profesional și postliceal și este constituit din totalitatea personalului didactic care predă la clasa respectivă, din cel puțin un părinte delegat al comitetului de părinți al clasei, cu excepția claselor din învățământul postliceal și, pentru toate clasele, cu excepția celor din învățământul primar, și </w:t>
      </w:r>
      <w:r w:rsidR="0077212B" w:rsidRPr="00F169B2">
        <w:rPr>
          <w:rFonts w:ascii="Times New Roman" w:eastAsia="Times New Roman" w:hAnsi="Times New Roman"/>
          <w:noProof w:val="0"/>
          <w:sz w:val="24"/>
          <w:szCs w:val="24"/>
        </w:rPr>
        <w:t xml:space="preserve">a </w:t>
      </w:r>
      <w:r w:rsidR="005129E5" w:rsidRPr="00F169B2">
        <w:rPr>
          <w:rFonts w:ascii="Times New Roman" w:eastAsia="Times New Roman" w:hAnsi="Times New Roman"/>
          <w:noProof w:val="0"/>
          <w:sz w:val="24"/>
          <w:szCs w:val="24"/>
        </w:rPr>
        <w:t>reprezentantul</w:t>
      </w:r>
      <w:r w:rsidR="0077212B" w:rsidRPr="00F169B2">
        <w:rPr>
          <w:rFonts w:ascii="Times New Roman" w:eastAsia="Times New Roman" w:hAnsi="Times New Roman"/>
          <w:noProof w:val="0"/>
          <w:sz w:val="24"/>
          <w:szCs w:val="24"/>
        </w:rPr>
        <w:t>ui</w:t>
      </w:r>
      <w:r w:rsidR="005129E5" w:rsidRPr="00F169B2">
        <w:rPr>
          <w:rFonts w:ascii="Times New Roman" w:eastAsia="Times New Roman" w:hAnsi="Times New Roman"/>
          <w:noProof w:val="0"/>
          <w:sz w:val="24"/>
          <w:szCs w:val="24"/>
        </w:rPr>
        <w:t xml:space="preserve"> elevilor clasei respective, desemnat prin vot secret de către elevii clasei.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Președintele consiliului clasei este învățătorul/institutorul/profesorul pentru învățământul primar, respectiv profesorul diriginte, în cazul învățământului gimnazial, liceal, profesional și postliceal.</w:t>
      </w:r>
    </w:p>
    <w:p w:rsidR="00324640" w:rsidRPr="00F169B2" w:rsidRDefault="005129E5"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(3) Consiliul clasei se întrunește cel puțin o dată pe semestru sau ori de câte ori este necesar, la solicitarea învățătorului/institutorului/profesorului pentru învățământul primar, respectiv a profesorului diriginte, a reprezentanților părinților și ai elevilor.</w:t>
      </w:r>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1</w:t>
      </w:r>
      <w:r w:rsidR="005572AD" w:rsidRPr="00F169B2">
        <w:rPr>
          <w:rFonts w:ascii="Times New Roman" w:eastAsia="Times New Roman" w:hAnsi="Times New Roman"/>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Consiliul clasei are următoarele obiective: </w:t>
      </w:r>
    </w:p>
    <w:p w:rsidR="005129E5" w:rsidRPr="00F169B2" w:rsidRDefault="005129E5" w:rsidP="0087410D">
      <w:pPr>
        <w:pStyle w:val="ListParagraph"/>
        <w:numPr>
          <w:ilvl w:val="0"/>
          <w:numId w:val="9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armonizarea activităților didactice cu nevoile educaționale ale elevilor;</w:t>
      </w:r>
    </w:p>
    <w:p w:rsidR="005129E5" w:rsidRPr="00F169B2" w:rsidRDefault="005129E5" w:rsidP="0087410D">
      <w:pPr>
        <w:pStyle w:val="ListParagraph"/>
        <w:numPr>
          <w:ilvl w:val="0"/>
          <w:numId w:val="9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evaluarea obiectivă a progresului educațional al elevilor; </w:t>
      </w:r>
    </w:p>
    <w:p w:rsidR="005129E5" w:rsidRPr="00F169B2" w:rsidRDefault="005129E5" w:rsidP="0087410D">
      <w:pPr>
        <w:pStyle w:val="ListParagraph"/>
        <w:numPr>
          <w:ilvl w:val="0"/>
          <w:numId w:val="9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coordonarea intervențiilor multiple ale echipei pedagogice, în vederea optimizării rezultatelor elevilor, în sensul atingerii obiectivelor educaționale, stabilite pentru colectivul clasei;</w:t>
      </w:r>
    </w:p>
    <w:p w:rsidR="005129E5" w:rsidRPr="00F169B2" w:rsidRDefault="005129E5" w:rsidP="0087410D">
      <w:pPr>
        <w:pStyle w:val="ListParagraph"/>
        <w:numPr>
          <w:ilvl w:val="0"/>
          <w:numId w:val="9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stabilirea și punerea în aplicare a modalităților de sprijinire a elevilor cu un ritm lent de învățare; </w:t>
      </w:r>
    </w:p>
    <w:p w:rsidR="005129E5" w:rsidRPr="00F169B2" w:rsidRDefault="005129E5" w:rsidP="0087410D">
      <w:pPr>
        <w:pStyle w:val="ListParagraph"/>
        <w:numPr>
          <w:ilvl w:val="0"/>
          <w:numId w:val="9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organizarea de activități suplimentare pentru elevii capabili de performanțe.</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2</w:t>
      </w:r>
      <w:r w:rsidR="005572AD"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Consiliul clasei are următoarele atribuții: </w:t>
      </w:r>
    </w:p>
    <w:p w:rsidR="005129E5" w:rsidRPr="00F169B2" w:rsidRDefault="005129E5" w:rsidP="0087410D">
      <w:pPr>
        <w:pStyle w:val="ListParagraph"/>
        <w:numPr>
          <w:ilvl w:val="0"/>
          <w:numId w:val="96"/>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analizează semestrial progresul școlar și comportamentul fiecărui elev;</w:t>
      </w:r>
    </w:p>
    <w:p w:rsidR="005129E5" w:rsidRPr="00F169B2" w:rsidRDefault="005129E5" w:rsidP="0087410D">
      <w:pPr>
        <w:pStyle w:val="ListParagraph"/>
        <w:numPr>
          <w:ilvl w:val="0"/>
          <w:numId w:val="96"/>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stabilește măsuri de sprijin, atât pentru elevii cu probleme de învățare sau de comportament, cât și pentru elevii cu rezultate deosebite; </w:t>
      </w:r>
    </w:p>
    <w:p w:rsidR="005129E5" w:rsidRPr="00F169B2" w:rsidRDefault="005129E5" w:rsidP="0087410D">
      <w:pPr>
        <w:pStyle w:val="ListParagraph"/>
        <w:numPr>
          <w:ilvl w:val="0"/>
          <w:numId w:val="96"/>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lastRenderedPageBreak/>
        <w:t xml:space="preserve">stabilește notele/calificativele la purtare pentru fiecare elev al clasei, în funcție de frecvența și comportamentul acestora în în activitatea școlară și extrașcolară; propune consiliului profesoral validarea notelor mai mici de 7,00, respectiv mai mici de 8,00 pentru unitățile de învățământ cu profil pedagogic, teologic și militar, sau a calificativelor mai mici de „bine”, pentru învățământul primar; </w:t>
      </w:r>
    </w:p>
    <w:p w:rsidR="005129E5" w:rsidRPr="00F169B2" w:rsidRDefault="005129E5" w:rsidP="0087410D">
      <w:pPr>
        <w:pStyle w:val="ListParagraph"/>
        <w:numPr>
          <w:ilvl w:val="0"/>
          <w:numId w:val="96"/>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propune recompense pentru elevii cu rezultate deosebite; </w:t>
      </w:r>
    </w:p>
    <w:p w:rsidR="005129E5" w:rsidRPr="00F169B2" w:rsidRDefault="005129E5" w:rsidP="0087410D">
      <w:pPr>
        <w:pStyle w:val="ListParagraph"/>
        <w:numPr>
          <w:ilvl w:val="0"/>
          <w:numId w:val="96"/>
        </w:numPr>
        <w:shd w:val="clear" w:color="auto" w:fill="FFFFFF"/>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participă la întâlniri cu părinții și elevii ori de câte ori este nevoie, la solicitarea învățătorului/institutorului/profesorului pentru învățământul primar/profesorului diriginte sau a cel puțin 1/3 dintre părinții elevilor clasei; </w:t>
      </w:r>
    </w:p>
    <w:p w:rsidR="005129E5" w:rsidRPr="00F169B2" w:rsidRDefault="005129E5" w:rsidP="0087410D">
      <w:pPr>
        <w:pStyle w:val="ListParagraph"/>
        <w:numPr>
          <w:ilvl w:val="0"/>
          <w:numId w:val="96"/>
        </w:numPr>
        <w:tabs>
          <w:tab w:val="left" w:pos="993"/>
        </w:tabs>
        <w:spacing w:after="0" w:line="240" w:lineRule="auto"/>
        <w:jc w:val="both"/>
        <w:rPr>
          <w:rFonts w:ascii="Times New Roman" w:eastAsia="Times New Roman" w:hAnsi="Times New Roman"/>
          <w:sz w:val="24"/>
          <w:szCs w:val="24"/>
        </w:rPr>
      </w:pPr>
      <w:r w:rsidRPr="00F169B2">
        <w:rPr>
          <w:rFonts w:ascii="Times New Roman" w:eastAsia="Times New Roman" w:hAnsi="Times New Roman"/>
          <w:sz w:val="24"/>
          <w:szCs w:val="24"/>
        </w:rPr>
        <w:t xml:space="preserve">analizează abaterile disciplinare ale elevilor și propune învățătorului/institutorului/profesorului pentru învăţământul primar/profesorului diriginte, sancţiunile disciplinare prevăzute pentru elevi, în conformitate cu legislaţia în vigoare. </w:t>
      </w:r>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3</w:t>
      </w:r>
      <w:r w:rsidR="005572AD" w:rsidRPr="00F169B2">
        <w:rPr>
          <w:rFonts w:ascii="Times New Roman" w:eastAsia="Times New Roman" w:hAnsi="Times New Roman"/>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Consiliul clasei se întrunește în prezența a cel puțin 2/3 din totalul membrilor și adoptă hotărâri cu votul a jumătate plus unu din totalul membrilor săi.</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La sfârșitul fiecărei ședințe a consiliului clasei, toți membrii au obligația să semneze procesul-verbal de ședință. Procesele-verbale se scriu în registrul de procese-verbale ale consiliilor clasei, constituit la nivelul unității de învățământ, pe fiecare nivel de învățământ. Registrul de procese-verbale se numerotează pe fiecare pagină și se înregistrează. Registrul de procese-verbale al consiliilor clasei este însoțit de un dosar care conține anexele proceselor, numerotate și îndosariate pentru fiecare ședință</w:t>
      </w:r>
      <w:r w:rsidRPr="00F169B2" w:rsidDel="005129E5">
        <w:rPr>
          <w:rFonts w:ascii="Times New Roman" w:eastAsia="Times New Roman" w:hAnsi="Times New Roman"/>
          <w:noProof w:val="0"/>
          <w:sz w:val="24"/>
          <w:szCs w:val="24"/>
        </w:rPr>
        <w:t xml:space="preserve"> </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5572AD"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4</w:t>
      </w:r>
      <w:r w:rsidR="005572AD"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Documentele consiliului clasei sunt:</w:t>
      </w:r>
    </w:p>
    <w:p w:rsidR="008156CF" w:rsidRPr="00F169B2" w:rsidRDefault="008156CF" w:rsidP="0087410D">
      <w:pPr>
        <w:numPr>
          <w:ilvl w:val="0"/>
          <w:numId w:val="6"/>
        </w:numPr>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tematica şi graficul şedinţelor consiliului clasei; </w:t>
      </w:r>
    </w:p>
    <w:p w:rsidR="008156CF" w:rsidRPr="00F169B2" w:rsidRDefault="008156CF" w:rsidP="0087410D">
      <w:pPr>
        <w:numPr>
          <w:ilvl w:val="0"/>
          <w:numId w:val="6"/>
        </w:numPr>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convocatoarele la ședințele consiliului clasei;</w:t>
      </w:r>
    </w:p>
    <w:p w:rsidR="008156CF" w:rsidRPr="00F169B2" w:rsidRDefault="008156CF" w:rsidP="0087410D">
      <w:pPr>
        <w:numPr>
          <w:ilvl w:val="0"/>
          <w:numId w:val="6"/>
        </w:numPr>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registrul de procese-verbale al consiliului clasei, însoţit de dosarul cu anexele proceselor-verbale.</w:t>
      </w: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57" w:name="_Toc453061580"/>
      <w:r w:rsidRPr="00F169B2">
        <w:rPr>
          <w:rFonts w:ascii="Times New Roman" w:eastAsia="Times New Roman" w:hAnsi="Times New Roman"/>
          <w:b/>
          <w:bCs/>
          <w:noProof w:val="0"/>
          <w:sz w:val="24"/>
          <w:szCs w:val="24"/>
        </w:rPr>
        <w:t>Secţiunea 3</w:t>
      </w:r>
      <w:r w:rsidRPr="00F169B2">
        <w:rPr>
          <w:rFonts w:ascii="Times New Roman" w:eastAsia="Times New Roman" w:hAnsi="Times New Roman"/>
          <w:b/>
          <w:bCs/>
          <w:noProof w:val="0"/>
          <w:sz w:val="24"/>
          <w:szCs w:val="24"/>
        </w:rPr>
        <w:br/>
        <w:t>Catedrele/comisiile metodice</w:t>
      </w:r>
      <w:bookmarkEnd w:id="57"/>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5</w:t>
      </w:r>
      <w:r w:rsidR="005D0C3C" w:rsidRPr="00F169B2">
        <w:rPr>
          <w:rFonts w:ascii="Times New Roman" w:eastAsia="Times New Roman" w:hAnsi="Times New Roman"/>
          <w:b/>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 cadrul unei unități de învățământ, catedrele/comisiile metodice se constituie din minimum trei membri, pe discipline de studiu, pe discipline înrudite sau pe arii curriculare.</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În învățământul preșcolar și primar, catedrele/comisiile metodice se constituie pe grupe, pe ani de studiu, pe grupe de clase sau pe nivel de învățământ.</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Activitatea catedrei/comisiei metodice este coordonată de șeful catedrei, respectiv responsabilul comisiei metodice, ales de către membrii catedrei/comisiei și validat de consiliul de administrație al unității.</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(5) Catedra/Comisia metodică se întrunește lunar sau de câte ori este necesar, la solicitarea directorului ori a membrilor acesteia.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(6) Tematica ședințelor este elaborată la nivelul catedrei comisiei </w:t>
      </w:r>
      <w:r w:rsidR="0077212B" w:rsidRPr="00F169B2">
        <w:rPr>
          <w:rFonts w:ascii="Times New Roman" w:eastAsia="Times New Roman" w:hAnsi="Times New Roman"/>
          <w:noProof w:val="0"/>
          <w:sz w:val="24"/>
          <w:szCs w:val="24"/>
        </w:rPr>
        <w:t>metodice, sub îndrumarea responsabilului</w:t>
      </w:r>
      <w:r w:rsidRPr="00F169B2">
        <w:rPr>
          <w:rFonts w:ascii="Times New Roman" w:eastAsia="Times New Roman" w:hAnsi="Times New Roman"/>
          <w:noProof w:val="0"/>
          <w:sz w:val="24"/>
          <w:szCs w:val="24"/>
        </w:rPr>
        <w:t xml:space="preserve"> de catedră/responsabilului comisiei metodice, și este aprobată de directorul unității de învățământ.</w:t>
      </w:r>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6</w:t>
      </w:r>
      <w:r w:rsidR="00C9476A" w:rsidRPr="00F169B2">
        <w:rPr>
          <w:rFonts w:ascii="Times New Roman" w:eastAsia="Times New Roman" w:hAnsi="Times New Roman"/>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Atribuțiile catedrelor/comisiilor metodice sunt următoarele: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stabilește modalitățile concrete de implementare a curriculumului național, adecvate specificului unității de învățământ și nevoilor educaționale ale copiilor/elevilor, în vederea realizării potențialului maxim al acestora și atingerii standardelor naționale;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oferta de curriculum la decizia şcolii şi o propune spre dezbatere consiliului profesoral; curriculumul la decizia școlii cuprinde și oferta stabilită la nivel național.</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elaborează programe de activități semestriale și anuale, menite să conducă la atingerea obiectivelor educaționale asumate și la progresul școlar; </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consiliază cadrele didactice debutante, în procesul de elaborare a proiectării didactice și a planificărilor semestriale;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elaborează instrumente de evaluare și notare;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analizează periodic performanțele școlare ale copiilor/elevilor;</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monitorizează parcurgerea programei la fiecare grupă/clasă și modul în care se realizează evaluarea copiilor/elevilor; în acest sens, personalul didactic de predare și instruire practică are obligația de a completa condica de prezență inclusiv cu tema orei de curs;</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planifică și organizează instruirea practică a elevilor;</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organizează activități de pregătire specială a copiilor/elevilor cu ritm lent de învățare, ori pentru examene/evaluări și concursuri școlare; </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organizează activități de formare continuă și de cercetare – acțiuni specifice unității de învățământ, lecții demonstrative, schimburi de experiență etc.;</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implementează standardele de calitate specifice;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realizează și implementează proceduri de îmbunătățire a calității activității didactice;</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 la începutul anului școlar, cadrele didactice care predau la fiecare formațiune de studiu,</w:t>
      </w:r>
    </w:p>
    <w:p w:rsidR="005129E5" w:rsidRPr="00F169B2" w:rsidRDefault="005129E5" w:rsidP="0087410D">
      <w:pPr>
        <w:pStyle w:val="ListParagraph"/>
        <w:numPr>
          <w:ilvl w:val="0"/>
          <w:numId w:val="6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orice alte atribuții decurgând din legislația în vigoare și din regulamentul de organizare și funcționare al unității.</w:t>
      </w:r>
    </w:p>
    <w:p w:rsidR="00324640" w:rsidRPr="00F169B2" w:rsidRDefault="00324640" w:rsidP="00B46E51">
      <w:pPr>
        <w:pStyle w:val="ListParagraph"/>
        <w:spacing w:after="0"/>
        <w:rPr>
          <w:rFonts w:ascii="Times New Roman" w:hAnsi="Times New Roman"/>
          <w:sz w:val="24"/>
          <w:szCs w:val="24"/>
        </w:rPr>
      </w:pPr>
    </w:p>
    <w:p w:rsidR="005129E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Pr="00F169B2">
        <w:rPr>
          <w:rFonts w:ascii="Times New Roman" w:eastAsia="Times New Roman" w:hAnsi="Times New Roman"/>
          <w:noProof w:val="0"/>
          <w:sz w:val="24"/>
          <w:szCs w:val="24"/>
        </w:rPr>
        <w: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7</w:t>
      </w:r>
      <w:r w:rsidR="005D0C3C" w:rsidRPr="00F169B2">
        <w:rPr>
          <w:rFonts w:ascii="Times New Roman" w:eastAsia="Times New Roman" w:hAnsi="Times New Roman"/>
          <w:noProof w:val="0"/>
          <w:sz w:val="24"/>
          <w:szCs w:val="24"/>
        </w:rPr>
        <w:t xml:space="preserve"> </w:t>
      </w:r>
    </w:p>
    <w:p w:rsidR="005129E5" w:rsidRPr="00F169B2" w:rsidRDefault="005129E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Atribuțiile responsabilului de catedră/responsabilului comisiei metodice sunt următoarele:</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organizează și coordonează întreaga activitate a catedrei/comisiei metodice (întocmește și completează dosarul catedrei/comisiei, coordonează realizarea instrumentelor de lucru la nivelul catedrei/ comisiei, elaborează rapoarte și analize, propune planuri de obținere a performanțelor și planuri remediale, după consultarea cu membrii catedrei/comisiei metodice, precum și alte activități stabilite prin regulamentul de organizare și funcționare al unității);</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stabilește atribuțiile și responsabilitățile fiecărui membru al catedrei/comisiei metodice; atribuția</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de resposabil de</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 xml:space="preserve">catedră/responsabilul comisiei metodice este stipulată în fișa postului didactic; </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evaluează, pe baza unor criterii de performanță stabilite la nivelul unității de învățământ, în conformitate cu reglementările legale în vigoare, activitatea fiecărui membru al catedrei/comisiei metodice;</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 participarea membrilor catedrei/comisiei metodice la cursuri de formare;</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participă la acțiunile școlare și extrașcolare inițiate în unitatea de învățământ;</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efectuează asistențe la ore, conform planului de activitate al catedrei/ comisiei metodice sau la solicitarea directorului; </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semestrial informări asupra activității catedrei/comisiei metodice, pe care le prezintă în consiliul profesoral;</w:t>
      </w:r>
    </w:p>
    <w:p w:rsidR="005129E5" w:rsidRPr="00F169B2" w:rsidRDefault="005129E5" w:rsidP="0087410D">
      <w:pPr>
        <w:pStyle w:val="ListParagraph"/>
        <w:numPr>
          <w:ilvl w:val="0"/>
          <w:numId w:val="6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îndeplinește orice alte atribuții decurgând din legislația în vigoare.</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58" w:name="_Toc453061581"/>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Responsabilități ale personalului didactic în unitatea de învățământ</w:t>
      </w:r>
      <w:bookmarkEnd w:id="58"/>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59" w:name="_Toc453061582"/>
      <w:r w:rsidRPr="00F169B2">
        <w:rPr>
          <w:rFonts w:ascii="Times New Roman" w:eastAsia="Times New Roman" w:hAnsi="Times New Roman"/>
          <w:b/>
          <w:bCs/>
          <w:noProof w:val="0"/>
          <w:sz w:val="24"/>
          <w:szCs w:val="24"/>
        </w:rPr>
        <w:t>Secţiunea 1</w:t>
      </w:r>
      <w:bookmarkEnd w:id="55"/>
      <w:bookmarkEnd w:id="56"/>
      <w:r w:rsidRPr="00F169B2">
        <w:rPr>
          <w:rFonts w:ascii="Times New Roman" w:eastAsia="Times New Roman" w:hAnsi="Times New Roman"/>
          <w:b/>
          <w:bCs/>
          <w:noProof w:val="0"/>
          <w:sz w:val="24"/>
          <w:szCs w:val="24"/>
        </w:rPr>
        <w:br/>
        <w:t>Coordonatorul pentru proiecte şi programe educative şcolare şi extraşcolare</w:t>
      </w:r>
      <w:bookmarkEnd w:id="59"/>
    </w:p>
    <w:p w:rsidR="00285B3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6</w:t>
      </w:r>
      <w:r w:rsidR="00C701FF" w:rsidRPr="00F169B2">
        <w:rPr>
          <w:rFonts w:ascii="Times New Roman" w:eastAsia="Times New Roman" w:hAnsi="Times New Roman"/>
          <w:b/>
          <w:noProof w:val="0"/>
          <w:sz w:val="24"/>
          <w:szCs w:val="24"/>
        </w:rPr>
        <w:t>8</w:t>
      </w:r>
      <w:r w:rsidR="008156CF" w:rsidRPr="00F169B2">
        <w:rPr>
          <w:rFonts w:ascii="Times New Roman" w:eastAsia="Times New Roman" w:hAnsi="Times New Roman"/>
          <w:noProof w:val="0"/>
          <w:sz w:val="24"/>
          <w:szCs w:val="24"/>
        </w:rPr>
        <w:t xml:space="preserve"> </w:t>
      </w:r>
    </w:p>
    <w:p w:rsidR="00285B35" w:rsidRPr="00F169B2" w:rsidRDefault="00285B3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Coordonatorul pentru proiecte și programe educative școlare și extrașcolare, este, de regulă, un cadru didactic titular, propus de consiliul profesoral și aprobat de către consiliul de administrație, în baza unor criterii specifice aprobate de către consiliul de administrație al unității de învățământ; </w:t>
      </w:r>
    </w:p>
    <w:p w:rsidR="00285B35" w:rsidRPr="00F169B2" w:rsidRDefault="00333584"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w:t>
      </w:r>
      <w:r w:rsidR="00285B35" w:rsidRPr="00F169B2">
        <w:rPr>
          <w:rFonts w:ascii="Times New Roman" w:eastAsia="Times New Roman" w:hAnsi="Times New Roman"/>
          <w:noProof w:val="0"/>
          <w:sz w:val="24"/>
          <w:szCs w:val="24"/>
        </w:rPr>
        <w:t>Coordonatorul pentru proiecte și programe educative școlare și extrașcolare coordonează activitatea educativă din unitatea de învățământ, inițiază, organizează și desfășoară activități extrașcolare la nivelul unității de învățământ,</w:t>
      </w:r>
      <w:r w:rsidRPr="00F169B2">
        <w:rPr>
          <w:rFonts w:ascii="Times New Roman" w:eastAsia="Times New Roman" w:hAnsi="Times New Roman"/>
          <w:noProof w:val="0"/>
          <w:sz w:val="24"/>
          <w:szCs w:val="24"/>
        </w:rPr>
        <w:t xml:space="preserve"> </w:t>
      </w:r>
      <w:r w:rsidR="00285B35" w:rsidRPr="00F169B2">
        <w:rPr>
          <w:rFonts w:ascii="Times New Roman" w:eastAsia="Times New Roman" w:hAnsi="Times New Roman"/>
          <w:noProof w:val="0"/>
          <w:sz w:val="24"/>
          <w:szCs w:val="24"/>
        </w:rPr>
        <w:t>cu diriginții, cu responsabilul comisiei de învățământ primar, cu consiliul reprezentativ al părinților/asociația de părinți, cu reprezentanți ai consiliului elevilor, cu consilierul școlar și cu partenerii guvernamentali și neguvernamentali.</w:t>
      </w:r>
    </w:p>
    <w:p w:rsidR="00285B35" w:rsidRPr="00F169B2" w:rsidRDefault="00333584"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(3) </w:t>
      </w:r>
      <w:r w:rsidR="00285B35" w:rsidRPr="00F169B2">
        <w:rPr>
          <w:rFonts w:ascii="Times New Roman" w:eastAsia="Times New Roman" w:hAnsi="Times New Roman"/>
          <w:noProof w:val="0"/>
          <w:sz w:val="24"/>
          <w:szCs w:val="24"/>
        </w:rPr>
        <w:t>Coordonatorul pentru proiecte și programe educative școlare și extrașcolare își desfășoară activitatea în baza prevederilor strategiilor ministerului educației privind educația formală și nonformală.</w:t>
      </w:r>
    </w:p>
    <w:p w:rsidR="00285B35" w:rsidRPr="00F169B2" w:rsidRDefault="00333584"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(4) </w:t>
      </w:r>
      <w:r w:rsidR="00285B35" w:rsidRPr="00F169B2">
        <w:rPr>
          <w:rFonts w:ascii="Times New Roman" w:eastAsia="Times New Roman" w:hAnsi="Times New Roman"/>
          <w:noProof w:val="0"/>
          <w:sz w:val="24"/>
          <w:szCs w:val="24"/>
        </w:rPr>
        <w:t>Directorul unității de învățământ stabilește atribuțiile coordonatorului pentru proiecte și programe educative școlare și extrașcolare, în funcție de specificul unității.</w:t>
      </w:r>
    </w:p>
    <w:p w:rsidR="00285B35" w:rsidRPr="00F169B2" w:rsidRDefault="00285B3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Coordonatorul pentru proiecte și programe educative școlare și extrașcolare poate fi</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remunerat suplimentar din fonduri extrabugetare, conform legislației în vigoare.</w:t>
      </w:r>
    </w:p>
    <w:p w:rsidR="00333584" w:rsidRPr="00F169B2" w:rsidRDefault="00333584" w:rsidP="00B46E51">
      <w:pPr>
        <w:tabs>
          <w:tab w:val="left" w:pos="993"/>
        </w:tabs>
        <w:spacing w:after="0" w:line="240" w:lineRule="auto"/>
        <w:contextualSpacing/>
        <w:jc w:val="both"/>
        <w:rPr>
          <w:rFonts w:ascii="Times New Roman" w:eastAsia="Times New Roman" w:hAnsi="Times New Roman"/>
          <w:noProof w:val="0"/>
          <w:sz w:val="24"/>
          <w:szCs w:val="24"/>
        </w:rPr>
      </w:pPr>
    </w:p>
    <w:p w:rsidR="00285B3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701FF" w:rsidRPr="00F169B2">
        <w:rPr>
          <w:rFonts w:ascii="Times New Roman" w:eastAsia="Times New Roman" w:hAnsi="Times New Roman"/>
          <w:b/>
          <w:noProof w:val="0"/>
          <w:sz w:val="24"/>
          <w:szCs w:val="24"/>
        </w:rPr>
        <w:t>69</w:t>
      </w:r>
      <w:r w:rsidR="00C9476A" w:rsidRPr="00F169B2">
        <w:rPr>
          <w:rFonts w:ascii="Times New Roman" w:eastAsia="Times New Roman" w:hAnsi="Times New Roman"/>
          <w:noProof w:val="0"/>
          <w:sz w:val="24"/>
          <w:szCs w:val="24"/>
        </w:rPr>
        <w:t xml:space="preserve"> </w:t>
      </w:r>
    </w:p>
    <w:p w:rsidR="00285B35" w:rsidRPr="00F169B2" w:rsidRDefault="00285B3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Coordonatorul pentru proiecte și programe educative școlare și extrașcolare are următoarele atribuții:</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coordonează, monitorizează și evaluează activitatea educativă nonformală din unitatea de învățământ;</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avizează planificarea activităților din cadrul programului activităților educative ale clasei/grupei;</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proiectul programului/calendarul activităților educative școlare și extrașcolare ale unității de învățământ, în conformitate cu planul de dezvoltare instituțională, cu direcțiile stabilite de către inspectoratul școlare și ministerul educației, în urma consultării părinților și a elevilor, și îl supune spre aprobare consiliului de administrație;</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elaborează, propune și implementează proiecte și programe educative; </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identifică tipurile de activități educative extrașcolare care corespund nevoilor elevilor, precum și posibilitățile de realizare a acestora, prin consultarea elevilor și părinților;</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prezintă consiliului de administrație, rapoarte semestriale privind activitatea educativă și rezultatele acesteia;</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diseminează informațiile privind activitățile educative derulate în unitatea de învățământ;</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facilitează implicarea părinților și a partenerilor educaționali în activitățile educative;</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tematici și propune forme de desfășurare a consultațiilor cu părinții, tutorii sau susținătorii legali pe teme educative;</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propune/elaborează instrumente de evaluare a activității educative nonformale desfășurate la nivelul unității de învățământ;</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facilitează vizite de studii pentru elevi, în țară și în străinătate, desfășurate în cadrul programelor de parteneriat educațional;</w:t>
      </w:r>
    </w:p>
    <w:p w:rsidR="00285B35" w:rsidRPr="00F169B2" w:rsidRDefault="00285B35" w:rsidP="0087410D">
      <w:pPr>
        <w:pStyle w:val="ListParagraph"/>
        <w:numPr>
          <w:ilvl w:val="0"/>
          <w:numId w:val="69"/>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orice alte atribuții rezultând din legislația în vigoare.</w:t>
      </w:r>
    </w:p>
    <w:p w:rsidR="00324640"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C701FF" w:rsidRPr="00F169B2">
        <w:rPr>
          <w:rFonts w:ascii="Times New Roman" w:eastAsia="Times New Roman" w:hAnsi="Times New Roman"/>
          <w:b/>
          <w:noProof w:val="0"/>
          <w:sz w:val="24"/>
          <w:szCs w:val="24"/>
        </w:rPr>
        <w:t>0</w:t>
      </w:r>
      <w:r w:rsidR="00C9476A" w:rsidRPr="00F169B2">
        <w:rPr>
          <w:rFonts w:ascii="Times New Roman" w:eastAsia="Times New Roman" w:hAnsi="Times New Roman"/>
          <w:noProof w:val="0"/>
          <w:sz w:val="24"/>
          <w:szCs w:val="24"/>
        </w:rPr>
        <w:t xml:space="preserve"> </w:t>
      </w:r>
      <w:r w:rsidR="00285B35" w:rsidRPr="00F169B2">
        <w:rPr>
          <w:rFonts w:ascii="Times New Roman" w:eastAsia="Times New Roman" w:hAnsi="Times New Roman"/>
          <w:noProof w:val="0"/>
          <w:sz w:val="24"/>
          <w:szCs w:val="24"/>
        </w:rPr>
        <w:t>Portofoliul coordonatorului pentru proiecte și programe educative școlare și extrașcolare conține:</w:t>
      </w:r>
      <w:r w:rsidR="008156CF" w:rsidRPr="00F169B2">
        <w:rPr>
          <w:rFonts w:ascii="Times New Roman" w:eastAsia="Times New Roman" w:hAnsi="Times New Roman"/>
          <w:noProof w:val="0"/>
          <w:sz w:val="24"/>
          <w:szCs w:val="24"/>
        </w:rPr>
        <w:t xml:space="preserve"> </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oferta educațională a unității de învățământ în domeniul activității educative extrașcolare;</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planul anual și semestrial al activității educative extrașcolare;</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programe de parteneriat pentru realizarea de activități educative extrașcolare;</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programe educative de prevenție și intervenție; </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modalități de monitorizare și evaluare a activității educative extrașcolare;</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măsuri de optimizare a ofertei educationale extrașcolare;</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rapoarte de activitate semestriale și anuale; </w:t>
      </w:r>
    </w:p>
    <w:p w:rsidR="00285B35" w:rsidRPr="00F169B2" w:rsidRDefault="00285B35" w:rsidP="0087410D">
      <w:pPr>
        <w:pStyle w:val="ListParagraph"/>
        <w:numPr>
          <w:ilvl w:val="0"/>
          <w:numId w:val="70"/>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documente care reglementează activitatea e</w:t>
      </w:r>
      <w:r w:rsidR="0077212B" w:rsidRPr="00F169B2">
        <w:rPr>
          <w:rFonts w:ascii="Times New Roman" w:eastAsia="Times New Roman" w:hAnsi="Times New Roman"/>
          <w:noProof w:val="0"/>
          <w:sz w:val="24"/>
          <w:szCs w:val="24"/>
        </w:rPr>
        <w:t>xtrașcolară, în format letric/</w:t>
      </w:r>
      <w:r w:rsidRPr="00F169B2">
        <w:rPr>
          <w:rFonts w:ascii="Times New Roman" w:eastAsia="Times New Roman" w:hAnsi="Times New Roman"/>
          <w:noProof w:val="0"/>
          <w:sz w:val="24"/>
          <w:szCs w:val="24"/>
        </w:rPr>
        <w:t>electronic, transmise de inspectoratul școlar și ministerul educației, privind activitatea educativă extrașcolară.</w:t>
      </w:r>
    </w:p>
    <w:p w:rsidR="00285B35" w:rsidRPr="00F169B2" w:rsidRDefault="00285B35" w:rsidP="00B46E51">
      <w:pPr>
        <w:tabs>
          <w:tab w:val="left" w:pos="993"/>
        </w:tabs>
        <w:spacing w:after="0" w:line="240" w:lineRule="auto"/>
        <w:contextualSpacing/>
        <w:jc w:val="both"/>
        <w:rPr>
          <w:rFonts w:ascii="Times New Roman" w:eastAsia="Times New Roman" w:hAnsi="Times New Roman"/>
          <w:noProof w:val="0"/>
          <w:sz w:val="24"/>
          <w:szCs w:val="24"/>
        </w:rPr>
      </w:pP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C701FF" w:rsidRPr="00F169B2">
        <w:rPr>
          <w:rFonts w:ascii="Times New Roman" w:eastAsia="Times New Roman" w:hAnsi="Times New Roman"/>
          <w:b/>
          <w:noProof w:val="0"/>
          <w:sz w:val="24"/>
          <w:szCs w:val="24"/>
        </w:rPr>
        <w:t>1</w:t>
      </w:r>
      <w:r w:rsidR="00C9476A" w:rsidRPr="00F169B2">
        <w:rPr>
          <w:rFonts w:ascii="Times New Roman" w:eastAsia="Times New Roman" w:hAnsi="Times New Roman"/>
          <w:noProof w:val="0"/>
          <w:sz w:val="24"/>
          <w:szCs w:val="24"/>
        </w:rPr>
        <w:t xml:space="preserve"> </w:t>
      </w:r>
      <w:r w:rsidR="0022616C" w:rsidRPr="00F169B2">
        <w:rPr>
          <w:rFonts w:ascii="Times New Roman" w:eastAsia="Times New Roman" w:hAnsi="Times New Roman"/>
          <w:noProof w:val="0"/>
          <w:sz w:val="24"/>
          <w:szCs w:val="24"/>
        </w:rPr>
        <w:t>(1) Inspectoratul școlar stabilește o zi metodică pentru coordonatorii pentru proiecte și programe educative școlare și extrașcolare.</w:t>
      </w:r>
    </w:p>
    <w:p w:rsidR="008156CF" w:rsidRPr="00F169B2" w:rsidRDefault="008156CF" w:rsidP="0087410D">
      <w:pPr>
        <w:numPr>
          <w:ilvl w:val="0"/>
          <w:numId w:val="5"/>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Activitatea desfăşurată de coordonatorul pentru proiecte și programe educative școlare și extrașcolare se regăseşte în raportul anual de activitate, prezentat în consiliul de administraţie. Activitatea educativă şcolară şi extraşcolară este parte a planului de dezvoltare instituțională a unității de învățământ. </w:t>
      </w:r>
    </w:p>
    <w:p w:rsidR="00F926E6" w:rsidRPr="00F169B2" w:rsidRDefault="00F926E6" w:rsidP="00B46E51">
      <w:pPr>
        <w:spacing w:after="0" w:line="240" w:lineRule="auto"/>
        <w:jc w:val="center"/>
        <w:outlineLvl w:val="2"/>
        <w:rPr>
          <w:rFonts w:ascii="Times New Roman" w:eastAsia="Times New Roman" w:hAnsi="Times New Roman"/>
          <w:b/>
          <w:bCs/>
          <w:noProof w:val="0"/>
          <w:sz w:val="24"/>
          <w:szCs w:val="24"/>
        </w:rPr>
      </w:pPr>
      <w:bookmarkStart w:id="60" w:name="_Toc294276960"/>
    </w:p>
    <w:p w:rsidR="00F926E6" w:rsidRPr="00F169B2" w:rsidRDefault="00F926E6" w:rsidP="00B46E51">
      <w:pPr>
        <w:spacing w:after="0" w:line="240" w:lineRule="auto"/>
        <w:jc w:val="center"/>
        <w:outlineLvl w:val="2"/>
        <w:rPr>
          <w:rFonts w:ascii="Times New Roman" w:eastAsia="Times New Roman" w:hAnsi="Times New Roman"/>
          <w:b/>
          <w:bCs/>
          <w:noProof w:val="0"/>
          <w:sz w:val="24"/>
          <w:szCs w:val="24"/>
        </w:rPr>
      </w:pPr>
    </w:p>
    <w:p w:rsidR="00414531" w:rsidRPr="00F169B2" w:rsidRDefault="00414531" w:rsidP="00B46E51">
      <w:pPr>
        <w:spacing w:after="0" w:line="240" w:lineRule="auto"/>
        <w:jc w:val="center"/>
        <w:outlineLvl w:val="2"/>
        <w:rPr>
          <w:rFonts w:ascii="Times New Roman" w:eastAsia="Times New Roman" w:hAnsi="Times New Roman"/>
          <w:b/>
          <w:bCs/>
          <w:noProof w:val="0"/>
          <w:sz w:val="24"/>
          <w:szCs w:val="24"/>
        </w:rPr>
      </w:pPr>
      <w:bookmarkStart w:id="61" w:name="_Toc453061583"/>
    </w:p>
    <w:p w:rsidR="00414531" w:rsidRPr="00F169B2" w:rsidRDefault="00414531" w:rsidP="00B46E51">
      <w:pPr>
        <w:spacing w:after="0" w:line="240" w:lineRule="auto"/>
        <w:jc w:val="center"/>
        <w:outlineLvl w:val="2"/>
        <w:rPr>
          <w:rFonts w:ascii="Times New Roman" w:eastAsia="Times New Roman" w:hAnsi="Times New Roman"/>
          <w:b/>
          <w:bCs/>
          <w:noProof w:val="0"/>
          <w:sz w:val="24"/>
          <w:szCs w:val="24"/>
        </w:rPr>
      </w:pP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Secţiunea 2</w:t>
      </w:r>
      <w:r w:rsidRPr="00F169B2">
        <w:rPr>
          <w:rFonts w:ascii="Times New Roman" w:eastAsia="Times New Roman" w:hAnsi="Times New Roman"/>
          <w:b/>
          <w:bCs/>
          <w:noProof w:val="0"/>
          <w:sz w:val="24"/>
          <w:szCs w:val="24"/>
        </w:rPr>
        <w:br/>
        <w:t>Profesorul diriginte</w:t>
      </w:r>
      <w:bookmarkEnd w:id="60"/>
      <w:bookmarkEnd w:id="61"/>
    </w:p>
    <w:p w:rsidR="007F51E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A607DA" w:rsidRPr="00F169B2">
        <w:rPr>
          <w:rFonts w:ascii="Times New Roman" w:eastAsia="Times New Roman" w:hAnsi="Times New Roman"/>
          <w:b/>
          <w:noProof w:val="0"/>
          <w:sz w:val="24"/>
          <w:szCs w:val="24"/>
        </w:rPr>
        <w:t>2</w:t>
      </w:r>
      <w:r w:rsidR="008156CF" w:rsidRPr="00F169B2">
        <w:rPr>
          <w:rFonts w:ascii="Times New Roman" w:eastAsia="Times New Roman" w:hAnsi="Times New Roman"/>
          <w:noProof w:val="0"/>
          <w:sz w:val="24"/>
          <w:szCs w:val="24"/>
        </w:rPr>
        <w:t xml:space="preserve"> </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Profesorul diriginte coordonează activitatea clasei din învățământul gimnazial, liceal, profesional și postliceal. </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Un cadru didactic poate îndeplini atribuțiile de profesor diriginte la o singură </w:t>
      </w:r>
      <w:r w:rsidR="00CE1AD4" w:rsidRPr="00F169B2">
        <w:rPr>
          <w:rFonts w:ascii="Times New Roman" w:eastAsia="Times New Roman" w:hAnsi="Times New Roman"/>
          <w:noProof w:val="0"/>
          <w:sz w:val="24"/>
          <w:szCs w:val="24"/>
        </w:rPr>
        <w:t>formațiune de studiu</w:t>
      </w:r>
      <w:r w:rsidRPr="00F169B2">
        <w:rPr>
          <w:rFonts w:ascii="Times New Roman" w:eastAsia="Times New Roman" w:hAnsi="Times New Roman"/>
          <w:noProof w:val="0"/>
          <w:sz w:val="24"/>
          <w:szCs w:val="24"/>
        </w:rPr>
        <w:t xml:space="preserve">. </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În cazul învățământului primar, atribuțiile dirigintelui revin învățătorului/institutorului/ profesorului pentru învățământul primar.</w:t>
      </w:r>
    </w:p>
    <w:p w:rsidR="007F51E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C701FF" w:rsidRPr="00F169B2">
        <w:rPr>
          <w:rFonts w:ascii="Times New Roman" w:eastAsia="Times New Roman" w:hAnsi="Times New Roman"/>
          <w:b/>
          <w:noProof w:val="0"/>
          <w:sz w:val="24"/>
          <w:szCs w:val="24"/>
        </w:rPr>
        <w:t>3</w:t>
      </w:r>
      <w:r w:rsidR="00C9476A" w:rsidRPr="00F169B2">
        <w:rPr>
          <w:rFonts w:ascii="Times New Roman" w:eastAsia="Times New Roman" w:hAnsi="Times New Roman"/>
          <w:b/>
          <w:noProof w:val="0"/>
          <w:sz w:val="24"/>
          <w:szCs w:val="24"/>
        </w:rPr>
        <w:t xml:space="preserve"> </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Profesorii diriginți sunt numiți, anual, de către directorul unității de învățământ, în baza hotărârii consiliului de administrație, după consultarea consiliului profesoral.</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La numirea profesorilor diriginți se are în vedere principiul continuității, astfel încât o </w:t>
      </w:r>
      <w:r w:rsidR="00CE1AD4" w:rsidRPr="00F169B2">
        <w:rPr>
          <w:rFonts w:ascii="Times New Roman" w:eastAsia="Times New Roman" w:hAnsi="Times New Roman"/>
          <w:noProof w:val="0"/>
          <w:sz w:val="24"/>
          <w:szCs w:val="24"/>
        </w:rPr>
        <w:t>formațiune de studiu</w:t>
      </w:r>
      <w:r w:rsidRPr="00F169B2">
        <w:rPr>
          <w:rFonts w:ascii="Times New Roman" w:eastAsia="Times New Roman" w:hAnsi="Times New Roman"/>
          <w:noProof w:val="0"/>
          <w:sz w:val="24"/>
          <w:szCs w:val="24"/>
        </w:rPr>
        <w:t xml:space="preserve"> să aibă același diriginte pe parcursul unui nivel de învățământ. </w:t>
      </w:r>
    </w:p>
    <w:p w:rsidR="007F51EF" w:rsidRPr="00F169B2" w:rsidRDefault="007F51EF"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De regulă, poate fi numit profesor diriginte un cadru didactic titular sau suplinitor care are cel puțin o jumătate din norma didactică în unitatea de învățământ și care predă la clasa respectivă.</w:t>
      </w:r>
    </w:p>
    <w:p w:rsidR="00324640" w:rsidRPr="00F169B2" w:rsidRDefault="007F51EF"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noProof w:val="0"/>
          <w:sz w:val="24"/>
          <w:szCs w:val="24"/>
        </w:rPr>
        <w:t>(4) Pot fi numiți ca profesori diriginți și cadrele didactice din centrele și cabinetele de asistență psihopedagogică.</w:t>
      </w:r>
    </w:p>
    <w:p w:rsidR="00DE4FD8"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C9476A"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AD1B6F" w:rsidRPr="00F169B2">
        <w:rPr>
          <w:rFonts w:ascii="Times New Roman" w:eastAsia="Times New Roman" w:hAnsi="Times New Roman"/>
          <w:b/>
          <w:noProof w:val="0"/>
          <w:sz w:val="24"/>
          <w:szCs w:val="24"/>
        </w:rPr>
        <w:t>4</w:t>
      </w:r>
      <w:r w:rsidR="00C9476A" w:rsidRPr="00F169B2">
        <w:rPr>
          <w:rFonts w:ascii="Times New Roman" w:eastAsia="Times New Roman" w:hAnsi="Times New Roman"/>
          <w:b/>
          <w:noProof w:val="0"/>
          <w:sz w:val="24"/>
          <w:szCs w:val="24"/>
        </w:rPr>
        <w:t xml:space="preserve"> </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Activitățile specifice funcției de diriginte sunt prevăzute în fișa postului cadrului didactic.</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Profesorul diriginte realizează, semestrial și anual, planificarea activităților conform proiectului de dezvoltare instituțională și nevoilor educaționale ale colectivului de elevi pe care îl coordonează. Planificarea se avizează de către directorul unității de învățământ.</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Activitățile de suport educațional, consiliere și orientare profesională sunt obligatorii și sunt desfășurate de profesorul diriginte în cadrul orelor de consiliere și orientare, orelor de dirigenție sau în afara orelor de curs, după caz.</w:t>
      </w:r>
      <w:r w:rsidR="005D0C3C" w:rsidRPr="00F169B2">
        <w:rPr>
          <w:rFonts w:ascii="Times New Roman" w:eastAsia="Times New Roman" w:hAnsi="Times New Roman"/>
          <w:noProof w:val="0"/>
          <w:sz w:val="24"/>
          <w:szCs w:val="24"/>
        </w:rPr>
        <w:t xml:space="preserve"> </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Profesorul diriginte desfășoară activități de suport educațional, consiliere și orientare profesională pentru elevii clasei.</w:t>
      </w:r>
      <w:r w:rsidR="0006168E"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Activitățile se referă la:</w:t>
      </w:r>
    </w:p>
    <w:p w:rsidR="00DE4FD8" w:rsidRPr="00F169B2" w:rsidRDefault="00DE4FD8" w:rsidP="0087410D">
      <w:pPr>
        <w:pStyle w:val="ListParagraph"/>
        <w:numPr>
          <w:ilvl w:val="0"/>
          <w:numId w:val="9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teme stabilite în concordanță cu specificul vârstei, cu interesele sau solicitările elevilor, pe baza programelor școlare în vigoare elaborate pentru aria curriculară „Consiliere și orientare”; </w:t>
      </w:r>
    </w:p>
    <w:p w:rsidR="00DE4FD8" w:rsidRPr="00F169B2" w:rsidRDefault="00DE4FD8" w:rsidP="0087410D">
      <w:pPr>
        <w:pStyle w:val="ListParagraph"/>
        <w:numPr>
          <w:ilvl w:val="0"/>
          <w:numId w:val="9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teme de educație în conformitate cu prevederile actelor normative și ale strategiilor naționale, precum și în baza parteneriatelor încheiate de ministerul educației cu alte ministere, instituții și organizații.</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(5) Orele destinate activităților de suport educațional, consiliere și orientare profesională, se consemnează în condica de prezență a cadrelor didactice conform planificării aprobate de directorul unității.</w:t>
      </w:r>
    </w:p>
    <w:p w:rsidR="00DE4FD8" w:rsidRPr="00F169B2" w:rsidRDefault="00DE4FD8"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(6) Profesorul diriginte desfășoară activități educative extrașcolare, pe care le stabilește</w:t>
      </w:r>
      <w:r w:rsidR="00AD1B6F" w:rsidRPr="00F169B2">
        <w:rPr>
          <w:rFonts w:ascii="Times New Roman" w:eastAsia="Times New Roman" w:hAnsi="Times New Roman"/>
          <w:noProof w:val="0"/>
          <w:sz w:val="24"/>
          <w:szCs w:val="24"/>
        </w:rPr>
        <w:t xml:space="preserve"> după consultarea</w:t>
      </w:r>
      <w:r w:rsidRPr="00F169B2">
        <w:rPr>
          <w:rFonts w:ascii="Times New Roman" w:eastAsia="Times New Roman" w:hAnsi="Times New Roman"/>
          <w:noProof w:val="0"/>
          <w:sz w:val="24"/>
          <w:szCs w:val="24"/>
        </w:rPr>
        <w:t xml:space="preserve"> elevilor și a părinților, în concordanță cu specificul vârstei și nevoilor identificate pentru colectivul</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de elevi.</w:t>
      </w:r>
    </w:p>
    <w:p w:rsidR="00746070"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5481B"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AD1B6F" w:rsidRPr="00F169B2">
        <w:rPr>
          <w:rFonts w:ascii="Times New Roman" w:eastAsia="Times New Roman" w:hAnsi="Times New Roman"/>
          <w:b/>
          <w:noProof w:val="0"/>
          <w:sz w:val="24"/>
          <w:szCs w:val="24"/>
        </w:rPr>
        <w:t>5</w:t>
      </w:r>
      <w:r w:rsidR="0015481B" w:rsidRPr="00F169B2">
        <w:rPr>
          <w:rFonts w:ascii="Times New Roman" w:eastAsia="Times New Roman" w:hAnsi="Times New Roman"/>
          <w:b/>
          <w:noProof w:val="0"/>
          <w:sz w:val="24"/>
          <w:szCs w:val="24"/>
        </w:rPr>
        <w:t xml:space="preserve"> </w:t>
      </w:r>
      <w:r w:rsidR="00AC5A67" w:rsidRPr="00F169B2">
        <w:rPr>
          <w:rFonts w:ascii="Times New Roman" w:eastAsia="Times New Roman" w:hAnsi="Times New Roman"/>
          <w:noProof w:val="0"/>
          <w:sz w:val="24"/>
          <w:szCs w:val="24"/>
        </w:rPr>
        <w:t xml:space="preserve">(1) Pentru realizarea unei comunicări constante cu părinții, tutorii sau susținătorii legali, profesorul diriginte stabilește cel puțin o ora în fiecare lună în care se întâlnește cu aceștia, pentru prezentarea situației școlare a elevilor, pentru discutarea problemelor educaționale sau comportamentale specifice ale acestora. </w:t>
      </w:r>
    </w:p>
    <w:p w:rsidR="00AC5A67" w:rsidRPr="00F169B2" w:rsidRDefault="00AC5A67"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Planificarea orelor dedicate întâlnirilor diriginților cu părinții, tutorii sau susținătorii legali de la fiecare </w:t>
      </w:r>
      <w:r w:rsidR="00CE1AD4" w:rsidRPr="00F169B2">
        <w:rPr>
          <w:rFonts w:ascii="Times New Roman" w:eastAsia="Times New Roman" w:hAnsi="Times New Roman"/>
          <w:noProof w:val="0"/>
          <w:sz w:val="24"/>
          <w:szCs w:val="24"/>
        </w:rPr>
        <w:t>formațiune de studiu</w:t>
      </w:r>
      <w:r w:rsidRPr="00F169B2">
        <w:rPr>
          <w:rFonts w:ascii="Times New Roman" w:eastAsia="Times New Roman" w:hAnsi="Times New Roman"/>
          <w:noProof w:val="0"/>
          <w:sz w:val="24"/>
          <w:szCs w:val="24"/>
        </w:rPr>
        <w:t xml:space="preserve"> se aprobă de către director, se comunică elevilor și părinților, tutorilor sau susținătorilor legali ai acestora și se afișează la avizierul școlii.</w:t>
      </w: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5481B"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AD1B6F" w:rsidRPr="00F169B2">
        <w:rPr>
          <w:rFonts w:ascii="Times New Roman" w:eastAsia="Times New Roman" w:hAnsi="Times New Roman"/>
          <w:b/>
          <w:noProof w:val="0"/>
          <w:sz w:val="24"/>
          <w:szCs w:val="24"/>
        </w:rPr>
        <w:t>6</w:t>
      </w:r>
      <w:r w:rsidR="005D0C3C"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 xml:space="preserve">Profesorul diriginte are următoarele atribuţii: </w:t>
      </w:r>
    </w:p>
    <w:p w:rsidR="00852F63" w:rsidRPr="00F169B2" w:rsidRDefault="00852F6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Profesorul diriginte are următoarele atribuții:</w:t>
      </w:r>
    </w:p>
    <w:p w:rsidR="00852F63" w:rsidRPr="00F169B2" w:rsidRDefault="00852F63" w:rsidP="0087410D">
      <w:pPr>
        <w:pStyle w:val="ListParagraph"/>
        <w:numPr>
          <w:ilvl w:val="0"/>
          <w:numId w:val="71"/>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organizează și coordonează:</w:t>
      </w:r>
    </w:p>
    <w:p w:rsidR="00852F63" w:rsidRPr="00F169B2" w:rsidRDefault="00852F63"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activitatea colectivului de elevi;</w:t>
      </w:r>
    </w:p>
    <w:p w:rsidR="00852F63" w:rsidRPr="00F169B2" w:rsidRDefault="00852F63"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activitatea consiliului clasei;</w:t>
      </w:r>
    </w:p>
    <w:p w:rsidR="00852F63" w:rsidRPr="00F169B2" w:rsidRDefault="00746070"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întâlniri cu părinții, tutorii sau</w:t>
      </w:r>
      <w:r w:rsidR="00852F63" w:rsidRPr="00F169B2">
        <w:rPr>
          <w:rFonts w:ascii="Times New Roman" w:eastAsia="Times New Roman" w:hAnsi="Times New Roman"/>
          <w:noProof w:val="0"/>
          <w:sz w:val="24"/>
          <w:szCs w:val="24"/>
        </w:rPr>
        <w:t xml:space="preserve"> susținătorii legali la începutul și sfârșitul semestrului, și ori de câte ori este cazul;</w:t>
      </w:r>
    </w:p>
    <w:p w:rsidR="00852F63" w:rsidRPr="00F169B2" w:rsidRDefault="00852F63"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acțiuni de orientare școlară și profesională pentru elevii clasei;</w:t>
      </w:r>
    </w:p>
    <w:p w:rsidR="00852F63" w:rsidRPr="00F169B2" w:rsidRDefault="00852F63"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activități educative și de consiliere; </w:t>
      </w:r>
    </w:p>
    <w:p w:rsidR="00852F63" w:rsidRPr="00F169B2" w:rsidRDefault="00852F63" w:rsidP="0087410D">
      <w:pPr>
        <w:pStyle w:val="ListParagraph"/>
        <w:numPr>
          <w:ilvl w:val="0"/>
          <w:numId w:val="72"/>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activități extracurriculare și extrașcolare în unitatea de învățământ</w:t>
      </w:r>
      <w:r w:rsidR="005D0C3C" w:rsidRPr="00F169B2">
        <w:rPr>
          <w:rFonts w:ascii="Times New Roman" w:eastAsia="Times New Roman" w:hAnsi="Times New Roman"/>
          <w:noProof w:val="0"/>
          <w:sz w:val="24"/>
          <w:szCs w:val="24"/>
        </w:rPr>
        <w:t xml:space="preserve"> </w:t>
      </w:r>
      <w:r w:rsidR="00AD1B6F" w:rsidRPr="00F169B2">
        <w:rPr>
          <w:rFonts w:ascii="Times New Roman" w:eastAsia="Times New Roman" w:hAnsi="Times New Roman"/>
          <w:noProof w:val="0"/>
          <w:sz w:val="24"/>
          <w:szCs w:val="24"/>
        </w:rPr>
        <w:t>activități extracurriculare</w:t>
      </w:r>
      <w:r w:rsidRPr="00F169B2">
        <w:rPr>
          <w:rFonts w:ascii="Times New Roman" w:eastAsia="Times New Roman" w:hAnsi="Times New Roman"/>
          <w:noProof w:val="0"/>
          <w:sz w:val="24"/>
          <w:szCs w:val="24"/>
        </w:rPr>
        <w:t>:</w:t>
      </w:r>
    </w:p>
    <w:p w:rsidR="0006168E" w:rsidRPr="00F169B2" w:rsidRDefault="0006168E" w:rsidP="0087410D">
      <w:pPr>
        <w:pStyle w:val="ListParagraph"/>
        <w:numPr>
          <w:ilvl w:val="0"/>
          <w:numId w:val="71"/>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Monitorizează</w:t>
      </w:r>
    </w:p>
    <w:p w:rsidR="00852F63" w:rsidRPr="00F169B2" w:rsidRDefault="00852F63" w:rsidP="0087410D">
      <w:pPr>
        <w:pStyle w:val="ListParagraph"/>
        <w:numPr>
          <w:ilvl w:val="0"/>
          <w:numId w:val="7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situația la învățătură a elevilor;</w:t>
      </w:r>
    </w:p>
    <w:p w:rsidR="00852F63" w:rsidRPr="00F169B2" w:rsidRDefault="00852F63" w:rsidP="0087410D">
      <w:pPr>
        <w:pStyle w:val="ListParagraph"/>
        <w:numPr>
          <w:ilvl w:val="0"/>
          <w:numId w:val="7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frecvența la ore a elevilor;</w:t>
      </w:r>
    </w:p>
    <w:p w:rsidR="00852F63" w:rsidRPr="00F169B2" w:rsidRDefault="00852F63" w:rsidP="0087410D">
      <w:pPr>
        <w:pStyle w:val="ListParagraph"/>
        <w:numPr>
          <w:ilvl w:val="0"/>
          <w:numId w:val="7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participarea și rezultatele elevilor la concursurile și competițiile școlare;</w:t>
      </w:r>
    </w:p>
    <w:p w:rsidR="00852F63" w:rsidRPr="00F169B2" w:rsidRDefault="00852F63" w:rsidP="0087410D">
      <w:pPr>
        <w:pStyle w:val="ListParagraph"/>
        <w:numPr>
          <w:ilvl w:val="0"/>
          <w:numId w:val="7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comportamentul elevilor în timpul activităților școlare, extrașcolare și extracurriculare;</w:t>
      </w:r>
    </w:p>
    <w:p w:rsidR="00852F63" w:rsidRPr="00F169B2" w:rsidRDefault="00852F63" w:rsidP="0087410D">
      <w:pPr>
        <w:pStyle w:val="ListParagraph"/>
        <w:numPr>
          <w:ilvl w:val="0"/>
          <w:numId w:val="73"/>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participarea elevilor la programe sau proiecte și implicarea acestora în activități de voluntariat;</w:t>
      </w:r>
    </w:p>
    <w:p w:rsidR="00852F63" w:rsidRPr="00F169B2" w:rsidRDefault="00852F63" w:rsidP="0087410D">
      <w:pPr>
        <w:pStyle w:val="ListParagraph"/>
        <w:numPr>
          <w:ilvl w:val="0"/>
          <w:numId w:val="71"/>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colaborează cu:</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profesorii clasei și coordonatorul pentru proiecte și programe educative școlare și extrașcolare pentru informarea privind activitatea elevilor, pentru soluționarea unor situații specifice activităților școlare și pentru toate aspectele care vizează procesul instructiv-educativ, care-i implică pe elevi;</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cabinetele de asistență psihopedagogică, în activități de consiliere și orientare a elevilor clasei;</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directorul unității de învățământ, pentru organizarea unor activități ale colectivului de elevi, pentru inițierea unor proiecte educaționale cu elevii, pentru rezolvarea unor probleme administrative referitoare la întreținerea și dotarea sălii de clasă, inclusiv în scopul păstrării bazei materiale, pentru soluționarea unor probleme sau situații deosebite, apărute în legătură cu colectivul de elevi;</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comitetul de părinți, părinții, tutorii sau susținătorii legali pentru toate aspectele care vizează activitatea elevilor și evenimentele importante la care aceștia participă și cu alți parteneri implicați în activitatea educativă școlară și extrașcolară;</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alți parteneri implicați în activitatea educativă școlară și extrașcolară;</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compartimentul secretariat, pentru întocmirea documentelor școlare și a actelor de studii ale elevilor clasei;</w:t>
      </w:r>
    </w:p>
    <w:p w:rsidR="00852F63" w:rsidRPr="00F169B2" w:rsidRDefault="00852F63" w:rsidP="0087410D">
      <w:pPr>
        <w:pStyle w:val="ListParagraph"/>
        <w:numPr>
          <w:ilvl w:val="0"/>
          <w:numId w:val="74"/>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persoana desemnată pentru gestionarea Sistemului de Informații Integrat al Învățământului din Romania (SIIIR), în vederea completării și actualizării datelor referitoare la elevi;</w:t>
      </w:r>
    </w:p>
    <w:p w:rsidR="00852F63" w:rsidRPr="00F169B2" w:rsidRDefault="00852F63" w:rsidP="0087410D">
      <w:pPr>
        <w:pStyle w:val="ListParagraph"/>
        <w:numPr>
          <w:ilvl w:val="0"/>
          <w:numId w:val="71"/>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informează:</w:t>
      </w:r>
    </w:p>
    <w:p w:rsidR="00852F63" w:rsidRPr="00F169B2" w:rsidRDefault="00852F63" w:rsidP="0087410D">
      <w:pPr>
        <w:pStyle w:val="ListParagraph"/>
        <w:numPr>
          <w:ilvl w:val="0"/>
          <w:numId w:val="7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elevii și părinții, tutorii sau susți</w:t>
      </w:r>
      <w:r w:rsidR="00746070" w:rsidRPr="00F169B2">
        <w:rPr>
          <w:rFonts w:ascii="Times New Roman" w:eastAsia="Times New Roman" w:hAnsi="Times New Roman"/>
          <w:noProof w:val="0"/>
          <w:sz w:val="24"/>
          <w:szCs w:val="24"/>
        </w:rPr>
        <w:t xml:space="preserve">nătorii legali </w:t>
      </w:r>
      <w:r w:rsidRPr="00F169B2">
        <w:rPr>
          <w:rFonts w:ascii="Times New Roman" w:eastAsia="Times New Roman" w:hAnsi="Times New Roman"/>
          <w:noProof w:val="0"/>
          <w:sz w:val="24"/>
          <w:szCs w:val="24"/>
        </w:rPr>
        <w:t xml:space="preserve"> despre prevederile Regulamentului de organizare și funcționare a unităților de învățământ;</w:t>
      </w:r>
    </w:p>
    <w:p w:rsidR="00852F63" w:rsidRPr="00F169B2" w:rsidRDefault="00746070" w:rsidP="0087410D">
      <w:pPr>
        <w:pStyle w:val="ListParagraph"/>
        <w:numPr>
          <w:ilvl w:val="0"/>
          <w:numId w:val="7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elevii și părinții, tutorii sau susținătorii legali  </w:t>
      </w:r>
      <w:r w:rsidR="00852F63" w:rsidRPr="00F169B2">
        <w:rPr>
          <w:rFonts w:ascii="Times New Roman" w:eastAsia="Times New Roman" w:hAnsi="Times New Roman"/>
          <w:noProof w:val="0"/>
          <w:sz w:val="24"/>
          <w:szCs w:val="24"/>
        </w:rPr>
        <w:t>cu privire la reglementările referitoare la examene/testări naționale și cu privire la alte documente care reglementează activitatea și parcursul școlar al elevilor;</w:t>
      </w:r>
    </w:p>
    <w:p w:rsidR="00852F63" w:rsidRPr="00F169B2" w:rsidRDefault="00852F63" w:rsidP="0087410D">
      <w:pPr>
        <w:pStyle w:val="ListParagraph"/>
        <w:numPr>
          <w:ilvl w:val="0"/>
          <w:numId w:val="7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părinții, tutorii sau susținătorii legali despre situația școlară, despre comportamentul elevilor, despre frecvența acestora la ore; informarea se realizează în cadrul întâlnirilor cu părinții</w:t>
      </w:r>
      <w:r w:rsidR="00746070" w:rsidRPr="00F169B2">
        <w:rPr>
          <w:rFonts w:ascii="Times New Roman" w:eastAsia="Times New Roman" w:hAnsi="Times New Roman"/>
          <w:noProof w:val="0"/>
          <w:sz w:val="24"/>
          <w:szCs w:val="24"/>
        </w:rPr>
        <w:t xml:space="preserve">, tutorii sau susținătorii legali </w:t>
      </w:r>
      <w:r w:rsidRPr="00F169B2">
        <w:rPr>
          <w:rFonts w:ascii="Times New Roman" w:eastAsia="Times New Roman" w:hAnsi="Times New Roman"/>
          <w:noProof w:val="0"/>
          <w:sz w:val="24"/>
          <w:szCs w:val="24"/>
        </w:rPr>
        <w:t>, precum și în scris, ori de câte ori este nevoie;</w:t>
      </w:r>
    </w:p>
    <w:p w:rsidR="00852F63" w:rsidRPr="00F169B2" w:rsidRDefault="00852F63" w:rsidP="0087410D">
      <w:pPr>
        <w:pStyle w:val="ListParagraph"/>
        <w:numPr>
          <w:ilvl w:val="0"/>
          <w:numId w:val="7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părinții, tutorii sau susținătorii legali în cazul în care elevul înregistrează absențe nemotivate; informarea se face în scris; număr</w:t>
      </w:r>
      <w:r w:rsidR="00746070" w:rsidRPr="00F169B2">
        <w:rPr>
          <w:rFonts w:ascii="Times New Roman" w:eastAsia="Times New Roman" w:hAnsi="Times New Roman"/>
          <w:noProof w:val="0"/>
          <w:sz w:val="24"/>
          <w:szCs w:val="24"/>
        </w:rPr>
        <w:t>ul acestora se stabilește prin R</w:t>
      </w:r>
      <w:r w:rsidRPr="00F169B2">
        <w:rPr>
          <w:rFonts w:ascii="Times New Roman" w:eastAsia="Times New Roman" w:hAnsi="Times New Roman"/>
          <w:noProof w:val="0"/>
          <w:sz w:val="24"/>
          <w:szCs w:val="24"/>
        </w:rPr>
        <w:t xml:space="preserve">egulamentul de </w:t>
      </w:r>
      <w:r w:rsidR="006A3003" w:rsidRPr="00F169B2">
        <w:rPr>
          <w:rFonts w:ascii="Times New Roman" w:eastAsia="Times New Roman" w:hAnsi="Times New Roman"/>
          <w:noProof w:val="0"/>
          <w:sz w:val="24"/>
          <w:szCs w:val="24"/>
        </w:rPr>
        <w:t xml:space="preserve">organizare și funcționare </w:t>
      </w:r>
      <w:r w:rsidR="00746070" w:rsidRPr="00F169B2">
        <w:rPr>
          <w:rFonts w:ascii="Times New Roman" w:eastAsia="Times New Roman" w:hAnsi="Times New Roman"/>
          <w:noProof w:val="0"/>
          <w:sz w:val="24"/>
          <w:szCs w:val="24"/>
        </w:rPr>
        <w:t>a</w:t>
      </w:r>
      <w:r w:rsidRPr="00F169B2">
        <w:rPr>
          <w:rFonts w:ascii="Times New Roman" w:eastAsia="Times New Roman" w:hAnsi="Times New Roman"/>
          <w:noProof w:val="0"/>
          <w:sz w:val="24"/>
          <w:szCs w:val="24"/>
        </w:rPr>
        <w:t xml:space="preserve"> fiecărei unități de învățământ.</w:t>
      </w:r>
    </w:p>
    <w:p w:rsidR="00852F63" w:rsidRPr="00F169B2" w:rsidRDefault="00852F63" w:rsidP="0087410D">
      <w:pPr>
        <w:pStyle w:val="ListParagraph"/>
        <w:numPr>
          <w:ilvl w:val="0"/>
          <w:numId w:val="75"/>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părinții, tutorii sau susținătorii legali, în scris, referitor la situațiile de corigență, sancționările disciplinare, neîncheierea situației școlare sau repetenție;</w:t>
      </w:r>
    </w:p>
    <w:p w:rsidR="00852F63" w:rsidRPr="00F169B2" w:rsidRDefault="00852F63" w:rsidP="0087410D">
      <w:pPr>
        <w:pStyle w:val="ListParagraph"/>
        <w:numPr>
          <w:ilvl w:val="0"/>
          <w:numId w:val="71"/>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îndeplinește alte atribuții stabilite de către conducerea unității de învățământ, în conformitate cu legislația în vigoare sau fișa postului.</w:t>
      </w:r>
    </w:p>
    <w:p w:rsidR="00324640" w:rsidRPr="00F169B2" w:rsidRDefault="00324640" w:rsidP="00B46E51">
      <w:pPr>
        <w:tabs>
          <w:tab w:val="left" w:pos="364"/>
        </w:tabs>
        <w:spacing w:after="0" w:line="240" w:lineRule="auto"/>
        <w:jc w:val="both"/>
        <w:rPr>
          <w:rFonts w:ascii="Times New Roman" w:eastAsia="Times New Roman" w:hAnsi="Times New Roman"/>
          <w:noProof w:val="0"/>
          <w:sz w:val="24"/>
          <w:szCs w:val="24"/>
        </w:rPr>
      </w:pPr>
    </w:p>
    <w:p w:rsidR="008156CF"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15481B"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7</w:t>
      </w:r>
      <w:r w:rsidR="00AD1B6F" w:rsidRPr="00F169B2">
        <w:rPr>
          <w:rFonts w:ascii="Times New Roman" w:eastAsia="Times New Roman" w:hAnsi="Times New Roman"/>
          <w:b/>
          <w:noProof w:val="0"/>
          <w:sz w:val="24"/>
          <w:szCs w:val="24"/>
        </w:rPr>
        <w:t>7</w:t>
      </w:r>
      <w:r w:rsidR="0015481B" w:rsidRPr="00F169B2">
        <w:rPr>
          <w:rFonts w:ascii="Times New Roman" w:eastAsia="Times New Roman" w:hAnsi="Times New Roman"/>
          <w:noProof w:val="0"/>
          <w:sz w:val="24"/>
          <w:szCs w:val="24"/>
        </w:rPr>
        <w:t xml:space="preserve"> </w:t>
      </w:r>
      <w:r w:rsidR="008156CF" w:rsidRPr="00F169B2">
        <w:rPr>
          <w:rFonts w:ascii="Times New Roman" w:eastAsia="Times New Roman" w:hAnsi="Times New Roman"/>
          <w:noProof w:val="0"/>
          <w:sz w:val="24"/>
          <w:szCs w:val="24"/>
        </w:rPr>
        <w:t xml:space="preserve">Profesorul diriginte are şi </w:t>
      </w:r>
      <w:r w:rsidR="00C613A3" w:rsidRPr="00F169B2">
        <w:rPr>
          <w:rFonts w:ascii="Times New Roman" w:eastAsia="Times New Roman" w:hAnsi="Times New Roman"/>
          <w:noProof w:val="0"/>
          <w:sz w:val="24"/>
          <w:szCs w:val="24"/>
        </w:rPr>
        <w:t xml:space="preserve">următoarele </w:t>
      </w:r>
      <w:r w:rsidR="008156CF" w:rsidRPr="00F169B2">
        <w:rPr>
          <w:rFonts w:ascii="Times New Roman" w:eastAsia="Times New Roman" w:hAnsi="Times New Roman"/>
          <w:noProof w:val="0"/>
          <w:sz w:val="24"/>
          <w:szCs w:val="24"/>
        </w:rPr>
        <w:t>atribuţii:</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bookmarkStart w:id="62" w:name="do_ax1_caII_ar5_pt1"/>
      <w:bookmarkEnd w:id="62"/>
      <w:r w:rsidRPr="00F169B2">
        <w:rPr>
          <w:rFonts w:ascii="Times New Roman" w:eastAsia="Times New Roman" w:hAnsi="Times New Roman"/>
          <w:noProof w:val="0"/>
          <w:sz w:val="24"/>
          <w:szCs w:val="24"/>
        </w:rPr>
        <w:t xml:space="preserve">răspunde de păstrarea bunurilor cu care este dotată sala </w:t>
      </w:r>
      <w:r w:rsidR="004D6FA8" w:rsidRPr="00F169B2">
        <w:rPr>
          <w:rFonts w:ascii="Times New Roman" w:eastAsia="Times New Roman" w:hAnsi="Times New Roman"/>
          <w:noProof w:val="0"/>
          <w:sz w:val="24"/>
          <w:szCs w:val="24"/>
        </w:rPr>
        <w:t xml:space="preserve">de clasă, împreună cu </w:t>
      </w:r>
      <w:r w:rsidRPr="00F169B2">
        <w:rPr>
          <w:rFonts w:ascii="Times New Roman" w:eastAsia="Times New Roman" w:hAnsi="Times New Roman"/>
          <w:noProof w:val="0"/>
          <w:sz w:val="24"/>
          <w:szCs w:val="24"/>
        </w:rPr>
        <w:t xml:space="preserve"> elevi, părinți, tutori sau susținători legali precum și cu membrii consiliului clasei;</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completează catalogul clasei cu datele personale ale elevilor;</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motivează absențele elevilor, în conformitate cu prevederile prezentului Regulament și ale Regulamentului de organizare și funcționare a unității de învățământ;</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încheie situația școlară a fiecărui elev la sfârșit de semestru și de an școlar și o consemnează în catalog și în carnetul de elev;</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realizează ierarhizarea elevilor la sfârșit de an școlar pe baza rezultatelor acestora;</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propune consiliului de administrație acordarea de burse pentru elevi, în conformitate cu legislația în vigoare;</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completează documentele </w:t>
      </w:r>
      <w:r w:rsidR="00436CEE" w:rsidRPr="00F169B2">
        <w:rPr>
          <w:rFonts w:ascii="Times New Roman" w:eastAsia="Times New Roman" w:hAnsi="Times New Roman"/>
          <w:noProof w:val="0"/>
          <w:sz w:val="24"/>
          <w:szCs w:val="24"/>
        </w:rPr>
        <w:t>specifice colectivului de elevi și</w:t>
      </w:r>
      <w:r w:rsidRPr="00F169B2">
        <w:rPr>
          <w:rFonts w:ascii="Times New Roman" w:eastAsia="Times New Roman" w:hAnsi="Times New Roman"/>
          <w:noProof w:val="0"/>
          <w:sz w:val="24"/>
          <w:szCs w:val="24"/>
        </w:rPr>
        <w:t xml:space="preserve"> monitorizează completarea portofoliului educațional al elevilor;</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întocmește calendarul activităților educative extrașcolare ale clasei;</w:t>
      </w:r>
    </w:p>
    <w:p w:rsidR="00C613A3" w:rsidRPr="00F169B2" w:rsidRDefault="00C613A3" w:rsidP="0087410D">
      <w:pPr>
        <w:pStyle w:val="ListParagraph"/>
        <w:numPr>
          <w:ilvl w:val="0"/>
          <w:numId w:val="76"/>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elaborează portofoliul dirigintelui.</w:t>
      </w:r>
    </w:p>
    <w:p w:rsidR="00C613A3" w:rsidRPr="00F169B2" w:rsidRDefault="00C613A3" w:rsidP="00B46E51">
      <w:pPr>
        <w:pStyle w:val="ListParagraph"/>
        <w:spacing w:after="0"/>
        <w:rPr>
          <w:rFonts w:ascii="Times New Roman" w:hAnsi="Times New Roman"/>
          <w:sz w:val="24"/>
          <w:szCs w:val="24"/>
        </w:rPr>
      </w:pPr>
      <w:bookmarkStart w:id="63" w:name="do_ax1_caII_ar5_pt2"/>
      <w:bookmarkStart w:id="64" w:name="do_ax1_caII_ar5_pt3"/>
      <w:bookmarkStart w:id="65" w:name="do_ax1_caII_ar5_pt7"/>
      <w:bookmarkStart w:id="66" w:name="do_ax1_caII_ar5_pt8"/>
      <w:bookmarkStart w:id="67" w:name="do_ax1_caII_ar5_pt9"/>
      <w:bookmarkStart w:id="68" w:name="do_ax1_caII_ar5_pt10"/>
      <w:bookmarkStart w:id="69" w:name="do_ax1_caII_ar5_pt11"/>
      <w:bookmarkEnd w:id="63"/>
      <w:bookmarkEnd w:id="64"/>
      <w:bookmarkEnd w:id="65"/>
      <w:bookmarkEnd w:id="66"/>
      <w:bookmarkEnd w:id="67"/>
      <w:bookmarkEnd w:id="68"/>
      <w:bookmarkEnd w:id="69"/>
    </w:p>
    <w:p w:rsidR="004456D3" w:rsidRPr="00F169B2" w:rsidRDefault="00324640" w:rsidP="00B46E51">
      <w:pPr>
        <w:spacing w:after="0"/>
        <w:jc w:val="both"/>
        <w:rPr>
          <w:rFonts w:ascii="Times New Roman" w:hAnsi="Times New Roman"/>
          <w:sz w:val="24"/>
          <w:szCs w:val="24"/>
        </w:rPr>
      </w:pPr>
      <w:r w:rsidRPr="00F169B2">
        <w:rPr>
          <w:rFonts w:ascii="Times New Roman" w:eastAsia="Times New Roman" w:hAnsi="Times New Roman"/>
          <w:b/>
          <w:noProof w:val="0"/>
          <w:sz w:val="24"/>
          <w:szCs w:val="24"/>
        </w:rPr>
        <w:t>Art.</w:t>
      </w:r>
      <w:r w:rsidR="00E66D04" w:rsidRPr="00F169B2">
        <w:rPr>
          <w:rFonts w:ascii="Times New Roman" w:hAnsi="Times New Roman"/>
          <w:sz w:val="24"/>
          <w:szCs w:val="24"/>
        </w:rPr>
        <w:t xml:space="preserve"> </w:t>
      </w:r>
      <w:r w:rsidR="00CA501A" w:rsidRPr="00F169B2">
        <w:rPr>
          <w:rFonts w:ascii="Times New Roman" w:hAnsi="Times New Roman"/>
          <w:b/>
          <w:sz w:val="24"/>
          <w:szCs w:val="24"/>
        </w:rPr>
        <w:t>7</w:t>
      </w:r>
      <w:r w:rsidR="00AD1B6F" w:rsidRPr="00F169B2">
        <w:rPr>
          <w:rFonts w:ascii="Times New Roman" w:hAnsi="Times New Roman"/>
          <w:b/>
          <w:sz w:val="24"/>
          <w:szCs w:val="24"/>
        </w:rPr>
        <w:t>8</w:t>
      </w:r>
      <w:r w:rsidR="00E66D04" w:rsidRPr="00F169B2">
        <w:rPr>
          <w:rFonts w:ascii="Times New Roman" w:hAnsi="Times New Roman"/>
          <w:sz w:val="24"/>
          <w:szCs w:val="24"/>
        </w:rPr>
        <w:t xml:space="preserve"> </w:t>
      </w:r>
      <w:r w:rsidR="00753AB1" w:rsidRPr="00F169B2">
        <w:rPr>
          <w:rFonts w:ascii="Times New Roman" w:hAnsi="Times New Roman"/>
          <w:sz w:val="24"/>
          <w:szCs w:val="24"/>
        </w:rPr>
        <w:t>Dispozițiile a</w:t>
      </w:r>
      <w:r w:rsidR="004456D3" w:rsidRPr="00F169B2">
        <w:rPr>
          <w:rFonts w:ascii="Times New Roman" w:hAnsi="Times New Roman"/>
          <w:sz w:val="24"/>
          <w:szCs w:val="24"/>
        </w:rPr>
        <w:t xml:space="preserve">rt. </w:t>
      </w:r>
      <w:r w:rsidR="00B46E51" w:rsidRPr="00F169B2">
        <w:rPr>
          <w:rFonts w:ascii="Times New Roman" w:hAnsi="Times New Roman"/>
          <w:sz w:val="24"/>
          <w:szCs w:val="24"/>
        </w:rPr>
        <w:t>7</w:t>
      </w:r>
      <w:r w:rsidR="00AD1B6F" w:rsidRPr="00F169B2">
        <w:rPr>
          <w:rFonts w:ascii="Times New Roman" w:hAnsi="Times New Roman"/>
          <w:sz w:val="24"/>
          <w:szCs w:val="24"/>
        </w:rPr>
        <w:t>6</w:t>
      </w:r>
      <w:r w:rsidR="004456D3" w:rsidRPr="00F169B2">
        <w:rPr>
          <w:rFonts w:ascii="Times New Roman" w:hAnsi="Times New Roman"/>
          <w:sz w:val="24"/>
          <w:szCs w:val="24"/>
        </w:rPr>
        <w:t>-</w:t>
      </w:r>
      <w:r w:rsidR="00B46E51" w:rsidRPr="00F169B2">
        <w:rPr>
          <w:rFonts w:ascii="Times New Roman" w:hAnsi="Times New Roman"/>
          <w:sz w:val="24"/>
          <w:szCs w:val="24"/>
        </w:rPr>
        <w:t>7</w:t>
      </w:r>
      <w:r w:rsidR="00AD1B6F" w:rsidRPr="00F169B2">
        <w:rPr>
          <w:rFonts w:ascii="Times New Roman" w:hAnsi="Times New Roman"/>
          <w:sz w:val="24"/>
          <w:szCs w:val="24"/>
        </w:rPr>
        <w:t>7</w:t>
      </w:r>
      <w:r w:rsidR="0015481B" w:rsidRPr="00F169B2">
        <w:rPr>
          <w:rFonts w:ascii="Times New Roman" w:hAnsi="Times New Roman"/>
          <w:sz w:val="24"/>
          <w:szCs w:val="24"/>
        </w:rPr>
        <w:t xml:space="preserve"> se aplică în mod </w:t>
      </w:r>
      <w:r w:rsidR="00BD34F8" w:rsidRPr="00F169B2">
        <w:rPr>
          <w:rFonts w:ascii="Times New Roman" w:hAnsi="Times New Roman"/>
          <w:sz w:val="24"/>
          <w:szCs w:val="24"/>
        </w:rPr>
        <w:t>corespunzător</w:t>
      </w:r>
      <w:r w:rsidR="004354C2" w:rsidRPr="00F169B2">
        <w:rPr>
          <w:rFonts w:ascii="Times New Roman" w:hAnsi="Times New Roman"/>
          <w:sz w:val="24"/>
          <w:szCs w:val="24"/>
        </w:rPr>
        <w:t xml:space="preserve"> </w:t>
      </w:r>
      <w:r w:rsidR="00C613A3" w:rsidRPr="00F169B2">
        <w:rPr>
          <w:rFonts w:ascii="Times New Roman" w:hAnsi="Times New Roman"/>
          <w:sz w:val="24"/>
          <w:szCs w:val="24"/>
        </w:rPr>
        <w:t>personalului didactic din învățămân</w:t>
      </w:r>
      <w:r w:rsidR="0006168E" w:rsidRPr="00F169B2">
        <w:rPr>
          <w:rFonts w:ascii="Times New Roman" w:hAnsi="Times New Roman"/>
          <w:sz w:val="24"/>
          <w:szCs w:val="24"/>
        </w:rPr>
        <w:t>tul primar, gimnazial și liceal</w:t>
      </w:r>
      <w:r w:rsidR="004456D3" w:rsidRPr="00F169B2">
        <w:rPr>
          <w:rFonts w:ascii="Times New Roman" w:hAnsi="Times New Roman"/>
          <w:sz w:val="24"/>
          <w:szCs w:val="24"/>
        </w:rPr>
        <w:t>.</w:t>
      </w: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70" w:name="_Toc453061584"/>
      <w:bookmarkStart w:id="71" w:name="_Toc294276963"/>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Comisiile din unităţile de învăţământ</w:t>
      </w:r>
      <w:bookmarkEnd w:id="70"/>
    </w:p>
    <w:p w:rsidR="00C613A3" w:rsidRPr="00F169B2" w:rsidRDefault="008156CF" w:rsidP="00AD1B6F">
      <w:pPr>
        <w:spacing w:after="0" w:line="240" w:lineRule="auto"/>
        <w:jc w:val="center"/>
        <w:outlineLvl w:val="2"/>
        <w:rPr>
          <w:rFonts w:ascii="Times New Roman" w:eastAsia="Times New Roman" w:hAnsi="Times New Roman"/>
          <w:b/>
          <w:bCs/>
          <w:noProof w:val="0"/>
          <w:sz w:val="24"/>
          <w:szCs w:val="24"/>
        </w:rPr>
      </w:pPr>
      <w:bookmarkStart w:id="72" w:name="_Toc453061585"/>
      <w:r w:rsidRPr="00F169B2">
        <w:rPr>
          <w:rFonts w:ascii="Times New Roman" w:eastAsia="Times New Roman" w:hAnsi="Times New Roman"/>
          <w:b/>
          <w:bCs/>
          <w:noProof w:val="0"/>
          <w:sz w:val="24"/>
          <w:szCs w:val="24"/>
        </w:rPr>
        <w:t>Secţiunea 1</w:t>
      </w:r>
      <w:r w:rsidRPr="00F169B2">
        <w:rPr>
          <w:rFonts w:ascii="Times New Roman" w:eastAsia="Times New Roman" w:hAnsi="Times New Roman"/>
          <w:b/>
          <w:bCs/>
          <w:noProof w:val="0"/>
          <w:sz w:val="24"/>
          <w:szCs w:val="24"/>
        </w:rPr>
        <w:br/>
      </w:r>
      <w:bookmarkEnd w:id="71"/>
      <w:bookmarkEnd w:id="72"/>
    </w:p>
    <w:p w:rsidR="00C613A3" w:rsidRPr="00F169B2" w:rsidRDefault="00C613A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Pr="00F169B2">
        <w:rPr>
          <w:rFonts w:ascii="Times New Roman" w:eastAsia="Times New Roman" w:hAnsi="Times New Roman"/>
          <w:noProof w:val="0"/>
          <w:sz w:val="24"/>
          <w:szCs w:val="24"/>
        </w:rPr>
        <w:t xml:space="preserve"> </w:t>
      </w:r>
      <w:r w:rsidR="00AD1B6F" w:rsidRPr="00F169B2">
        <w:rPr>
          <w:rFonts w:ascii="Times New Roman" w:eastAsia="Times New Roman" w:hAnsi="Times New Roman"/>
          <w:b/>
          <w:noProof w:val="0"/>
          <w:sz w:val="24"/>
          <w:szCs w:val="24"/>
        </w:rPr>
        <w:t>79</w:t>
      </w:r>
      <w:r w:rsidRPr="00F169B2">
        <w:rPr>
          <w:rFonts w:ascii="Times New Roman" w:eastAsia="Times New Roman" w:hAnsi="Times New Roman"/>
          <w:noProof w:val="0"/>
          <w:sz w:val="24"/>
          <w:szCs w:val="24"/>
        </w:rPr>
        <w:t xml:space="preserve"> </w:t>
      </w:r>
    </w:p>
    <w:p w:rsidR="00C613A3" w:rsidRPr="00F169B2" w:rsidRDefault="00C613A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La nivelul fiecărei unități de învățământ funcționează următoarele comisii:</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1. cu caracter permanent.</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 xml:space="preserve">2. cu caracter temporar </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 xml:space="preserve">3. cu caracter ocazional. </w:t>
      </w:r>
    </w:p>
    <w:p w:rsidR="00C613A3" w:rsidRPr="00F169B2" w:rsidRDefault="00C613A3" w:rsidP="00B46E51">
      <w:pPr>
        <w:tabs>
          <w:tab w:val="left" w:pos="993"/>
        </w:tabs>
        <w:spacing w:after="0" w:line="240" w:lineRule="auto"/>
        <w:contextualSpacing/>
        <w:jc w:val="both"/>
        <w:rPr>
          <w:rFonts w:ascii="Times New Roman" w:eastAsia="Times New Roman" w:hAnsi="Times New Roman"/>
          <w:bCs/>
          <w:noProof w:val="0"/>
          <w:sz w:val="24"/>
          <w:szCs w:val="24"/>
        </w:rPr>
      </w:pPr>
    </w:p>
    <w:p w:rsidR="00C613A3" w:rsidRPr="00F169B2" w:rsidRDefault="00C613A3" w:rsidP="00B46E51">
      <w:pPr>
        <w:tabs>
          <w:tab w:val="left" w:pos="993"/>
        </w:tabs>
        <w:spacing w:after="0" w:line="240" w:lineRule="auto"/>
        <w:contextualSpacing/>
        <w:jc w:val="both"/>
        <w:rPr>
          <w:rFonts w:ascii="Times New Roman" w:eastAsia="Times New Roman" w:hAnsi="Times New Roman"/>
          <w:bCs/>
          <w:noProof w:val="0"/>
          <w:sz w:val="24"/>
          <w:szCs w:val="24"/>
        </w:rPr>
      </w:pPr>
      <w:r w:rsidRPr="00F169B2">
        <w:rPr>
          <w:rFonts w:ascii="Times New Roman" w:eastAsia="Times New Roman" w:hAnsi="Times New Roman"/>
          <w:bCs/>
          <w:noProof w:val="0"/>
          <w:sz w:val="24"/>
          <w:szCs w:val="24"/>
        </w:rPr>
        <w:t>(2) Comisiile cu caracter permanent:</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w:t>
      </w:r>
      <w:r w:rsidRPr="00F169B2">
        <w:rPr>
          <w:rFonts w:ascii="Times New Roman" w:eastAsia="Times New Roman" w:hAnsi="Times New Roman"/>
          <w:noProof w:val="0"/>
          <w:sz w:val="24"/>
          <w:szCs w:val="24"/>
        </w:rPr>
        <w:tab/>
        <w:t>Comisia pentru curriculum;</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b)</w:t>
      </w:r>
      <w:r w:rsidRPr="00F169B2">
        <w:rPr>
          <w:rFonts w:ascii="Times New Roman" w:eastAsia="Times New Roman" w:hAnsi="Times New Roman"/>
          <w:noProof w:val="0"/>
          <w:sz w:val="24"/>
          <w:szCs w:val="24"/>
        </w:rPr>
        <w:tab/>
        <w:t>Comisia de evaluare și asigurare a calității;</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w:t>
      </w:r>
      <w:r w:rsidRPr="00F169B2">
        <w:rPr>
          <w:rFonts w:ascii="Times New Roman" w:eastAsia="Times New Roman" w:hAnsi="Times New Roman"/>
          <w:noProof w:val="0"/>
          <w:sz w:val="24"/>
          <w:szCs w:val="24"/>
        </w:rPr>
        <w:tab/>
        <w:t>Comisia pentru perfecționare și formare continuă;</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w:t>
      </w:r>
      <w:r w:rsidRPr="00F169B2">
        <w:rPr>
          <w:rFonts w:ascii="Times New Roman" w:eastAsia="Times New Roman" w:hAnsi="Times New Roman"/>
          <w:noProof w:val="0"/>
          <w:sz w:val="24"/>
          <w:szCs w:val="24"/>
        </w:rPr>
        <w:tab/>
        <w:t>Comisia de securitate și sănătate în muncă și pentru situații de urgență;</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e)</w:t>
      </w:r>
      <w:r w:rsidRPr="00F169B2">
        <w:rPr>
          <w:rFonts w:ascii="Times New Roman" w:eastAsia="Times New Roman" w:hAnsi="Times New Roman"/>
          <w:noProof w:val="0"/>
          <w:sz w:val="24"/>
          <w:szCs w:val="24"/>
        </w:rPr>
        <w:tab/>
        <w:t>Comisia pentru controlul managerial intern;</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f)</w:t>
      </w:r>
      <w:r w:rsidRPr="00F169B2">
        <w:rPr>
          <w:rFonts w:ascii="Times New Roman" w:eastAsia="Times New Roman" w:hAnsi="Times New Roman"/>
          <w:noProof w:val="0"/>
          <w:sz w:val="24"/>
          <w:szCs w:val="24"/>
        </w:rPr>
        <w:tab/>
        <w:t>Comisia pentru prevenirea și eliminarea violenței, a faptelor de corupție și</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discriminării în mediul școlar și promovarea interculturalității;</w:t>
      </w:r>
    </w:p>
    <w:p w:rsidR="00C613A3" w:rsidRPr="00F169B2" w:rsidRDefault="00C613A3" w:rsidP="00B46E51">
      <w:pPr>
        <w:tabs>
          <w:tab w:val="left" w:pos="993"/>
        </w:tabs>
        <w:spacing w:after="0" w:line="240" w:lineRule="auto"/>
        <w:ind w:left="708"/>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g)</w:t>
      </w:r>
      <w:r w:rsidRPr="00F169B2">
        <w:rPr>
          <w:rFonts w:ascii="Times New Roman" w:eastAsia="Times New Roman" w:hAnsi="Times New Roman"/>
          <w:noProof w:val="0"/>
          <w:sz w:val="24"/>
          <w:szCs w:val="24"/>
        </w:rPr>
        <w:tab/>
        <w:t>Comisia pentru programe și proiecte educative</w:t>
      </w:r>
    </w:p>
    <w:p w:rsidR="00450531" w:rsidRPr="00F169B2" w:rsidRDefault="00450531" w:rsidP="00450531">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noProof w:val="0"/>
          <w:sz w:val="24"/>
          <w:szCs w:val="24"/>
          <w:lang w:eastAsia="en-GB"/>
        </w:rPr>
      </w:pPr>
      <w:r w:rsidRPr="00F169B2">
        <w:rPr>
          <w:rFonts w:ascii="Times New Roman" w:eastAsia="Times New Roman" w:hAnsi="Times New Roman"/>
          <w:bCs/>
          <w:noProof w:val="0"/>
          <w:sz w:val="24"/>
          <w:szCs w:val="24"/>
          <w:lang w:eastAsia="en-GB"/>
        </w:rPr>
        <w:t>(3) Comisiile cu caracter permanent își desfășoară activitatea pe tot parcursul anului școlar, comisiile cu caracter temporar își desfășoară activitatea doar în anumite perioade ale anului școlar, iar comisi</w:t>
      </w:r>
      <w:r w:rsidR="00746070" w:rsidRPr="00F169B2">
        <w:rPr>
          <w:rFonts w:ascii="Times New Roman" w:eastAsia="Times New Roman" w:hAnsi="Times New Roman"/>
          <w:bCs/>
          <w:noProof w:val="0"/>
          <w:sz w:val="24"/>
          <w:szCs w:val="24"/>
          <w:lang w:eastAsia="en-GB"/>
        </w:rPr>
        <w:t>ile cu caracter ocazional sunt</w:t>
      </w:r>
      <w:r w:rsidRPr="00F169B2">
        <w:rPr>
          <w:rFonts w:ascii="Times New Roman" w:eastAsia="Times New Roman" w:hAnsi="Times New Roman"/>
          <w:bCs/>
          <w:noProof w:val="0"/>
          <w:sz w:val="24"/>
          <w:szCs w:val="24"/>
          <w:lang w:eastAsia="en-GB"/>
        </w:rPr>
        <w:t xml:space="preserve"> înființate ori de câte ori se impune constituirea unei astfel de comisii, pentru rezolvarea unor probleme specifice apărute la nivelul unității de învățământ</w:t>
      </w:r>
    </w:p>
    <w:p w:rsidR="00450531" w:rsidRPr="00F169B2" w:rsidRDefault="00450531" w:rsidP="0045053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Cs/>
          <w:noProof w:val="0"/>
          <w:sz w:val="24"/>
          <w:szCs w:val="24"/>
          <w:lang w:eastAsia="en-GB"/>
        </w:rPr>
        <w:t>(4) Comisiile cu caracter temporar și ocazional vor fi stabilite de fieca</w:t>
      </w:r>
      <w:r w:rsidR="00746070" w:rsidRPr="00F169B2">
        <w:rPr>
          <w:rFonts w:ascii="Times New Roman" w:eastAsia="Times New Roman" w:hAnsi="Times New Roman"/>
          <w:bCs/>
          <w:noProof w:val="0"/>
          <w:sz w:val="24"/>
          <w:szCs w:val="24"/>
          <w:lang w:eastAsia="en-GB"/>
        </w:rPr>
        <w:t>re unitate de învățământ, prin R</w:t>
      </w:r>
      <w:r w:rsidRPr="00F169B2">
        <w:rPr>
          <w:rFonts w:ascii="Times New Roman" w:eastAsia="Times New Roman" w:hAnsi="Times New Roman"/>
          <w:bCs/>
          <w:noProof w:val="0"/>
          <w:sz w:val="24"/>
          <w:szCs w:val="24"/>
          <w:lang w:eastAsia="en-GB"/>
        </w:rPr>
        <w:t>egulamentul</w:t>
      </w:r>
      <w:r w:rsidR="00746070" w:rsidRPr="00F169B2">
        <w:rPr>
          <w:rFonts w:ascii="Times New Roman" w:eastAsia="Times New Roman" w:hAnsi="Times New Roman"/>
          <w:bCs/>
          <w:noProof w:val="0"/>
          <w:sz w:val="24"/>
          <w:szCs w:val="24"/>
          <w:lang w:eastAsia="en-GB"/>
        </w:rPr>
        <w:t xml:space="preserve"> de organizare și funcționare a</w:t>
      </w:r>
      <w:r w:rsidRPr="00F169B2">
        <w:rPr>
          <w:rFonts w:ascii="Times New Roman" w:eastAsia="Times New Roman" w:hAnsi="Times New Roman"/>
          <w:bCs/>
          <w:noProof w:val="0"/>
          <w:sz w:val="24"/>
          <w:szCs w:val="24"/>
          <w:lang w:eastAsia="en-GB"/>
        </w:rPr>
        <w:t xml:space="preserve"> unității</w:t>
      </w:r>
      <w:r w:rsidR="00746070" w:rsidRPr="00F169B2">
        <w:rPr>
          <w:rFonts w:ascii="Times New Roman" w:eastAsia="Times New Roman" w:hAnsi="Times New Roman"/>
          <w:bCs/>
          <w:noProof w:val="0"/>
          <w:sz w:val="24"/>
          <w:szCs w:val="24"/>
          <w:lang w:eastAsia="en-GB"/>
        </w:rPr>
        <w:t xml:space="preserve"> de învățământ</w:t>
      </w:r>
      <w:r w:rsidRPr="00F169B2">
        <w:rPr>
          <w:rFonts w:ascii="Times New Roman" w:eastAsia="Times New Roman" w:hAnsi="Times New Roman"/>
          <w:bCs/>
          <w:noProof w:val="0"/>
          <w:sz w:val="24"/>
          <w:szCs w:val="24"/>
          <w:lang w:eastAsia="en-GB"/>
        </w:rPr>
        <w:t>.</w:t>
      </w:r>
    </w:p>
    <w:p w:rsidR="00C613A3" w:rsidRPr="00F169B2" w:rsidRDefault="00C613A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Art.</w:t>
      </w:r>
      <w:r w:rsidRPr="00F169B2">
        <w:rPr>
          <w:rFonts w:ascii="Times New Roman" w:eastAsia="Times New Roman" w:hAnsi="Times New Roman"/>
          <w:b/>
          <w:noProof w:val="0"/>
          <w:sz w:val="24"/>
          <w:szCs w:val="24"/>
          <w:highlight w:val="yellow"/>
        </w:rPr>
        <w:t xml:space="preserve"> </w:t>
      </w:r>
      <w:r w:rsidR="00AD1B6F" w:rsidRPr="00F169B2">
        <w:rPr>
          <w:rFonts w:ascii="Times New Roman" w:eastAsia="Times New Roman" w:hAnsi="Times New Roman"/>
          <w:b/>
          <w:noProof w:val="0"/>
          <w:sz w:val="24"/>
          <w:szCs w:val="24"/>
        </w:rPr>
        <w:t>80</w:t>
      </w:r>
      <w:r w:rsidR="005D0C3C" w:rsidRPr="00F169B2">
        <w:rPr>
          <w:rFonts w:ascii="Times New Roman" w:eastAsia="Times New Roman" w:hAnsi="Times New Roman"/>
          <w:noProof w:val="0"/>
          <w:sz w:val="24"/>
          <w:szCs w:val="24"/>
        </w:rPr>
        <w:t xml:space="preserve"> </w:t>
      </w:r>
    </w:p>
    <w:p w:rsidR="00C613A3" w:rsidRPr="00F169B2" w:rsidRDefault="00450531"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w:t>
      </w:r>
      <w:r w:rsidR="00C613A3" w:rsidRPr="00F169B2">
        <w:rPr>
          <w:rFonts w:ascii="Times New Roman" w:eastAsia="Times New Roman" w:hAnsi="Times New Roman"/>
          <w:noProof w:val="0"/>
          <w:sz w:val="24"/>
          <w:szCs w:val="24"/>
        </w:rPr>
        <w:t>Comisiile de la nivelul unității de învățământ își desfășoară activitatea pe baza deciziei de constituire emisă de directorul unității de învățământ.</w:t>
      </w:r>
      <w:r w:rsidR="009E5C8A" w:rsidRPr="00F169B2">
        <w:rPr>
          <w:rFonts w:ascii="Times New Roman" w:eastAsia="Times New Roman" w:hAnsi="Times New Roman"/>
          <w:noProof w:val="0"/>
          <w:sz w:val="24"/>
          <w:szCs w:val="24"/>
        </w:rPr>
        <w:t xml:space="preserve"> În cadrul comisiilor b), f)</w:t>
      </w:r>
      <w:r w:rsidR="00B544EB" w:rsidRPr="00F169B2">
        <w:rPr>
          <w:rFonts w:ascii="Times New Roman" w:eastAsia="Times New Roman" w:hAnsi="Times New Roman"/>
          <w:noProof w:val="0"/>
          <w:sz w:val="24"/>
          <w:szCs w:val="24"/>
        </w:rPr>
        <w:t xml:space="preserve"> </w:t>
      </w:r>
      <w:r w:rsidR="009E5C8A" w:rsidRPr="00F169B2">
        <w:rPr>
          <w:rFonts w:ascii="Times New Roman" w:eastAsia="Times New Roman" w:hAnsi="Times New Roman"/>
          <w:noProof w:val="0"/>
          <w:sz w:val="24"/>
          <w:szCs w:val="24"/>
        </w:rPr>
        <w:t>și g) de la</w:t>
      </w:r>
      <w:r w:rsidR="00B544EB" w:rsidRPr="00F169B2">
        <w:rPr>
          <w:rFonts w:ascii="Times New Roman" w:eastAsia="Times New Roman" w:hAnsi="Times New Roman"/>
          <w:noProof w:val="0"/>
          <w:sz w:val="24"/>
          <w:szCs w:val="24"/>
        </w:rPr>
        <w:t xml:space="preserve"> art. 79 sunt cuprinși și reprezentanți ai elevilor și ai părinților</w:t>
      </w:r>
      <w:r w:rsidR="00746070" w:rsidRPr="00F169B2">
        <w:rPr>
          <w:rFonts w:ascii="Times New Roman" w:eastAsia="Times New Roman" w:hAnsi="Times New Roman"/>
          <w:noProof w:val="0"/>
          <w:sz w:val="24"/>
          <w:szCs w:val="24"/>
        </w:rPr>
        <w:t>,</w:t>
      </w:r>
      <w:r w:rsidR="00B544EB" w:rsidRPr="00F169B2">
        <w:rPr>
          <w:rFonts w:ascii="Times New Roman" w:eastAsia="Times New Roman" w:hAnsi="Times New Roman"/>
          <w:noProof w:val="0"/>
          <w:sz w:val="24"/>
          <w:szCs w:val="24"/>
        </w:rPr>
        <w:t xml:space="preserve"> </w:t>
      </w:r>
      <w:r w:rsidR="00746070" w:rsidRPr="00F169B2">
        <w:rPr>
          <w:rFonts w:ascii="Times New Roman" w:eastAsia="Times New Roman" w:hAnsi="Times New Roman"/>
          <w:noProof w:val="0"/>
          <w:sz w:val="24"/>
          <w:szCs w:val="24"/>
        </w:rPr>
        <w:t xml:space="preserve">tutorilor sau a susținătorilor legali, </w:t>
      </w:r>
      <w:r w:rsidR="00B544EB" w:rsidRPr="00F169B2">
        <w:rPr>
          <w:rFonts w:ascii="Times New Roman" w:eastAsia="Times New Roman" w:hAnsi="Times New Roman"/>
          <w:noProof w:val="0"/>
          <w:sz w:val="24"/>
          <w:szCs w:val="24"/>
        </w:rPr>
        <w:t>nominalizați de consiliul școlar al elevilor, respectiv comitetul/asociația de părinți.</w:t>
      </w:r>
    </w:p>
    <w:p w:rsidR="00C613A3" w:rsidRPr="00F169B2" w:rsidRDefault="00450531"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(2)  Activitatea </w:t>
      </w:r>
      <w:r w:rsidR="00C613A3" w:rsidRPr="00F169B2">
        <w:rPr>
          <w:rFonts w:ascii="Times New Roman" w:eastAsia="Times New Roman" w:hAnsi="Times New Roman"/>
          <w:noProof w:val="0"/>
          <w:sz w:val="24"/>
          <w:szCs w:val="24"/>
        </w:rPr>
        <w:t>comisii</w:t>
      </w:r>
      <w:r w:rsidRPr="00F169B2">
        <w:rPr>
          <w:rFonts w:ascii="Times New Roman" w:eastAsia="Times New Roman" w:hAnsi="Times New Roman"/>
          <w:noProof w:val="0"/>
          <w:sz w:val="24"/>
          <w:szCs w:val="24"/>
        </w:rPr>
        <w:t>lor din unitatea de învățământ</w:t>
      </w:r>
      <w:r w:rsidR="00C613A3" w:rsidRPr="00F169B2">
        <w:rPr>
          <w:rFonts w:ascii="Times New Roman" w:eastAsia="Times New Roman" w:hAnsi="Times New Roman"/>
          <w:noProof w:val="0"/>
          <w:sz w:val="24"/>
          <w:szCs w:val="24"/>
        </w:rPr>
        <w:t xml:space="preserve"> și documentele elaborate de</w:t>
      </w:r>
      <w:r w:rsidRPr="00F169B2">
        <w:rPr>
          <w:rFonts w:ascii="Times New Roman" w:eastAsia="Times New Roman" w:hAnsi="Times New Roman"/>
          <w:noProof w:val="0"/>
          <w:sz w:val="24"/>
          <w:szCs w:val="24"/>
        </w:rPr>
        <w:t xml:space="preserve"> membrii comisiei sunt reglementate prin acte</w:t>
      </w:r>
      <w:r w:rsidR="00C613A3" w:rsidRPr="00F169B2">
        <w:rPr>
          <w:rFonts w:ascii="Times New Roman" w:eastAsia="Times New Roman" w:hAnsi="Times New Roman"/>
          <w:noProof w:val="0"/>
          <w:sz w:val="24"/>
          <w:szCs w:val="24"/>
        </w:rPr>
        <w:t xml:space="preserve"> normative</w:t>
      </w:r>
      <w:r w:rsidR="00AB6D10" w:rsidRPr="00F169B2">
        <w:rPr>
          <w:rFonts w:ascii="Times New Roman" w:eastAsia="Times New Roman" w:hAnsi="Times New Roman"/>
          <w:noProof w:val="0"/>
          <w:sz w:val="24"/>
          <w:szCs w:val="24"/>
        </w:rPr>
        <w:t xml:space="preserve"> sau prin regulam</w:t>
      </w:r>
      <w:r w:rsidRPr="00F169B2">
        <w:rPr>
          <w:rFonts w:ascii="Times New Roman" w:eastAsia="Times New Roman" w:hAnsi="Times New Roman"/>
          <w:noProof w:val="0"/>
          <w:sz w:val="24"/>
          <w:szCs w:val="24"/>
        </w:rPr>
        <w:t>e</w:t>
      </w:r>
      <w:r w:rsidR="00AB6D10" w:rsidRPr="00F169B2">
        <w:rPr>
          <w:rFonts w:ascii="Times New Roman" w:eastAsia="Times New Roman" w:hAnsi="Times New Roman"/>
          <w:noProof w:val="0"/>
          <w:sz w:val="24"/>
          <w:szCs w:val="24"/>
        </w:rPr>
        <w:t>n</w:t>
      </w:r>
      <w:r w:rsidRPr="00F169B2">
        <w:rPr>
          <w:rFonts w:ascii="Times New Roman" w:eastAsia="Times New Roman" w:hAnsi="Times New Roman"/>
          <w:noProof w:val="0"/>
          <w:sz w:val="24"/>
          <w:szCs w:val="24"/>
        </w:rPr>
        <w:t>tul</w:t>
      </w:r>
      <w:r w:rsidR="00AB6D10" w:rsidRPr="00F169B2">
        <w:rPr>
          <w:rFonts w:ascii="Times New Roman" w:eastAsia="Times New Roman" w:hAnsi="Times New Roman"/>
          <w:noProof w:val="0"/>
          <w:sz w:val="24"/>
          <w:szCs w:val="24"/>
        </w:rPr>
        <w:t xml:space="preserve"> de organizare și funcționare a</w:t>
      </w:r>
      <w:r w:rsidRPr="00F169B2">
        <w:rPr>
          <w:rFonts w:ascii="Times New Roman" w:eastAsia="Times New Roman" w:hAnsi="Times New Roman"/>
          <w:noProof w:val="0"/>
          <w:sz w:val="24"/>
          <w:szCs w:val="24"/>
        </w:rPr>
        <w:t xml:space="preserve"> unității</w:t>
      </w:r>
      <w:r w:rsidR="00AB6D10" w:rsidRPr="00F169B2">
        <w:rPr>
          <w:rFonts w:ascii="Times New Roman" w:eastAsia="Times New Roman" w:hAnsi="Times New Roman"/>
          <w:noProof w:val="0"/>
          <w:sz w:val="24"/>
          <w:szCs w:val="24"/>
        </w:rPr>
        <w:t xml:space="preserve"> de învățământ</w:t>
      </w:r>
      <w:r w:rsidR="00C613A3" w:rsidRPr="00F169B2">
        <w:rPr>
          <w:rFonts w:ascii="Times New Roman" w:eastAsia="Times New Roman" w:hAnsi="Times New Roman"/>
          <w:noProof w:val="0"/>
          <w:sz w:val="24"/>
          <w:szCs w:val="24"/>
        </w:rPr>
        <w:t>.</w:t>
      </w:r>
    </w:p>
    <w:p w:rsidR="00C613A3" w:rsidRPr="00F169B2" w:rsidRDefault="00450531"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(3)  </w:t>
      </w:r>
      <w:r w:rsidR="00C613A3" w:rsidRPr="00F169B2">
        <w:rPr>
          <w:rFonts w:ascii="Times New Roman" w:eastAsia="Times New Roman" w:hAnsi="Times New Roman"/>
          <w:noProof w:val="0"/>
          <w:sz w:val="24"/>
          <w:szCs w:val="24"/>
        </w:rPr>
        <w:t>Fiecare unitate de învățămâ</w:t>
      </w:r>
      <w:r w:rsidRPr="00F169B2">
        <w:rPr>
          <w:rFonts w:ascii="Times New Roman" w:eastAsia="Times New Roman" w:hAnsi="Times New Roman"/>
          <w:noProof w:val="0"/>
          <w:sz w:val="24"/>
          <w:szCs w:val="24"/>
        </w:rPr>
        <w:t>nt își elaborează proceduri, privind funcționarea</w:t>
      </w:r>
      <w:r w:rsidR="00C613A3" w:rsidRPr="00F169B2">
        <w:rPr>
          <w:rFonts w:ascii="Times New Roman" w:eastAsia="Times New Roman" w:hAnsi="Times New Roman"/>
          <w:noProof w:val="0"/>
          <w:sz w:val="24"/>
          <w:szCs w:val="24"/>
        </w:rPr>
        <w:t xml:space="preserve"> comisiilor în funcție de nevoile proprii.</w:t>
      </w:r>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p>
    <w:p w:rsidR="00AF43B0" w:rsidRPr="00F169B2" w:rsidRDefault="00AF43B0" w:rsidP="00B46E51">
      <w:pPr>
        <w:spacing w:after="0" w:line="240" w:lineRule="auto"/>
        <w:jc w:val="both"/>
        <w:rPr>
          <w:rFonts w:ascii="Times New Roman" w:eastAsia="Times New Roman" w:hAnsi="Times New Roman"/>
          <w:noProof w:val="0"/>
          <w:sz w:val="24"/>
          <w:szCs w:val="24"/>
        </w:rPr>
      </w:pPr>
    </w:p>
    <w:p w:rsidR="00425749" w:rsidRPr="00F169B2" w:rsidRDefault="00425749" w:rsidP="00B46E51">
      <w:pPr>
        <w:spacing w:after="0" w:line="240" w:lineRule="auto"/>
        <w:jc w:val="both"/>
        <w:rPr>
          <w:rFonts w:ascii="Times New Roman" w:eastAsia="Times New Roman" w:hAnsi="Times New Roman"/>
          <w:b/>
          <w:bCs/>
          <w:noProof w:val="0"/>
          <w:sz w:val="24"/>
          <w:szCs w:val="24"/>
        </w:rPr>
      </w:pPr>
      <w:bookmarkStart w:id="73" w:name="_Toc294276965"/>
    </w:p>
    <w:p w:rsidR="006C182F" w:rsidRPr="00F169B2" w:rsidRDefault="006C182F" w:rsidP="00B46E51">
      <w:pPr>
        <w:spacing w:after="0" w:line="240" w:lineRule="auto"/>
        <w:jc w:val="center"/>
        <w:outlineLvl w:val="0"/>
        <w:rPr>
          <w:rFonts w:ascii="Times New Roman" w:eastAsia="Times New Roman" w:hAnsi="Times New Roman"/>
          <w:b/>
          <w:bCs/>
          <w:noProof w:val="0"/>
          <w:kern w:val="32"/>
          <w:sz w:val="24"/>
          <w:szCs w:val="24"/>
        </w:rPr>
      </w:pPr>
      <w:bookmarkStart w:id="74" w:name="_Toc453061586"/>
      <w:bookmarkStart w:id="75" w:name="_Toc294276968"/>
      <w:bookmarkStart w:id="76" w:name="_Toc286092946"/>
      <w:bookmarkEnd w:id="73"/>
    </w:p>
    <w:p w:rsidR="006C182F" w:rsidRPr="00F169B2" w:rsidRDefault="006C182F" w:rsidP="00B46E51">
      <w:pPr>
        <w:spacing w:after="0" w:line="240" w:lineRule="auto"/>
        <w:jc w:val="center"/>
        <w:outlineLvl w:val="0"/>
        <w:rPr>
          <w:rFonts w:ascii="Times New Roman" w:eastAsia="Times New Roman" w:hAnsi="Times New Roman"/>
          <w:b/>
          <w:bCs/>
          <w:noProof w:val="0"/>
          <w:kern w:val="32"/>
          <w:sz w:val="24"/>
          <w:szCs w:val="24"/>
        </w:rPr>
      </w:pPr>
    </w:p>
    <w:p w:rsidR="006C182F" w:rsidRPr="00F169B2" w:rsidRDefault="006C182F" w:rsidP="00B46E51">
      <w:pPr>
        <w:spacing w:after="0" w:line="240" w:lineRule="auto"/>
        <w:jc w:val="center"/>
        <w:outlineLvl w:val="0"/>
        <w:rPr>
          <w:rFonts w:ascii="Times New Roman" w:eastAsia="Times New Roman" w:hAnsi="Times New Roman"/>
          <w:b/>
          <w:bCs/>
          <w:noProof w:val="0"/>
          <w:kern w:val="32"/>
          <w:sz w:val="24"/>
          <w:szCs w:val="24"/>
        </w:rPr>
      </w:pPr>
    </w:p>
    <w:p w:rsidR="008156CF" w:rsidRPr="00F169B2" w:rsidRDefault="00AD1B6F" w:rsidP="00B46E51">
      <w:pPr>
        <w:spacing w:after="0" w:line="240" w:lineRule="auto"/>
        <w:jc w:val="center"/>
        <w:outlineLvl w:val="0"/>
        <w:rPr>
          <w:rFonts w:ascii="Times New Roman" w:eastAsia="Times New Roman" w:hAnsi="Times New Roman"/>
          <w:b/>
          <w:bCs/>
          <w:noProof w:val="0"/>
          <w:kern w:val="32"/>
          <w:sz w:val="24"/>
          <w:szCs w:val="24"/>
        </w:rPr>
      </w:pPr>
      <w:r w:rsidRPr="00F169B2">
        <w:rPr>
          <w:rFonts w:ascii="Times New Roman" w:eastAsia="Times New Roman" w:hAnsi="Times New Roman"/>
          <w:b/>
          <w:bCs/>
          <w:noProof w:val="0"/>
          <w:kern w:val="32"/>
          <w:sz w:val="24"/>
          <w:szCs w:val="24"/>
        </w:rPr>
        <w:t>T</w:t>
      </w:r>
      <w:r w:rsidR="008156CF" w:rsidRPr="00F169B2">
        <w:rPr>
          <w:rFonts w:ascii="Times New Roman" w:eastAsia="Times New Roman" w:hAnsi="Times New Roman"/>
          <w:b/>
          <w:bCs/>
          <w:noProof w:val="0"/>
          <w:kern w:val="32"/>
          <w:sz w:val="24"/>
          <w:szCs w:val="24"/>
        </w:rPr>
        <w:t>itlul VI</w:t>
      </w:r>
      <w:r w:rsidR="008156CF" w:rsidRPr="00F169B2">
        <w:rPr>
          <w:rFonts w:ascii="Times New Roman" w:eastAsia="Times New Roman" w:hAnsi="Times New Roman"/>
          <w:b/>
          <w:bCs/>
          <w:noProof w:val="0"/>
          <w:kern w:val="32"/>
          <w:sz w:val="24"/>
          <w:szCs w:val="24"/>
        </w:rPr>
        <w:br/>
        <w:t xml:space="preserve">Structura, organizarea și responsabilitățile </w:t>
      </w:r>
      <w:r w:rsidR="008156CF" w:rsidRPr="00F169B2">
        <w:rPr>
          <w:rFonts w:ascii="Times New Roman" w:eastAsia="Times New Roman" w:hAnsi="Times New Roman"/>
          <w:b/>
          <w:bCs/>
          <w:noProof w:val="0"/>
          <w:kern w:val="32"/>
          <w:sz w:val="24"/>
          <w:szCs w:val="24"/>
        </w:rPr>
        <w:br/>
        <w:t>personalului didactic auxiliar și nedidactic</w:t>
      </w:r>
      <w:bookmarkEnd w:id="74"/>
    </w:p>
    <w:p w:rsidR="003D255A" w:rsidRPr="00F169B2" w:rsidRDefault="003D255A" w:rsidP="00B46E51">
      <w:pPr>
        <w:spacing w:after="0" w:line="240" w:lineRule="auto"/>
        <w:jc w:val="center"/>
        <w:outlineLvl w:val="0"/>
        <w:rPr>
          <w:rFonts w:ascii="Times New Roman" w:eastAsia="Times New Roman" w:hAnsi="Times New Roman"/>
          <w:b/>
          <w:bCs/>
          <w:noProof w:val="0"/>
          <w:kern w:val="32"/>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77" w:name="_Toc294276969"/>
      <w:bookmarkStart w:id="78" w:name="_Toc286092947"/>
      <w:bookmarkStart w:id="79" w:name="_Toc453061587"/>
      <w:bookmarkEnd w:id="75"/>
      <w:bookmarkEnd w:id="76"/>
      <w:r w:rsidRPr="00F169B2">
        <w:rPr>
          <w:rFonts w:ascii="Times New Roman" w:eastAsia="Times New Roman" w:hAnsi="Times New Roman"/>
          <w:b/>
          <w:bCs/>
          <w:noProof w:val="0"/>
          <w:sz w:val="24"/>
          <w:szCs w:val="24"/>
        </w:rPr>
        <w:t>Capitolul 1</w:t>
      </w:r>
      <w:r w:rsidRPr="00F169B2">
        <w:rPr>
          <w:rFonts w:ascii="Times New Roman" w:eastAsia="Times New Roman" w:hAnsi="Times New Roman"/>
          <w:b/>
          <w:bCs/>
          <w:noProof w:val="0"/>
          <w:sz w:val="24"/>
          <w:szCs w:val="24"/>
        </w:rPr>
        <w:br/>
        <w:t>Compartimentul secretariat</w:t>
      </w:r>
      <w:bookmarkEnd w:id="77"/>
      <w:bookmarkEnd w:id="78"/>
      <w:bookmarkEnd w:id="79"/>
    </w:p>
    <w:p w:rsidR="00F631BE"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AD1B6F" w:rsidRPr="00F169B2">
        <w:rPr>
          <w:rFonts w:ascii="Times New Roman" w:eastAsia="Times New Roman" w:hAnsi="Times New Roman"/>
          <w:b/>
          <w:noProof w:val="0"/>
          <w:sz w:val="24"/>
          <w:szCs w:val="24"/>
        </w:rPr>
        <w:t>1</w:t>
      </w:r>
      <w:r w:rsidR="008156CF" w:rsidRPr="00F169B2">
        <w:rPr>
          <w:rFonts w:ascii="Times New Roman" w:eastAsia="Times New Roman" w:hAnsi="Times New Roman"/>
          <w:noProof w:val="0"/>
          <w:sz w:val="24"/>
          <w:szCs w:val="24"/>
        </w:rPr>
        <w:t xml:space="preserve"> </w:t>
      </w:r>
    </w:p>
    <w:p w:rsidR="00F631BE" w:rsidRPr="00F169B2" w:rsidRDefault="00F631BE"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Compartimentul Secretariat cuprinde, după caz, posturile de secretar-șef, secretar și informatician.</w:t>
      </w:r>
    </w:p>
    <w:p w:rsidR="00F631BE" w:rsidRPr="00F169B2" w:rsidRDefault="00F631BE"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Compartimentul secretariat este subordonat directorului.</w:t>
      </w:r>
    </w:p>
    <w:p w:rsidR="00F631BE" w:rsidRPr="00F169B2" w:rsidRDefault="00F631BE"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Secretariatul funcționează în program de lucru cu elevii, părinții, tutorii sau susținătorii legali sau alte persoane interesate din afara unității, aprobat de director, în baza hotărârii consiliului de administrație.</w:t>
      </w:r>
    </w:p>
    <w:p w:rsidR="00D03A53"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AD1B6F" w:rsidRPr="00F169B2">
        <w:rPr>
          <w:rFonts w:ascii="Times New Roman" w:eastAsia="Times New Roman" w:hAnsi="Times New Roman"/>
          <w:b/>
          <w:noProof w:val="0"/>
          <w:sz w:val="24"/>
          <w:szCs w:val="24"/>
        </w:rPr>
        <w:t>2</w:t>
      </w:r>
      <w:r w:rsidR="009575D3" w:rsidRPr="00F169B2">
        <w:rPr>
          <w:rFonts w:ascii="Times New Roman" w:eastAsia="Times New Roman" w:hAnsi="Times New Roman"/>
          <w:noProof w:val="0"/>
          <w:sz w:val="24"/>
          <w:szCs w:val="24"/>
        </w:rPr>
        <w:t xml:space="preserve"> </w:t>
      </w:r>
    </w:p>
    <w:p w:rsidR="00D03A53"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Compartimentul Secretariat are următoarele atribuții</w:t>
      </w:r>
      <w:r w:rsidR="001312E9" w:rsidRPr="00F169B2">
        <w:rPr>
          <w:rFonts w:ascii="Times New Roman" w:eastAsia="Times New Roman" w:hAnsi="Times New Roman"/>
          <w:noProof w:val="0"/>
          <w:sz w:val="24"/>
          <w:szCs w:val="24"/>
        </w:rPr>
        <w:t>:</w:t>
      </w:r>
      <w:r w:rsidRPr="00F169B2">
        <w:rPr>
          <w:rFonts w:ascii="Times New Roman" w:eastAsia="Times New Roman" w:hAnsi="Times New Roman"/>
          <w:noProof w:val="0"/>
          <w:sz w:val="24"/>
          <w:szCs w:val="24"/>
        </w:rPr>
        <w:t xml:space="preserve"> </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transmiterea informațiilor la nivelul unității de învățământ;</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actualizarea și gestionarea bazelor de date;</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și transmiterea situațiilor statistice și a celorlalte categorii de documente solicitate de către autorități, precum și a corespondenței unității;</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înscrierea copiilor/elevilor pe baza dosarelor personale, păstrarea, organizarea și actualizarea permanentă a evidenței acestora şi rezolvarea problemelor privind mişcarea antepreșcolarilor/preşcolarilor/elevilor, în baza hotărârilor consiliului de administraţie;</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rezolvarea problemelor specifice pregătirii și desfășurării examenelor și evaluărilor naționale, ale examenelor de admitere și de ocupare a posturilor vacante, conform atribuțiilor prevăzute de legislația în vigoare sau </w:t>
      </w:r>
      <w:r w:rsidR="00436CEE" w:rsidRPr="00F169B2">
        <w:rPr>
          <w:rFonts w:ascii="Times New Roman" w:eastAsia="Times New Roman" w:hAnsi="Times New Roman"/>
          <w:noProof w:val="0"/>
          <w:sz w:val="24"/>
          <w:szCs w:val="24"/>
        </w:rPr>
        <w:t xml:space="preserve">de </w:t>
      </w:r>
      <w:r w:rsidRPr="00F169B2">
        <w:rPr>
          <w:rFonts w:ascii="Times New Roman" w:eastAsia="Times New Roman" w:hAnsi="Times New Roman"/>
          <w:noProof w:val="0"/>
          <w:sz w:val="24"/>
          <w:szCs w:val="24"/>
        </w:rPr>
        <w:t>fișa postului;</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completarea, verificarea, păstrarea în condiții de securitate și arhivarea documentelor referitoare la situația școlară a elevilor și a statelor de funcții;</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procurarea, completarea, eliberarea și evidența actelor de studii și a documentelor școlare, în conformitate cu prevederile Regulamentului privind regimul juridic al actelor de studii și al documentelor de evidență școlară în învățământul preuniversitar, aprobat prin ordin al ministrului educației</w:t>
      </w:r>
      <w:r w:rsidR="001312E9" w:rsidRPr="00F169B2">
        <w:rPr>
          <w:rFonts w:ascii="Times New Roman" w:eastAsia="Times New Roman" w:hAnsi="Times New Roman"/>
          <w:noProof w:val="0"/>
          <w:sz w:val="24"/>
          <w:szCs w:val="24"/>
        </w:rPr>
        <w:t>;</w:t>
      </w:r>
      <w:r w:rsidRPr="00F169B2">
        <w:rPr>
          <w:rFonts w:ascii="Times New Roman" w:eastAsia="Times New Roman" w:hAnsi="Times New Roman"/>
          <w:noProof w:val="0"/>
          <w:sz w:val="24"/>
          <w:szCs w:val="24"/>
        </w:rPr>
        <w:t xml:space="preserve"> </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selecția, evidența și depunerea documentelor la Arhivele Naționale, după expirarea termenelor de păstrare, stabilite prin „Indicatorul termenelor de păstrare”, aprobat prin ordin al ministrului educației; </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păstrarea și aplicarea ștampilei unității pe documentele avizate și semnate de persoanele competente, în situația existenței deciziei directorului în acest sens;</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și/sau verificarea, respectiv avizarea documentelor/documentațiilor, potrivit legislației în vigoare sau fișei postului;</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întocmirea statelor de personal; </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actualizarea și gestionarea dosarelor de personal ale angajaților unității de învățământ;</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calcularea drepturilor salariale sau de altă natură în colaborare cu serviciul contabilitate.</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gestionarea corespondenței unității de învățământ;</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și actualizarea procedurilor activităților desfășurate la nivelul compartimentului, în conformitate cu legislația în vigoare;</w:t>
      </w:r>
    </w:p>
    <w:p w:rsidR="00D03A53" w:rsidRPr="00F169B2" w:rsidRDefault="00D03A53" w:rsidP="0087410D">
      <w:pPr>
        <w:pStyle w:val="ListParagraph"/>
        <w:numPr>
          <w:ilvl w:val="0"/>
          <w:numId w:val="77"/>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orice alte atribuții specifice compartimentului, rezultând din legislația în vigoare, contractele colective de muncă aplicabile, regulamentul de organizare și funcționare al unității,</w:t>
      </w:r>
      <w:r w:rsidR="00FB485A" w:rsidRPr="00F169B2">
        <w:rPr>
          <w:rFonts w:ascii="Times New Roman" w:eastAsia="Times New Roman" w:hAnsi="Times New Roman"/>
          <w:noProof w:val="0"/>
          <w:sz w:val="24"/>
          <w:szCs w:val="24"/>
        </w:rPr>
        <w:t xml:space="preserve"> regulamentul intern, hotărârile</w:t>
      </w:r>
      <w:r w:rsidRPr="00F169B2">
        <w:rPr>
          <w:rFonts w:ascii="Times New Roman" w:eastAsia="Times New Roman" w:hAnsi="Times New Roman"/>
          <w:noProof w:val="0"/>
          <w:sz w:val="24"/>
          <w:szCs w:val="24"/>
        </w:rPr>
        <w:t xml:space="preserve"> consiliului de administrație și deciziile directorului, stabilite în sarcina sa.</w:t>
      </w:r>
    </w:p>
    <w:p w:rsidR="00324640"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p>
    <w:p w:rsidR="00D03A53"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3</w:t>
      </w:r>
      <w:r w:rsidR="009575D3" w:rsidRPr="00F169B2">
        <w:rPr>
          <w:rFonts w:ascii="Times New Roman" w:eastAsia="Times New Roman" w:hAnsi="Times New Roman"/>
          <w:noProof w:val="0"/>
          <w:sz w:val="24"/>
          <w:szCs w:val="24"/>
        </w:rPr>
        <w:t xml:space="preserve"> </w:t>
      </w:r>
    </w:p>
    <w:p w:rsidR="00D03A53"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(1) Secretarul-șef/Secretarul unității de învățământ pune la dispoziția personalului condicile de prezență, fiind responsabil cu siguranța acestora. </w:t>
      </w:r>
    </w:p>
    <w:p w:rsidR="00D03A53"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Secretarul-șef/Secretarul răspunde de securitatea cataloagelor și verifică, la sfârșitul orelor de curs, împreună cu profesorul de serviciu, existența tuturor cataloagelor încheind un proces-verbal în acest sens.</w:t>
      </w:r>
    </w:p>
    <w:p w:rsidR="00D03A53"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În perioada cursurilor, cataloagele se păstrează în cancelarie, într-un fișet securizat, iar în perioada vacanțelor școlare la secretariat, în aceleași condiții de siguranță.</w:t>
      </w:r>
    </w:p>
    <w:p w:rsidR="00D03A53"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(4) În situații speciale, atribuțiile prevăzute la alin. (1) și (2) pot fi îndeplinite, prin delegare de sarcini, și de către cadre didactice sau personal didactic auxiliar, din cadrul unității de învățământ, cu acordul prealabil al personalului solicitat.</w:t>
      </w:r>
    </w:p>
    <w:p w:rsidR="009E683E" w:rsidRPr="00F169B2" w:rsidRDefault="00D03A5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(5) Se interzice condiționarea eliberării adeverințelor, foilor matricole, caracterizărilor și a oricăror acte de studii sau documente școlare, de obținerea de beneficii materiale. </w:t>
      </w:r>
    </w:p>
    <w:p w:rsidR="009E683E" w:rsidRPr="00F169B2" w:rsidRDefault="009E683E" w:rsidP="00B46E51">
      <w:pPr>
        <w:spacing w:after="0" w:line="240" w:lineRule="auto"/>
        <w:jc w:val="both"/>
        <w:rPr>
          <w:rFonts w:ascii="Times New Roman" w:eastAsia="Times New Roman" w:hAnsi="Times New Roman"/>
          <w:noProof w:val="0"/>
          <w:sz w:val="24"/>
          <w:szCs w:val="24"/>
        </w:rPr>
      </w:pPr>
    </w:p>
    <w:p w:rsidR="009E683E" w:rsidRPr="00F169B2" w:rsidRDefault="009E683E" w:rsidP="00B46E51">
      <w:pPr>
        <w:spacing w:after="0" w:line="240" w:lineRule="auto"/>
        <w:jc w:val="both"/>
        <w:rPr>
          <w:rFonts w:ascii="Times New Roman" w:eastAsia="Times New Roman" w:hAnsi="Times New Roman"/>
          <w:noProof w:val="0"/>
          <w:sz w:val="24"/>
          <w:szCs w:val="24"/>
        </w:rPr>
      </w:pP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80" w:name="_Toc453061588"/>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r>
      <w:r w:rsidR="00D03A53" w:rsidRPr="00F169B2">
        <w:rPr>
          <w:rFonts w:ascii="Times New Roman" w:eastAsia="Times New Roman" w:hAnsi="Times New Roman"/>
          <w:b/>
          <w:bCs/>
          <w:noProof w:val="0"/>
          <w:sz w:val="24"/>
          <w:szCs w:val="24"/>
        </w:rPr>
        <w:t xml:space="preserve">Serviciul </w:t>
      </w:r>
      <w:r w:rsidRPr="00F169B2">
        <w:rPr>
          <w:rFonts w:ascii="Times New Roman" w:eastAsia="Times New Roman" w:hAnsi="Times New Roman"/>
          <w:b/>
          <w:bCs/>
          <w:noProof w:val="0"/>
          <w:sz w:val="24"/>
          <w:szCs w:val="24"/>
        </w:rPr>
        <w:t>financiar</w:t>
      </w:r>
      <w:bookmarkEnd w:id="80"/>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81" w:name="_Toc453061589"/>
      <w:r w:rsidRPr="00F169B2">
        <w:rPr>
          <w:rFonts w:ascii="Times New Roman" w:eastAsia="Times New Roman" w:hAnsi="Times New Roman"/>
          <w:b/>
          <w:bCs/>
          <w:noProof w:val="0"/>
          <w:sz w:val="24"/>
          <w:szCs w:val="24"/>
        </w:rPr>
        <w:t>Secţiunea 1</w:t>
      </w:r>
      <w:r w:rsidRPr="00F169B2">
        <w:rPr>
          <w:rFonts w:ascii="Times New Roman" w:eastAsia="Times New Roman" w:hAnsi="Times New Roman"/>
          <w:b/>
          <w:bCs/>
          <w:noProof w:val="0"/>
          <w:sz w:val="24"/>
          <w:szCs w:val="24"/>
        </w:rPr>
        <w:br/>
        <w:t>Organizare și responsabilități</w:t>
      </w:r>
      <w:bookmarkEnd w:id="81"/>
    </w:p>
    <w:p w:rsidR="00A33823"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4</w:t>
      </w:r>
      <w:r w:rsidR="009575D3" w:rsidRPr="00F169B2">
        <w:rPr>
          <w:rFonts w:ascii="Times New Roman" w:eastAsia="Times New Roman" w:hAnsi="Times New Roman"/>
          <w:noProof w:val="0"/>
          <w:sz w:val="24"/>
          <w:szCs w:val="24"/>
        </w:rPr>
        <w:t xml:space="preserve"> </w:t>
      </w:r>
    </w:p>
    <w:p w:rsidR="00A33823" w:rsidRPr="00F169B2" w:rsidRDefault="00A3382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Serviciul Financiar reprezintă structura organizatorică din cadrul unității de învățământ în care sunt realizate: fundamentarea și execuția bugetului,</w:t>
      </w:r>
      <w:r w:rsidR="005D0C3C" w:rsidRPr="00F169B2">
        <w:rPr>
          <w:rFonts w:ascii="Times New Roman" w:eastAsia="Times New Roman" w:hAnsi="Times New Roman"/>
          <w:noProof w:val="0"/>
          <w:sz w:val="24"/>
          <w:szCs w:val="24"/>
        </w:rPr>
        <w:t xml:space="preserve"> </w:t>
      </w:r>
      <w:r w:rsidRPr="00F169B2">
        <w:rPr>
          <w:rFonts w:ascii="Times New Roman" w:eastAsia="Times New Roman" w:hAnsi="Times New Roman"/>
          <w:noProof w:val="0"/>
          <w:sz w:val="24"/>
          <w:szCs w:val="24"/>
        </w:rPr>
        <w:t>evidența contabilă, întocmirea și transmiterea situațiilor financiare, precum și orice alte activități cu privire la finanțarea și contabilitatea instituțiilor, prevăzute de legislația în vigoare, de contractele colective de muncă aplicabile, de regulamentul de organizare și funcționare al unității și de regulamentul intern.</w:t>
      </w:r>
    </w:p>
    <w:p w:rsidR="00A33823" w:rsidRPr="00F169B2" w:rsidRDefault="00A3382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Serviciul Financiar cuprinde, după caz, administratorul financiar, precum și ceilalți angajați asimilați funcției prevăzute de legislația în vigoare cu denumirea de „contabil” sau “contabil-șef”.</w:t>
      </w:r>
    </w:p>
    <w:p w:rsidR="00A33823" w:rsidRPr="00F169B2" w:rsidRDefault="00A3382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(3) Serviciul Financiar este subordonat directorului unității de învățământ.</w:t>
      </w:r>
    </w:p>
    <w:p w:rsidR="00A33823"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5</w:t>
      </w:r>
      <w:r w:rsidR="009575D3" w:rsidRPr="00F169B2">
        <w:rPr>
          <w:rFonts w:ascii="Times New Roman" w:eastAsia="Times New Roman" w:hAnsi="Times New Roman"/>
          <w:noProof w:val="0"/>
          <w:sz w:val="24"/>
          <w:szCs w:val="24"/>
        </w:rPr>
        <w:t xml:space="preserve"> </w:t>
      </w:r>
    </w:p>
    <w:p w:rsidR="00A33823" w:rsidRPr="00F169B2" w:rsidRDefault="00A33823"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Serviciul Financiar are următoarele atribuții: </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desfășurarea activității financiar-contabile a unității de învățământ;</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gestionarea, din punct de vedere financiar, a întregului patrimoniu al unității de învățământ, în conformitate cu dispozițiile legale în vigoare și cu hotărârile consiliului de administrație;</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proiectului de buget și a raportului de execuție bugetară, conform legislației în vigoare și contractelor colective de muncă aplicabile;</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informarea periodică a consiliului de administrație cu privire la execuția bugetară;</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organizarea contabilității veniturilor și cheltuielilor;</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consemnarea în documente justificative a oricărei operațiuni care afectează patrimoniul unității de învățământ și înregistrarea în evidența contabilă a documentelor;</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și verificarea statelor de plată în colaborare cu serviciul secretariat;</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valorifică rezultatele procesului de inventariere, a patrimoniului, în situațiile prevăzute de lege și ori de câte ori consiliul de administrație consideră necesar;</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lucrărilor de închidere a exercițiului financiar;</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îndeplinirea obligațiilor patrimoniale ale unității de învățământ față de bugetul de stat, bugetul asigurărilor sociale de stat, bugetul local și față de terți; </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implementarea procedurilor de contabilitate;</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avizarea, în condițiile legii, a proiectelor de contracte sau de hotărâri ale consiliului de administrație, prin care se angajează fondurile unității;</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asigurarea și gestionarea documentelor și a instrumentelor financiare cu regim special;</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întocmirea, cu respectarea normelor legale în vigoare, a documentelor privind angajarea, lichidarea, ordonanțarea și plata cheltuielilor bugetare, realizând operațiunile prevăzute de normele legale în materie;</w:t>
      </w:r>
    </w:p>
    <w:p w:rsidR="00A33823" w:rsidRPr="00F169B2" w:rsidRDefault="00A33823" w:rsidP="0087410D">
      <w:pPr>
        <w:pStyle w:val="ListParagraph"/>
        <w:numPr>
          <w:ilvl w:val="0"/>
          <w:numId w:val="78"/>
        </w:numPr>
        <w:tabs>
          <w:tab w:val="left" w:pos="993"/>
        </w:tabs>
        <w:spacing w:after="0" w:line="240" w:lineRule="auto"/>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lastRenderedPageBreak/>
        <w:t xml:space="preserve">orice alte atribuții specifice </w:t>
      </w:r>
      <w:r w:rsidR="006609D5" w:rsidRPr="00F169B2">
        <w:rPr>
          <w:rFonts w:ascii="Times New Roman" w:eastAsia="Times New Roman" w:hAnsi="Times New Roman"/>
          <w:noProof w:val="0"/>
          <w:sz w:val="24"/>
          <w:szCs w:val="24"/>
        </w:rPr>
        <w:t>serviciului</w:t>
      </w:r>
      <w:r w:rsidRPr="00F169B2">
        <w:rPr>
          <w:rFonts w:ascii="Times New Roman" w:eastAsia="Times New Roman" w:hAnsi="Times New Roman"/>
          <w:noProof w:val="0"/>
          <w:sz w:val="24"/>
          <w:szCs w:val="24"/>
        </w:rPr>
        <w:t>, rezultând din legislația în vigoare</w:t>
      </w:r>
      <w:r w:rsidR="006609D5" w:rsidRPr="00F169B2">
        <w:rPr>
          <w:rFonts w:ascii="Times New Roman" w:eastAsia="Times New Roman" w:hAnsi="Times New Roman"/>
          <w:noProof w:val="0"/>
          <w:sz w:val="24"/>
          <w:szCs w:val="24"/>
        </w:rPr>
        <w:t xml:space="preserve"> și </w:t>
      </w:r>
      <w:r w:rsidR="006609D5" w:rsidRPr="00F169B2">
        <w:rPr>
          <w:rFonts w:ascii="Times New Roman" w:eastAsia="Times New Roman" w:hAnsi="Times New Roman"/>
          <w:sz w:val="24"/>
          <w:szCs w:val="24"/>
        </w:rPr>
        <w:t>hotărârile consiliului de administrație și deciziile directorului, stabilite în sarcina sa</w:t>
      </w:r>
    </w:p>
    <w:p w:rsidR="008156CF" w:rsidRPr="00F169B2" w:rsidRDefault="008156CF" w:rsidP="00B46E51">
      <w:pPr>
        <w:tabs>
          <w:tab w:val="left" w:pos="993"/>
        </w:tabs>
        <w:spacing w:after="0" w:line="240" w:lineRule="auto"/>
        <w:contextualSpacing/>
        <w:jc w:val="both"/>
        <w:rPr>
          <w:rFonts w:ascii="Times New Roman" w:eastAsia="Times New Roman" w:hAnsi="Times New Roman"/>
          <w:noProof w:val="0"/>
          <w:sz w:val="24"/>
          <w:szCs w:val="24"/>
        </w:rPr>
      </w:pP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82" w:name="_Toc453061590"/>
      <w:r w:rsidRPr="00F169B2">
        <w:rPr>
          <w:rFonts w:ascii="Times New Roman" w:eastAsia="Times New Roman" w:hAnsi="Times New Roman"/>
          <w:b/>
          <w:bCs/>
          <w:noProof w:val="0"/>
          <w:sz w:val="24"/>
          <w:szCs w:val="24"/>
        </w:rPr>
        <w:t>Secţiunea 2</w:t>
      </w:r>
      <w:r w:rsidRPr="00F169B2">
        <w:rPr>
          <w:rFonts w:ascii="Times New Roman" w:eastAsia="Times New Roman" w:hAnsi="Times New Roman"/>
          <w:b/>
          <w:bCs/>
          <w:noProof w:val="0"/>
          <w:sz w:val="24"/>
          <w:szCs w:val="24"/>
        </w:rPr>
        <w:br/>
        <w:t>Management financiar</w:t>
      </w:r>
      <w:bookmarkEnd w:id="82"/>
    </w:p>
    <w:p w:rsidR="00B1388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bCs/>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6</w:t>
      </w:r>
      <w:r w:rsidR="009575D3" w:rsidRPr="00F169B2">
        <w:rPr>
          <w:rFonts w:ascii="Times New Roman" w:eastAsia="Times New Roman" w:hAnsi="Times New Roman"/>
          <w:noProof w:val="0"/>
          <w:sz w:val="24"/>
          <w:szCs w:val="24"/>
        </w:rPr>
        <w:t xml:space="preserve"> </w:t>
      </w:r>
    </w:p>
    <w:p w:rsidR="00B13885" w:rsidRPr="00F169B2" w:rsidRDefault="00B1388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(1) Întreaga activitate financiară a unităților de învățământ se organizează și se desfășoară cu respectarea legislației în vigoare.</w:t>
      </w:r>
    </w:p>
    <w:p w:rsidR="00B13885" w:rsidRPr="00F169B2" w:rsidRDefault="00B1388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(2) Activitatea financiară a unității de învățământ se desfășoară pe baza bugetului propriu.</w:t>
      </w:r>
    </w:p>
    <w:p w:rsidR="00324640" w:rsidRPr="00F169B2" w:rsidRDefault="00324640" w:rsidP="00B46E51">
      <w:pPr>
        <w:tabs>
          <w:tab w:val="left" w:pos="993"/>
        </w:tabs>
        <w:spacing w:after="0" w:line="240" w:lineRule="auto"/>
        <w:contextualSpacing/>
        <w:jc w:val="both"/>
        <w:rPr>
          <w:rFonts w:ascii="Times New Roman" w:eastAsia="Times New Roman" w:hAnsi="Times New Roman"/>
          <w:b/>
          <w:noProof w:val="0"/>
          <w:sz w:val="24"/>
          <w:szCs w:val="24"/>
        </w:rPr>
      </w:pPr>
      <w:r w:rsidRPr="00F169B2">
        <w:rPr>
          <w:rFonts w:ascii="Times New Roman" w:eastAsia="Times New Roman" w:hAnsi="Times New Roman"/>
          <w:b/>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7</w:t>
      </w:r>
      <w:r w:rsidR="009575D3" w:rsidRPr="00F169B2">
        <w:rPr>
          <w:rFonts w:ascii="Times New Roman" w:eastAsia="Times New Roman" w:hAnsi="Times New Roman"/>
          <w:noProof w:val="0"/>
          <w:sz w:val="24"/>
          <w:szCs w:val="24"/>
        </w:rPr>
        <w:t xml:space="preserve"> </w:t>
      </w:r>
      <w:r w:rsidR="00B13885" w:rsidRPr="00F169B2">
        <w:rPr>
          <w:rFonts w:ascii="Times New Roman" w:eastAsia="Times New Roman" w:hAnsi="Times New Roman"/>
          <w:noProof w:val="0"/>
          <w:sz w:val="24"/>
          <w:szCs w:val="24"/>
        </w:rPr>
        <w:t>Pe baza bugetului aprobat, directorul și consiliul de administrație actualizează programul anual de achiziții publice, stabilind și celelalte măsuri ce se impun pentru asigurarea încadrării tuturor categoriilor de cheltuieli în limitele fondurilor alocate.</w:t>
      </w:r>
    </w:p>
    <w:p w:rsidR="001312E9" w:rsidRPr="00F169B2" w:rsidRDefault="001312E9" w:rsidP="00B46E51">
      <w:pPr>
        <w:tabs>
          <w:tab w:val="left" w:pos="993"/>
        </w:tabs>
        <w:spacing w:after="0" w:line="240" w:lineRule="auto"/>
        <w:contextualSpacing/>
        <w:jc w:val="both"/>
        <w:rPr>
          <w:rFonts w:ascii="Times New Roman" w:eastAsia="Times New Roman" w:hAnsi="Times New Roman"/>
          <w:b/>
          <w:noProof w:val="0"/>
          <w:sz w:val="24"/>
          <w:szCs w:val="24"/>
        </w:rPr>
      </w:pPr>
    </w:p>
    <w:p w:rsidR="00B13885" w:rsidRPr="00F169B2" w:rsidRDefault="00324640"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b/>
          <w:noProof w:val="0"/>
          <w:sz w:val="24"/>
          <w:szCs w:val="24"/>
        </w:rPr>
        <w:t>Art.</w:t>
      </w:r>
      <w:r w:rsidR="009575D3" w:rsidRPr="00F169B2">
        <w:rPr>
          <w:rFonts w:ascii="Times New Roman" w:eastAsia="Times New Roman" w:hAnsi="Times New Roman"/>
          <w:noProof w:val="0"/>
          <w:sz w:val="24"/>
          <w:szCs w:val="24"/>
        </w:rPr>
        <w:t xml:space="preserve"> </w:t>
      </w:r>
      <w:r w:rsidR="00CA501A" w:rsidRPr="00F169B2">
        <w:rPr>
          <w:rFonts w:ascii="Times New Roman" w:eastAsia="Times New Roman" w:hAnsi="Times New Roman"/>
          <w:b/>
          <w:noProof w:val="0"/>
          <w:sz w:val="24"/>
          <w:szCs w:val="24"/>
        </w:rPr>
        <w:t>8</w:t>
      </w:r>
      <w:r w:rsidR="001312E9" w:rsidRPr="00F169B2">
        <w:rPr>
          <w:rFonts w:ascii="Times New Roman" w:eastAsia="Times New Roman" w:hAnsi="Times New Roman"/>
          <w:b/>
          <w:noProof w:val="0"/>
          <w:sz w:val="24"/>
          <w:szCs w:val="24"/>
        </w:rPr>
        <w:t>8</w:t>
      </w:r>
      <w:r w:rsidR="009575D3" w:rsidRPr="00F169B2">
        <w:rPr>
          <w:rFonts w:ascii="Times New Roman" w:eastAsia="Times New Roman" w:hAnsi="Times New Roman"/>
          <w:noProof w:val="0"/>
          <w:sz w:val="24"/>
          <w:szCs w:val="24"/>
        </w:rPr>
        <w:t xml:space="preserve"> </w:t>
      </w:r>
    </w:p>
    <w:p w:rsidR="00B13885" w:rsidRPr="00F169B2" w:rsidRDefault="00B13885" w:rsidP="00B46E51">
      <w:pPr>
        <w:tabs>
          <w:tab w:val="left" w:pos="993"/>
        </w:tabs>
        <w:spacing w:after="0" w:line="240" w:lineRule="auto"/>
        <w:contextualSpacing/>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(1) Este interzisă angajarea de cheltuieli, dacă nu este asigurată sursa de finanțare. </w:t>
      </w:r>
    </w:p>
    <w:p w:rsidR="008156CF" w:rsidRPr="00F169B2" w:rsidRDefault="00B13885" w:rsidP="00B46E51">
      <w:pPr>
        <w:tabs>
          <w:tab w:val="left" w:pos="993"/>
        </w:tabs>
        <w:spacing w:after="0" w:line="240" w:lineRule="auto"/>
        <w:contextualSpacing/>
        <w:jc w:val="both"/>
        <w:rPr>
          <w:rFonts w:ascii="Times New Roman" w:eastAsia="Times New Roman" w:hAnsi="Times New Roman"/>
          <w:noProof w:val="0"/>
          <w:sz w:val="24"/>
          <w:szCs w:val="24"/>
          <w:highlight w:val="lightGray"/>
        </w:rPr>
      </w:pPr>
      <w:r w:rsidRPr="00F169B2">
        <w:rPr>
          <w:rFonts w:ascii="Times New Roman" w:eastAsia="Times New Roman" w:hAnsi="Times New Roman"/>
          <w:noProof w:val="0"/>
          <w:sz w:val="24"/>
          <w:szCs w:val="24"/>
        </w:rPr>
        <w:t>(2) Resursele extrabugetare ale unității pot fi folosite ex</w:t>
      </w:r>
      <w:r w:rsidR="00FB485A" w:rsidRPr="00F169B2">
        <w:rPr>
          <w:rFonts w:ascii="Times New Roman" w:eastAsia="Times New Roman" w:hAnsi="Times New Roman"/>
          <w:noProof w:val="0"/>
          <w:sz w:val="24"/>
          <w:szCs w:val="24"/>
        </w:rPr>
        <w:t>clusiv de aceasta, conform hotăr</w:t>
      </w:r>
      <w:r w:rsidRPr="00F169B2">
        <w:rPr>
          <w:rFonts w:ascii="Times New Roman" w:eastAsia="Times New Roman" w:hAnsi="Times New Roman"/>
          <w:noProof w:val="0"/>
          <w:sz w:val="24"/>
          <w:szCs w:val="24"/>
        </w:rPr>
        <w:t>ârii consiliului de administrație.</w:t>
      </w:r>
      <w:r w:rsidR="008156CF" w:rsidRPr="00F169B2">
        <w:rPr>
          <w:rFonts w:ascii="Times New Roman" w:eastAsia="Times New Roman" w:hAnsi="Times New Roman"/>
          <w:noProof w:val="0"/>
          <w:sz w:val="24"/>
          <w:szCs w:val="24"/>
        </w:rPr>
        <w:t xml:space="preserve"> </w:t>
      </w: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83" w:name="_Toc453061591"/>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Compartimentul administrativ</w:t>
      </w:r>
      <w:bookmarkEnd w:id="83"/>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84" w:name="_Toc453061592"/>
      <w:r w:rsidRPr="00F169B2">
        <w:rPr>
          <w:rFonts w:ascii="Times New Roman" w:eastAsia="Times New Roman" w:hAnsi="Times New Roman"/>
          <w:b/>
          <w:bCs/>
          <w:noProof w:val="0"/>
          <w:sz w:val="24"/>
          <w:szCs w:val="24"/>
        </w:rPr>
        <w:t>Secţiunea 1</w:t>
      </w:r>
      <w:r w:rsidRPr="00F169B2">
        <w:rPr>
          <w:rFonts w:ascii="Times New Roman" w:eastAsia="Times New Roman" w:hAnsi="Times New Roman"/>
          <w:b/>
          <w:bCs/>
          <w:noProof w:val="0"/>
          <w:sz w:val="24"/>
          <w:szCs w:val="24"/>
        </w:rPr>
        <w:br/>
        <w:t>Organizare și responsabilități</w:t>
      </w:r>
      <w:bookmarkEnd w:id="84"/>
    </w:p>
    <w:p w:rsidR="00B13885"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eastAsia="Times New Roman" w:hAnsi="Times New Roman"/>
          <w:b/>
          <w:bCs/>
          <w:noProof w:val="0"/>
          <w:sz w:val="24"/>
          <w:szCs w:val="24"/>
        </w:rPr>
        <w:t>Art.</w:t>
      </w:r>
      <w:r w:rsidR="001312E9" w:rsidRPr="00F169B2">
        <w:rPr>
          <w:rFonts w:ascii="Times New Roman" w:hAnsi="Times New Roman"/>
          <w:b/>
          <w:noProof w:val="0"/>
          <w:sz w:val="24"/>
          <w:szCs w:val="24"/>
        </w:rPr>
        <w:t>89</w:t>
      </w:r>
      <w:r w:rsidR="009575D3" w:rsidRPr="00F169B2">
        <w:rPr>
          <w:rFonts w:ascii="Times New Roman" w:hAnsi="Times New Roman"/>
          <w:noProof w:val="0"/>
          <w:sz w:val="24"/>
          <w:szCs w:val="24"/>
        </w:rPr>
        <w:t xml:space="preserve"> </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(1) Compartimentul Administrativ este coordonat de administratorul de patrimoniu și cuprinde personalul nedidactic al unității de învățământ.</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(2) Compartimentul Administrativ este subordonat directorului unității de învățământ.</w:t>
      </w:r>
    </w:p>
    <w:p w:rsidR="00B13885"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9575D3"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0</w:t>
      </w:r>
      <w:r w:rsidR="009575D3" w:rsidRPr="00F169B2">
        <w:rPr>
          <w:rFonts w:ascii="Times New Roman" w:hAnsi="Times New Roman"/>
          <w:noProof w:val="0"/>
          <w:sz w:val="24"/>
          <w:szCs w:val="24"/>
        </w:rPr>
        <w:t xml:space="preserve"> </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Compartimentul Administrativ are următoarele atribuții: </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gestionarea bazei materiale;</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realizarea reparațiilor, care sunt în sarcina unității, și a lucrărilor de întreținere, igienizare, curățenie și gospodărire a unității de învățământ;</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întreținerea terenurilor, clădirilor și a tuturor componentelor bazei didactico-materiale;</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realizarea demersurilor necesare obținerii autorizațiilor de funcționare a unității de învățământ;</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recepția bunurilor, serviciilor și a lucrărilor, printr-o comisie constituită la nivelul compartimentului;</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înregistrarea modificărilor produse cu privire la existența, utilizarea și mișcarea bunurilor din gestiune și prezentarea actelor corespunzătoare</w:t>
      </w:r>
      <w:r w:rsidR="00AB6D10" w:rsidRPr="00F169B2">
        <w:rPr>
          <w:rFonts w:ascii="Times New Roman" w:hAnsi="Times New Roman"/>
          <w:noProof w:val="0"/>
          <w:sz w:val="24"/>
          <w:szCs w:val="24"/>
        </w:rPr>
        <w:t xml:space="preserve"> Serviciului</w:t>
      </w:r>
      <w:r w:rsidRPr="00F169B2">
        <w:rPr>
          <w:rFonts w:ascii="Times New Roman" w:hAnsi="Times New Roman"/>
          <w:noProof w:val="0"/>
          <w:sz w:val="24"/>
          <w:szCs w:val="24"/>
        </w:rPr>
        <w:t xml:space="preserve"> Financiar;</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evidența consumului de materiale; </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punerea în aplicare a măsurilor stabilite de către conducerea unității de învățământ privind sănătatea și securitatea în muncă, situațiile de urgență și P.S.I.;</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întocmirea proiectului anual de achiziții și a documentațiilor de atribuire a contractelor;</w:t>
      </w:r>
    </w:p>
    <w:p w:rsidR="00B13885" w:rsidRPr="00F169B2" w:rsidRDefault="00B13885" w:rsidP="0087410D">
      <w:pPr>
        <w:pStyle w:val="ListParagraph"/>
        <w:numPr>
          <w:ilvl w:val="0"/>
          <w:numId w:val="79"/>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orice alte atribuții specifice compartimentului, rezultând din legislația în vigoare, hotărârile consiliului de administrație și deciziile directorului, stabilite în sarcina sa</w:t>
      </w:r>
      <w:r w:rsidR="00AB6D10" w:rsidRPr="00F169B2">
        <w:rPr>
          <w:rFonts w:ascii="Times New Roman" w:hAnsi="Times New Roman"/>
          <w:noProof w:val="0"/>
          <w:sz w:val="24"/>
          <w:szCs w:val="24"/>
        </w:rPr>
        <w:t>.</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p>
    <w:p w:rsidR="00324640" w:rsidRPr="00F169B2" w:rsidRDefault="008156CF" w:rsidP="001312E9">
      <w:pPr>
        <w:tabs>
          <w:tab w:val="left" w:pos="993"/>
        </w:tabs>
        <w:spacing w:after="0" w:line="240" w:lineRule="auto"/>
        <w:contextualSpacing/>
        <w:jc w:val="center"/>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Secţiunea 2</w:t>
      </w:r>
      <w:r w:rsidRPr="00F169B2">
        <w:rPr>
          <w:rFonts w:ascii="Times New Roman" w:eastAsia="Times New Roman" w:hAnsi="Times New Roman"/>
          <w:b/>
          <w:bCs/>
          <w:noProof w:val="0"/>
          <w:sz w:val="24"/>
          <w:szCs w:val="24"/>
        </w:rPr>
        <w:br/>
        <w:t>Management administrativ</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eastAsia="Times New Roman" w:hAnsi="Times New Roman"/>
          <w:b/>
          <w:bCs/>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1</w:t>
      </w:r>
      <w:r w:rsidR="00661FD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Evidenţa, organizarea, actualizarea documentelor contabile, prezentarea situaţiilor financiare referitoare la patrimoniu şi administrarea bazei didactico-materiale a unităţilor de învăţământ se realizează în conformitate cu prevederile legislaţiei în vigoare.</w:t>
      </w:r>
    </w:p>
    <w:p w:rsidR="00B13885" w:rsidRPr="00F169B2" w:rsidRDefault="00661FDE"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2</w:t>
      </w:r>
      <w:r w:rsidR="005D0C3C" w:rsidRPr="00F169B2">
        <w:rPr>
          <w:rFonts w:ascii="Times New Roman" w:hAnsi="Times New Roman"/>
          <w:noProof w:val="0"/>
          <w:sz w:val="24"/>
          <w:szCs w:val="24"/>
        </w:rPr>
        <w:t xml:space="preserve"> </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lastRenderedPageBreak/>
        <w:t xml:space="preserve">(1) Inventarierea bunurilor unității de învățământ se realizează de către comisia de inventariere, numită prin decizia directorului. </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(2) Modificările care se operează în listele ce cuprind bunurile aflate în proprietatea unității de învățământ se supun aprobării consiliului de administrație de către director, la propunerea administratorului de patrimoniu, în baza solicitării compartimentelor funcționale.</w:t>
      </w:r>
    </w:p>
    <w:p w:rsidR="00B13885" w:rsidRPr="00F169B2" w:rsidRDefault="00B13885" w:rsidP="00B46E51">
      <w:pPr>
        <w:tabs>
          <w:tab w:val="left" w:pos="993"/>
        </w:tabs>
        <w:spacing w:after="0" w:line="240" w:lineRule="auto"/>
        <w:contextualSpacing/>
        <w:jc w:val="both"/>
        <w:rPr>
          <w:rFonts w:ascii="Times New Roman" w:hAnsi="Times New Roman"/>
          <w:noProof w:val="0"/>
          <w:sz w:val="24"/>
          <w:szCs w:val="24"/>
        </w:rPr>
      </w:pP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3</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(1) Bunurile aflate în proprietatea </w:t>
      </w:r>
      <w:r w:rsidR="00F8353A" w:rsidRPr="00F169B2">
        <w:rPr>
          <w:rFonts w:ascii="Times New Roman" w:hAnsi="Times New Roman"/>
          <w:noProof w:val="0"/>
          <w:sz w:val="24"/>
          <w:szCs w:val="24"/>
        </w:rPr>
        <w:t>unităţii de învăţământ</w:t>
      </w:r>
      <w:r w:rsidR="005D0C3C" w:rsidRPr="00F169B2">
        <w:rPr>
          <w:rFonts w:ascii="Times New Roman" w:hAnsi="Times New Roman"/>
          <w:noProof w:val="0"/>
          <w:sz w:val="24"/>
          <w:szCs w:val="24"/>
        </w:rPr>
        <w:t xml:space="preserve"> </w:t>
      </w:r>
      <w:r w:rsidR="00F8353A" w:rsidRPr="00F169B2">
        <w:rPr>
          <w:rFonts w:ascii="Times New Roman" w:hAnsi="Times New Roman"/>
          <w:noProof w:val="0"/>
          <w:sz w:val="24"/>
          <w:szCs w:val="24"/>
        </w:rPr>
        <w:t>de stat</w:t>
      </w:r>
      <w:r w:rsidR="008156CF" w:rsidRPr="00F169B2">
        <w:rPr>
          <w:rFonts w:ascii="Times New Roman" w:hAnsi="Times New Roman"/>
          <w:noProof w:val="0"/>
          <w:sz w:val="24"/>
          <w:szCs w:val="24"/>
        </w:rPr>
        <w:t xml:space="preserve"> sunt administrate de că</w:t>
      </w:r>
      <w:r w:rsidR="00F8353A" w:rsidRPr="00F169B2">
        <w:rPr>
          <w:rFonts w:ascii="Times New Roman" w:hAnsi="Times New Roman"/>
          <w:noProof w:val="0"/>
          <w:sz w:val="24"/>
          <w:szCs w:val="24"/>
        </w:rPr>
        <w:t>tre consiliul de administraţie.</w:t>
      </w:r>
    </w:p>
    <w:p w:rsidR="00324640" w:rsidRPr="00F169B2" w:rsidRDefault="001312E9" w:rsidP="001312E9">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(2) </w:t>
      </w:r>
      <w:r w:rsidR="008156CF" w:rsidRPr="00F169B2">
        <w:rPr>
          <w:rFonts w:ascii="Times New Roman" w:hAnsi="Times New Roman"/>
          <w:noProof w:val="0"/>
          <w:sz w:val="24"/>
          <w:szCs w:val="24"/>
        </w:rPr>
        <w:t>Bunurile aflate în proprietatea unităţii de învăţământ particular sunt supuse regimului juridic al proprietăţii private.</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4</w:t>
      </w:r>
      <w:r w:rsidR="00661FDE" w:rsidRPr="00F169B2">
        <w:rPr>
          <w:rFonts w:ascii="Times New Roman" w:hAnsi="Times New Roman"/>
          <w:noProof w:val="0"/>
          <w:sz w:val="24"/>
          <w:szCs w:val="24"/>
        </w:rPr>
        <w:t xml:space="preserve"> </w:t>
      </w:r>
      <w:r w:rsidR="00B13885" w:rsidRPr="00F169B2">
        <w:rPr>
          <w:rFonts w:ascii="Times New Roman" w:hAnsi="Times New Roman"/>
          <w:noProof w:val="0"/>
          <w:sz w:val="24"/>
          <w:szCs w:val="24"/>
        </w:rPr>
        <w:t>Bunurile, care sunt temporar disponibile și care sunt în proprietatea sau administrarea unității</w:t>
      </w:r>
      <w:r w:rsidR="005D0C3C" w:rsidRPr="00F169B2">
        <w:rPr>
          <w:rFonts w:ascii="Times New Roman" w:hAnsi="Times New Roman"/>
          <w:noProof w:val="0"/>
          <w:sz w:val="24"/>
          <w:szCs w:val="24"/>
        </w:rPr>
        <w:t xml:space="preserve"> </w:t>
      </w:r>
      <w:r w:rsidR="00B13885" w:rsidRPr="00F169B2">
        <w:rPr>
          <w:rFonts w:ascii="Times New Roman" w:hAnsi="Times New Roman"/>
          <w:noProof w:val="0"/>
          <w:sz w:val="24"/>
          <w:szCs w:val="24"/>
        </w:rPr>
        <w:t>de învățământ, pot fi închiriate în baza hotărârii consiliului de administrație.</w:t>
      </w:r>
    </w:p>
    <w:p w:rsidR="001312E9" w:rsidRPr="00F169B2" w:rsidRDefault="001312E9" w:rsidP="00B46E51">
      <w:pPr>
        <w:spacing w:after="0" w:line="240" w:lineRule="auto"/>
        <w:jc w:val="center"/>
        <w:outlineLvl w:val="1"/>
        <w:rPr>
          <w:rFonts w:ascii="Times New Roman" w:eastAsia="Times New Roman" w:hAnsi="Times New Roman"/>
          <w:b/>
          <w:bCs/>
          <w:noProof w:val="0"/>
          <w:sz w:val="24"/>
          <w:szCs w:val="24"/>
        </w:rPr>
      </w:pPr>
      <w:bookmarkStart w:id="85" w:name="_Toc453061593"/>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Capitolul 4</w:t>
      </w:r>
      <w:r w:rsidR="00BC6B2D" w:rsidRPr="00F169B2">
        <w:rPr>
          <w:rFonts w:ascii="Times New Roman" w:eastAsia="Times New Roman" w:hAnsi="Times New Roman"/>
          <w:b/>
          <w:bCs/>
          <w:noProof w:val="0"/>
          <w:sz w:val="24"/>
          <w:szCs w:val="24"/>
        </w:rPr>
        <w:br/>
      </w:r>
      <w:r w:rsidR="00B13885" w:rsidRPr="00F169B2">
        <w:rPr>
          <w:rFonts w:ascii="Times New Roman" w:eastAsia="Times New Roman" w:hAnsi="Times New Roman"/>
          <w:b/>
          <w:bCs/>
          <w:noProof w:val="0"/>
          <w:sz w:val="24"/>
          <w:szCs w:val="24"/>
        </w:rPr>
        <w:t>Biblioteca școlară sau Centrul de documentare și informare</w:t>
      </w:r>
      <w:bookmarkEnd w:id="85"/>
    </w:p>
    <w:p w:rsidR="005D0C3C" w:rsidRPr="00F169B2" w:rsidRDefault="00324640" w:rsidP="00B46E51">
      <w:pPr>
        <w:tabs>
          <w:tab w:val="left" w:pos="993"/>
        </w:tabs>
        <w:spacing w:after="0" w:line="240" w:lineRule="auto"/>
        <w:contextualSpacing/>
        <w:jc w:val="both"/>
        <w:rPr>
          <w:rFonts w:ascii="Times New Roman" w:hAnsi="Times New Roman"/>
          <w:sz w:val="24"/>
          <w:szCs w:val="24"/>
        </w:rPr>
      </w:pPr>
      <w:r w:rsidRPr="00F169B2">
        <w:rPr>
          <w:rFonts w:ascii="Times New Roman" w:eastAsia="Times New Roman" w:hAnsi="Times New Roman"/>
          <w:b/>
          <w:bCs/>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5</w:t>
      </w:r>
      <w:r w:rsidR="005D0C3C" w:rsidRPr="00F169B2">
        <w:rPr>
          <w:rFonts w:ascii="Times New Roman" w:hAnsi="Times New Roman"/>
          <w:noProof w:val="0"/>
          <w:sz w:val="24"/>
          <w:szCs w:val="24"/>
        </w:rPr>
        <w:t xml:space="preserve"> </w:t>
      </w:r>
    </w:p>
    <w:p w:rsidR="005D0C3C" w:rsidRPr="00F169B2" w:rsidRDefault="005D0C3C" w:rsidP="0087410D">
      <w:pPr>
        <w:numPr>
          <w:ilvl w:val="0"/>
          <w:numId w:val="80"/>
        </w:numPr>
        <w:spacing w:after="0" w:line="240" w:lineRule="auto"/>
        <w:ind w:left="0" w:firstLine="0"/>
        <w:jc w:val="both"/>
        <w:rPr>
          <w:rFonts w:ascii="Times New Roman" w:hAnsi="Times New Roman"/>
          <w:sz w:val="24"/>
          <w:szCs w:val="24"/>
        </w:rPr>
      </w:pPr>
      <w:r w:rsidRPr="00F169B2">
        <w:rPr>
          <w:rFonts w:ascii="Times New Roman" w:hAnsi="Times New Roman"/>
          <w:sz w:val="24"/>
          <w:szCs w:val="24"/>
        </w:rPr>
        <w:t xml:space="preserve">În unitățile de învățământ se organizează și funcționează Biblioteca școlară sau Centrul de documentare și informare. </w:t>
      </w:r>
    </w:p>
    <w:p w:rsidR="005D0C3C" w:rsidRPr="00F169B2" w:rsidRDefault="005D0C3C" w:rsidP="0087410D">
      <w:pPr>
        <w:numPr>
          <w:ilvl w:val="0"/>
          <w:numId w:val="80"/>
        </w:numPr>
        <w:spacing w:after="0" w:line="240" w:lineRule="auto"/>
        <w:ind w:left="0" w:firstLine="0"/>
        <w:jc w:val="both"/>
        <w:rPr>
          <w:rFonts w:ascii="Times New Roman" w:hAnsi="Times New Roman"/>
          <w:sz w:val="24"/>
          <w:szCs w:val="24"/>
        </w:rPr>
      </w:pPr>
      <w:r w:rsidRPr="00F169B2">
        <w:rPr>
          <w:rFonts w:ascii="Times New Roman" w:hAnsi="Times New Roman"/>
          <w:sz w:val="24"/>
          <w:szCs w:val="24"/>
        </w:rPr>
        <w:t>Acestea se organizează și funcționează în baza Legii bibliotecilor și a Regulamentului aprobat prin ordin al ministrului educației.</w:t>
      </w:r>
    </w:p>
    <w:p w:rsidR="005D0C3C" w:rsidRPr="00F169B2" w:rsidRDefault="005D0C3C" w:rsidP="0087410D">
      <w:pPr>
        <w:numPr>
          <w:ilvl w:val="0"/>
          <w:numId w:val="80"/>
        </w:numPr>
        <w:spacing w:after="0" w:line="240" w:lineRule="auto"/>
        <w:ind w:left="0" w:firstLine="0"/>
        <w:jc w:val="both"/>
        <w:rPr>
          <w:rFonts w:ascii="Times New Roman" w:hAnsi="Times New Roman"/>
          <w:sz w:val="24"/>
          <w:szCs w:val="24"/>
        </w:rPr>
      </w:pPr>
      <w:r w:rsidRPr="00F169B2">
        <w:rPr>
          <w:rFonts w:ascii="Times New Roman" w:eastAsia="Times New Roman" w:hAnsi="Times New Roman"/>
          <w:sz w:val="24"/>
          <w:szCs w:val="24"/>
          <w:lang w:eastAsia="ro-RO"/>
        </w:rPr>
        <w:t>Biblioteca școlară sau Centrul de documentare și informare se subordonează directorului.</w:t>
      </w:r>
    </w:p>
    <w:p w:rsidR="008156CF" w:rsidRPr="00F169B2" w:rsidRDefault="008156CF" w:rsidP="0087410D">
      <w:pPr>
        <w:numPr>
          <w:ilvl w:val="0"/>
          <w:numId w:val="80"/>
        </w:numPr>
        <w:spacing w:after="0" w:line="240" w:lineRule="auto"/>
        <w:ind w:left="0" w:firstLine="0"/>
        <w:jc w:val="both"/>
        <w:rPr>
          <w:rFonts w:ascii="Times New Roman" w:eastAsia="Times New Roman" w:hAnsi="Times New Roman"/>
          <w:noProof w:val="0"/>
          <w:sz w:val="24"/>
          <w:szCs w:val="24"/>
          <w:lang w:eastAsia="ro-RO"/>
        </w:rPr>
      </w:pPr>
      <w:r w:rsidRPr="00F169B2">
        <w:rPr>
          <w:rFonts w:ascii="Times New Roman" w:hAnsi="Times New Roman"/>
          <w:sz w:val="24"/>
          <w:szCs w:val="24"/>
        </w:rPr>
        <w:t xml:space="preserve">Centrele de documentare şi informare se pot înfiinţa şi </w:t>
      </w:r>
      <w:r w:rsidR="00FB485A" w:rsidRPr="00F169B2">
        <w:rPr>
          <w:rFonts w:ascii="Times New Roman" w:hAnsi="Times New Roman"/>
          <w:sz w:val="24"/>
          <w:szCs w:val="24"/>
        </w:rPr>
        <w:t xml:space="preserve">pot </w:t>
      </w:r>
      <w:r w:rsidRPr="00F169B2">
        <w:rPr>
          <w:rFonts w:ascii="Times New Roman" w:hAnsi="Times New Roman"/>
          <w:sz w:val="24"/>
          <w:szCs w:val="24"/>
        </w:rPr>
        <w:t>funcţiona în orice unitate de învăţământ din învăţământul</w:t>
      </w:r>
      <w:r w:rsidR="005D0C3C" w:rsidRPr="00F169B2">
        <w:rPr>
          <w:rFonts w:ascii="Times New Roman" w:hAnsi="Times New Roman"/>
          <w:sz w:val="24"/>
          <w:szCs w:val="24"/>
        </w:rPr>
        <w:t xml:space="preserve"> </w:t>
      </w:r>
      <w:r w:rsidRPr="00F169B2">
        <w:rPr>
          <w:rFonts w:ascii="Times New Roman" w:hAnsi="Times New Roman"/>
          <w:sz w:val="24"/>
          <w:szCs w:val="24"/>
        </w:rPr>
        <w:t>de stat, particular și confesional</w:t>
      </w:r>
      <w:r w:rsidRPr="00F169B2">
        <w:rPr>
          <w:rFonts w:ascii="Times New Roman" w:eastAsia="Times New Roman" w:hAnsi="Times New Roman"/>
          <w:noProof w:val="0"/>
          <w:sz w:val="24"/>
          <w:szCs w:val="24"/>
          <w:lang w:eastAsia="ro-RO"/>
        </w:rPr>
        <w:t xml:space="preserve"> prin decizia directorului Casei Corpului Didactic, pe</w:t>
      </w:r>
      <w:r w:rsidR="001312E9" w:rsidRPr="00F169B2">
        <w:rPr>
          <w:rFonts w:ascii="Times New Roman" w:eastAsia="Times New Roman" w:hAnsi="Times New Roman"/>
          <w:noProof w:val="0"/>
          <w:sz w:val="24"/>
          <w:szCs w:val="24"/>
          <w:lang w:eastAsia="ro-RO"/>
        </w:rPr>
        <w:t xml:space="preserve"> baza criteriilor stabilite de m</w:t>
      </w:r>
      <w:r w:rsidRPr="00F169B2">
        <w:rPr>
          <w:rFonts w:ascii="Times New Roman" w:eastAsia="Times New Roman" w:hAnsi="Times New Roman"/>
          <w:noProof w:val="0"/>
          <w:sz w:val="24"/>
          <w:szCs w:val="24"/>
          <w:lang w:eastAsia="ro-RO"/>
        </w:rPr>
        <w:t>iniste</w:t>
      </w:r>
      <w:r w:rsidR="001312E9" w:rsidRPr="00F169B2">
        <w:rPr>
          <w:rFonts w:ascii="Times New Roman" w:eastAsia="Times New Roman" w:hAnsi="Times New Roman"/>
          <w:noProof w:val="0"/>
          <w:sz w:val="24"/>
          <w:szCs w:val="24"/>
          <w:lang w:eastAsia="ro-RO"/>
        </w:rPr>
        <w:t>rul e</w:t>
      </w:r>
      <w:r w:rsidRPr="00F169B2">
        <w:rPr>
          <w:rFonts w:ascii="Times New Roman" w:eastAsia="Times New Roman" w:hAnsi="Times New Roman"/>
          <w:noProof w:val="0"/>
          <w:sz w:val="24"/>
          <w:szCs w:val="24"/>
          <w:lang w:eastAsia="ro-RO"/>
        </w:rPr>
        <w:t>ducaţiei, la propunerea consiliului de administrație al unităţii de înv</w:t>
      </w:r>
      <w:r w:rsidR="00953148" w:rsidRPr="00F169B2">
        <w:rPr>
          <w:rFonts w:ascii="Times New Roman" w:eastAsia="Times New Roman" w:hAnsi="Times New Roman"/>
          <w:noProof w:val="0"/>
          <w:sz w:val="24"/>
          <w:szCs w:val="24"/>
          <w:lang w:eastAsia="ro-RO"/>
        </w:rPr>
        <w:t>ăţământ cu avizul inspectoratului școlar</w:t>
      </w:r>
      <w:r w:rsidRPr="00F169B2">
        <w:rPr>
          <w:rFonts w:ascii="Times New Roman" w:eastAsia="Times New Roman" w:hAnsi="Times New Roman"/>
          <w:noProof w:val="0"/>
          <w:sz w:val="24"/>
          <w:szCs w:val="24"/>
          <w:lang w:eastAsia="ro-RO"/>
        </w:rPr>
        <w:t>.</w:t>
      </w:r>
    </w:p>
    <w:p w:rsidR="008156CF" w:rsidRPr="00F169B2" w:rsidRDefault="008156CF" w:rsidP="0087410D">
      <w:pPr>
        <w:numPr>
          <w:ilvl w:val="0"/>
          <w:numId w:val="80"/>
        </w:numPr>
        <w:spacing w:after="0" w:line="240" w:lineRule="auto"/>
        <w:ind w:left="0" w:firstLine="0"/>
        <w:jc w:val="both"/>
        <w:rPr>
          <w:rFonts w:ascii="Times New Roman" w:eastAsia="Times New Roman" w:hAnsi="Times New Roman"/>
          <w:noProof w:val="0"/>
          <w:sz w:val="24"/>
          <w:szCs w:val="24"/>
          <w:lang w:eastAsia="ro-RO"/>
        </w:rPr>
      </w:pPr>
      <w:r w:rsidRPr="00F169B2">
        <w:rPr>
          <w:rFonts w:ascii="Times New Roman" w:eastAsia="Times New Roman" w:hAnsi="Times New Roman"/>
          <w:noProof w:val="0"/>
          <w:sz w:val="24"/>
          <w:szCs w:val="24"/>
          <w:lang w:eastAsia="ro-RO"/>
        </w:rPr>
        <w:t xml:space="preserve">Într-un centru de documentare şi informare pot activa, în condiţiile legii, atât profesorul documentarist, cât şi bibliotecarul şcolar. </w:t>
      </w:r>
    </w:p>
    <w:p w:rsidR="008156CF" w:rsidRPr="00F169B2" w:rsidRDefault="00F4554A" w:rsidP="0087410D">
      <w:pPr>
        <w:numPr>
          <w:ilvl w:val="0"/>
          <w:numId w:val="80"/>
        </w:numPr>
        <w:spacing w:after="0" w:line="240" w:lineRule="auto"/>
        <w:ind w:left="0" w:firstLine="0"/>
        <w:jc w:val="both"/>
        <w:rPr>
          <w:rFonts w:ascii="Times New Roman" w:eastAsia="Times New Roman" w:hAnsi="Times New Roman"/>
          <w:noProof w:val="0"/>
          <w:sz w:val="24"/>
          <w:szCs w:val="24"/>
          <w:lang w:eastAsia="ro-RO"/>
        </w:rPr>
      </w:pPr>
      <w:r w:rsidRPr="00F169B2">
        <w:rPr>
          <w:rFonts w:ascii="Times New Roman" w:eastAsia="Times New Roman" w:hAnsi="Times New Roman"/>
          <w:noProof w:val="0"/>
          <w:sz w:val="24"/>
          <w:szCs w:val="24"/>
          <w:lang w:eastAsia="ro-RO"/>
        </w:rPr>
        <w:t>În u</w:t>
      </w:r>
      <w:r w:rsidR="008156CF" w:rsidRPr="00F169B2">
        <w:rPr>
          <w:rFonts w:ascii="Times New Roman" w:eastAsia="Times New Roman" w:hAnsi="Times New Roman"/>
          <w:noProof w:val="0"/>
          <w:sz w:val="24"/>
          <w:szCs w:val="24"/>
          <w:lang w:eastAsia="ro-RO"/>
        </w:rPr>
        <w:t xml:space="preserve">nităţile de învăţământ se asigură accesul gratuit al elevilor şi al </w:t>
      </w:r>
      <w:r w:rsidRPr="00F169B2">
        <w:rPr>
          <w:rFonts w:ascii="Times New Roman" w:eastAsia="Times New Roman" w:hAnsi="Times New Roman"/>
          <w:noProof w:val="0"/>
          <w:sz w:val="24"/>
          <w:szCs w:val="24"/>
          <w:lang w:eastAsia="ro-RO"/>
        </w:rPr>
        <w:t>personalului</w:t>
      </w:r>
      <w:r w:rsidR="008156CF" w:rsidRPr="00F169B2">
        <w:rPr>
          <w:rFonts w:ascii="Times New Roman" w:eastAsia="Times New Roman" w:hAnsi="Times New Roman"/>
          <w:noProof w:val="0"/>
          <w:sz w:val="24"/>
          <w:szCs w:val="24"/>
          <w:lang w:eastAsia="ro-RO"/>
        </w:rPr>
        <w:t xml:space="preserve"> la Biblioteca Şcolară Virtuală şi la Platforma şcolară de e-learning.</w:t>
      </w:r>
    </w:p>
    <w:p w:rsidR="008156CF" w:rsidRPr="00F169B2" w:rsidRDefault="008156CF" w:rsidP="0087410D">
      <w:pPr>
        <w:numPr>
          <w:ilvl w:val="0"/>
          <w:numId w:val="80"/>
        </w:numPr>
        <w:spacing w:after="0" w:line="240" w:lineRule="auto"/>
        <w:ind w:left="0" w:firstLine="0"/>
        <w:jc w:val="both"/>
        <w:rPr>
          <w:rFonts w:ascii="Times New Roman" w:eastAsia="Times New Roman" w:hAnsi="Times New Roman"/>
          <w:noProof w:val="0"/>
          <w:sz w:val="24"/>
          <w:szCs w:val="24"/>
          <w:lang w:eastAsia="ro-RO"/>
        </w:rPr>
      </w:pPr>
      <w:r w:rsidRPr="00F169B2">
        <w:rPr>
          <w:rFonts w:ascii="Times New Roman" w:eastAsia="Times New Roman" w:hAnsi="Times New Roman"/>
          <w:noProof w:val="0"/>
          <w:sz w:val="24"/>
          <w:szCs w:val="24"/>
          <w:lang w:eastAsia="ro-RO"/>
        </w:rPr>
        <w:t>Platforma şcolară de e-learning e</w:t>
      </w:r>
      <w:r w:rsidR="00F4554A" w:rsidRPr="00F169B2">
        <w:rPr>
          <w:rFonts w:ascii="Times New Roman" w:eastAsia="Times New Roman" w:hAnsi="Times New Roman"/>
          <w:noProof w:val="0"/>
          <w:sz w:val="24"/>
          <w:szCs w:val="24"/>
          <w:lang w:eastAsia="ro-RO"/>
        </w:rPr>
        <w:t>ste utilizată de către unitatea</w:t>
      </w:r>
      <w:r w:rsidRPr="00F169B2">
        <w:rPr>
          <w:rFonts w:ascii="Times New Roman" w:eastAsia="Times New Roman" w:hAnsi="Times New Roman"/>
          <w:noProof w:val="0"/>
          <w:sz w:val="24"/>
          <w:szCs w:val="24"/>
          <w:lang w:eastAsia="ro-RO"/>
        </w:rPr>
        <w:t xml:space="preserve"> de învăţământ</w:t>
      </w:r>
      <w:r w:rsidR="008E19EA" w:rsidRPr="00F169B2">
        <w:rPr>
          <w:rFonts w:ascii="Times New Roman" w:eastAsia="Times New Roman" w:hAnsi="Times New Roman"/>
          <w:noProof w:val="0"/>
          <w:sz w:val="24"/>
          <w:szCs w:val="24"/>
          <w:lang w:eastAsia="ro-RO"/>
        </w:rPr>
        <w:t>,</w:t>
      </w:r>
      <w:r w:rsidRPr="00F169B2">
        <w:rPr>
          <w:rFonts w:ascii="Times New Roman" w:eastAsia="Times New Roman" w:hAnsi="Times New Roman"/>
          <w:noProof w:val="0"/>
          <w:sz w:val="24"/>
          <w:szCs w:val="24"/>
          <w:lang w:eastAsia="ro-RO"/>
        </w:rPr>
        <w:t xml:space="preserve"> pentru a acorda asistenţă elevilor în timpul sau în afara program</w:t>
      </w:r>
      <w:r w:rsidR="008E19EA" w:rsidRPr="00F169B2">
        <w:rPr>
          <w:rFonts w:ascii="Times New Roman" w:eastAsia="Times New Roman" w:hAnsi="Times New Roman"/>
          <w:noProof w:val="0"/>
          <w:sz w:val="24"/>
          <w:szCs w:val="24"/>
          <w:lang w:eastAsia="ro-RO"/>
        </w:rPr>
        <w:t>ului şcolar</w:t>
      </w:r>
      <w:r w:rsidR="00F4554A" w:rsidRPr="00F169B2">
        <w:rPr>
          <w:rFonts w:ascii="Times New Roman" w:eastAsia="Times New Roman" w:hAnsi="Times New Roman"/>
          <w:noProof w:val="0"/>
          <w:sz w:val="24"/>
          <w:szCs w:val="24"/>
          <w:lang w:eastAsia="ro-RO"/>
        </w:rPr>
        <w:t>, precum și elevilor care nu pot frecventa temporar școala, din motive de sănătate.</w:t>
      </w:r>
    </w:p>
    <w:p w:rsidR="00F8353A" w:rsidRPr="00F169B2" w:rsidRDefault="00F8353A" w:rsidP="00B46E51">
      <w:pPr>
        <w:spacing w:after="0" w:line="240" w:lineRule="auto"/>
        <w:jc w:val="both"/>
        <w:rPr>
          <w:rFonts w:ascii="Times New Roman" w:eastAsia="Times New Roman" w:hAnsi="Times New Roman"/>
          <w:noProof w:val="0"/>
          <w:sz w:val="24"/>
          <w:szCs w:val="24"/>
          <w:lang w:eastAsia="ro-RO"/>
        </w:rPr>
      </w:pPr>
    </w:p>
    <w:p w:rsidR="003D255A"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86" w:name="_Toc286092950"/>
      <w:bookmarkStart w:id="87" w:name="_Toc294276971"/>
      <w:bookmarkStart w:id="88" w:name="_Toc453061594"/>
      <w:r w:rsidRPr="00F169B2">
        <w:rPr>
          <w:rFonts w:ascii="Times New Roman" w:eastAsia="Times New Roman" w:hAnsi="Times New Roman"/>
          <w:b/>
          <w:bCs/>
          <w:noProof w:val="0"/>
          <w:kern w:val="32"/>
          <w:sz w:val="24"/>
          <w:szCs w:val="24"/>
        </w:rPr>
        <w:t>Titlul VII</w:t>
      </w:r>
      <w:r w:rsidRPr="00F169B2">
        <w:rPr>
          <w:rFonts w:ascii="Times New Roman" w:eastAsia="Times New Roman" w:hAnsi="Times New Roman"/>
          <w:b/>
          <w:bCs/>
          <w:noProof w:val="0"/>
          <w:kern w:val="32"/>
          <w:sz w:val="24"/>
          <w:szCs w:val="24"/>
        </w:rPr>
        <w:br/>
      </w:r>
      <w:bookmarkEnd w:id="86"/>
      <w:bookmarkEnd w:id="87"/>
      <w:bookmarkEnd w:id="88"/>
      <w:r w:rsidR="00996EB4" w:rsidRPr="00F169B2">
        <w:rPr>
          <w:rFonts w:ascii="Times New Roman" w:eastAsia="Times New Roman" w:hAnsi="Times New Roman"/>
          <w:b/>
          <w:bCs/>
          <w:noProof w:val="0"/>
          <w:kern w:val="32"/>
          <w:sz w:val="24"/>
          <w:szCs w:val="24"/>
        </w:rPr>
        <w:t>Elevii</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89" w:name="_Toc294276972"/>
      <w:bookmarkStart w:id="90" w:name="_Toc286092951"/>
      <w:bookmarkStart w:id="91" w:name="_Toc453061595"/>
      <w:r w:rsidRPr="00F169B2">
        <w:rPr>
          <w:rFonts w:ascii="Times New Roman" w:eastAsia="Times New Roman" w:hAnsi="Times New Roman"/>
          <w:b/>
          <w:bCs/>
          <w:noProof w:val="0"/>
          <w:sz w:val="24"/>
          <w:szCs w:val="24"/>
        </w:rPr>
        <w:t>Capitolul 1</w:t>
      </w:r>
      <w:r w:rsidRPr="00F169B2">
        <w:rPr>
          <w:rFonts w:ascii="Times New Roman" w:eastAsia="Times New Roman" w:hAnsi="Times New Roman"/>
          <w:b/>
          <w:bCs/>
          <w:noProof w:val="0"/>
          <w:sz w:val="24"/>
          <w:szCs w:val="24"/>
        </w:rPr>
        <w:br/>
        <w:t xml:space="preserve">Dobândirea și exercitarea calităţii de </w:t>
      </w:r>
      <w:bookmarkEnd w:id="89"/>
      <w:bookmarkEnd w:id="90"/>
      <w:bookmarkEnd w:id="91"/>
      <w:r w:rsidR="00996EB4" w:rsidRPr="00F169B2">
        <w:rPr>
          <w:rFonts w:ascii="Times New Roman" w:eastAsia="Times New Roman" w:hAnsi="Times New Roman"/>
          <w:b/>
          <w:bCs/>
          <w:noProof w:val="0"/>
          <w:sz w:val="24"/>
          <w:szCs w:val="24"/>
        </w:rPr>
        <w:t>elevi</w:t>
      </w:r>
    </w:p>
    <w:p w:rsidR="00324640" w:rsidRPr="00F169B2" w:rsidRDefault="00324640"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eastAsia="Times New Roman" w:hAnsi="Times New Roman"/>
          <w:b/>
          <w:bCs/>
          <w:noProof w:val="0"/>
          <w:sz w:val="24"/>
          <w:szCs w:val="24"/>
        </w:rPr>
        <w:t>Art.</w:t>
      </w:r>
      <w:bookmarkStart w:id="92" w:name="_Toc286092952"/>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6</w:t>
      </w:r>
      <w:r w:rsidR="00661FDE" w:rsidRPr="00F169B2">
        <w:rPr>
          <w:rFonts w:ascii="Times New Roman" w:hAnsi="Times New Roman"/>
          <w:b/>
          <w:noProof w:val="0"/>
          <w:sz w:val="24"/>
          <w:szCs w:val="24"/>
        </w:rPr>
        <w:t xml:space="preserve"> </w:t>
      </w:r>
      <w:r w:rsidR="00BD311C" w:rsidRPr="00F169B2">
        <w:rPr>
          <w:rFonts w:ascii="Times New Roman" w:hAnsi="Times New Roman"/>
          <w:noProof w:val="0"/>
          <w:sz w:val="24"/>
          <w:szCs w:val="24"/>
        </w:rPr>
        <w:t>Beneficiarii primari ai educației sunt antepreşcolarii, preşcolarii şi elevii.</w:t>
      </w:r>
      <w:r w:rsidR="00BD311C" w:rsidRPr="00F169B2">
        <w:rPr>
          <w:rFonts w:ascii="Times New Roman" w:hAnsi="Times New Roman"/>
          <w:b/>
          <w:noProof w:val="0"/>
          <w:sz w:val="24"/>
          <w:szCs w:val="24"/>
        </w:rPr>
        <w:t xml:space="preserve"> </w:t>
      </w:r>
    </w:p>
    <w:p w:rsidR="00BD311C"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7</w:t>
      </w:r>
      <w:r w:rsidR="008156CF" w:rsidRPr="00F169B2">
        <w:rPr>
          <w:rFonts w:ascii="Times New Roman" w:hAnsi="Times New Roman"/>
          <w:noProof w:val="0"/>
          <w:sz w:val="24"/>
          <w:szCs w:val="24"/>
        </w:rPr>
        <w:t xml:space="preserve"> </w:t>
      </w:r>
    </w:p>
    <w:p w:rsidR="00BD311C" w:rsidRPr="00F169B2" w:rsidRDefault="00BD311C"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(1) Dobândirea calității de </w:t>
      </w:r>
      <w:r w:rsidR="004D6FA8" w:rsidRPr="00F169B2">
        <w:rPr>
          <w:rFonts w:ascii="Times New Roman" w:hAnsi="Times New Roman"/>
          <w:noProof w:val="0"/>
          <w:sz w:val="24"/>
          <w:szCs w:val="24"/>
        </w:rPr>
        <w:t>preșcolar/elev se obține</w:t>
      </w:r>
      <w:r w:rsidRPr="00F169B2">
        <w:rPr>
          <w:rFonts w:ascii="Times New Roman" w:hAnsi="Times New Roman"/>
          <w:noProof w:val="0"/>
          <w:sz w:val="24"/>
          <w:szCs w:val="24"/>
        </w:rPr>
        <w:t xml:space="preserve"> prin înscrierea într-o unitate de învățământ.</w:t>
      </w:r>
    </w:p>
    <w:p w:rsidR="00324640" w:rsidRPr="00F169B2" w:rsidRDefault="00BD311C"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noProof w:val="0"/>
          <w:sz w:val="24"/>
          <w:szCs w:val="24"/>
        </w:rPr>
        <w:t>(2) Înscrierea se aprobă de către consiliul de administrație, cu respectarea legislației în vigoare, a</w:t>
      </w:r>
      <w:r w:rsidR="002C6F32" w:rsidRPr="00F169B2">
        <w:rPr>
          <w:rFonts w:ascii="Times New Roman" w:hAnsi="Times New Roman"/>
          <w:noProof w:val="0"/>
          <w:sz w:val="24"/>
          <w:szCs w:val="24"/>
        </w:rPr>
        <w:t xml:space="preserve"> </w:t>
      </w:r>
      <w:r w:rsidRPr="00F169B2">
        <w:rPr>
          <w:rFonts w:ascii="Times New Roman" w:hAnsi="Times New Roman"/>
          <w:noProof w:val="0"/>
          <w:sz w:val="24"/>
          <w:szCs w:val="24"/>
        </w:rPr>
        <w:t>prezentului Regulament și a regulamentul de organizare și funcționare al unității, ca urmare a solicitării scrise a părinților, tutorilor sau susținătorilor legali.</w:t>
      </w:r>
      <w:r w:rsidR="008156CF" w:rsidRPr="00F169B2">
        <w:rPr>
          <w:rFonts w:ascii="Times New Roman" w:hAnsi="Times New Roman"/>
          <w:noProof w:val="0"/>
          <w:sz w:val="24"/>
          <w:szCs w:val="24"/>
        </w:rPr>
        <w:t xml:space="preserve"> </w:t>
      </w:r>
    </w:p>
    <w:p w:rsidR="00EC5AA6"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CA501A" w:rsidRPr="00F169B2">
        <w:rPr>
          <w:rFonts w:ascii="Times New Roman" w:hAnsi="Times New Roman"/>
          <w:b/>
          <w:noProof w:val="0"/>
          <w:sz w:val="24"/>
          <w:szCs w:val="24"/>
        </w:rPr>
        <w:t>9</w:t>
      </w:r>
      <w:r w:rsidR="001312E9" w:rsidRPr="00F169B2">
        <w:rPr>
          <w:rFonts w:ascii="Times New Roman" w:hAnsi="Times New Roman"/>
          <w:b/>
          <w:noProof w:val="0"/>
          <w:sz w:val="24"/>
          <w:szCs w:val="24"/>
        </w:rPr>
        <w:t>8</w:t>
      </w:r>
      <w:r w:rsidR="008156CF" w:rsidRPr="00F169B2">
        <w:rPr>
          <w:rFonts w:ascii="Times New Roman" w:hAnsi="Times New Roman"/>
          <w:noProof w:val="0"/>
          <w:sz w:val="24"/>
          <w:szCs w:val="24"/>
        </w:rPr>
        <w:t xml:space="preserve"> </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(1) Înscrierea în învățământul de nivel preșcolar și primar se face conform metodologiei aprobate prin ordin al ministrului educației </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(2) În situația în care, pe durata clasei pregătitoare ori a clasei I, elevul acumulează absențe ca urmare a unor probleme de sănătate sau se observă, din cauza înscrierii anticipate din punctul de vedere al vârstei, manifestări de oboseală sau de neadaptare școlară, părinții, tutorii sau susținătorii legali pot depune la </w:t>
      </w:r>
      <w:r w:rsidRPr="00F169B2">
        <w:rPr>
          <w:rFonts w:ascii="Times New Roman" w:hAnsi="Times New Roman"/>
          <w:noProof w:val="0"/>
          <w:sz w:val="24"/>
          <w:szCs w:val="24"/>
        </w:rPr>
        <w:lastRenderedPageBreak/>
        <w:t>unitatea de învățământ o solicitare de retragere a elevului în vederea reînscrierii în clasa pregătitoare, respectiv în clasa I în următorul an școlar.</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(3) În situația solicitării de retragere menționate la alin. (2), unitățile de învățământ vor consilia părinții, tutorii sau susținătorii legali privind nevoia de a lua decizii în interesul educațional al elevului și îi vor informa că solicitarea nu poate fi soluționată decât în situația în care evaluarea dezvoltării psihosomatice atestă necesitatea reînscrierii în clasa pregătitoare.</w:t>
      </w:r>
    </w:p>
    <w:p w:rsidR="00EC5AA6" w:rsidRPr="00F169B2" w:rsidRDefault="00EC5AA6"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noProof w:val="0"/>
          <w:sz w:val="24"/>
          <w:szCs w:val="24"/>
        </w:rPr>
        <w:t>(4) Evaluarea dezvoltării psihosomatice a elevilor, menționată la alin. (3), se efectuează sub coordonarea Centrului județean/al municipiului București de resurse și asistență educațională.</w:t>
      </w:r>
      <w:r w:rsidRPr="00F169B2" w:rsidDel="00EC5AA6">
        <w:rPr>
          <w:rFonts w:ascii="Times New Roman" w:hAnsi="Times New Roman"/>
          <w:noProof w:val="0"/>
          <w:sz w:val="24"/>
          <w:szCs w:val="24"/>
        </w:rPr>
        <w:t xml:space="preserve"> </w:t>
      </w:r>
    </w:p>
    <w:p w:rsidR="00324640" w:rsidRPr="00F169B2" w:rsidRDefault="00324640"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1312E9" w:rsidRPr="00F169B2">
        <w:rPr>
          <w:rFonts w:ascii="Times New Roman" w:hAnsi="Times New Roman"/>
          <w:b/>
          <w:noProof w:val="0"/>
          <w:sz w:val="24"/>
          <w:szCs w:val="24"/>
        </w:rPr>
        <w:t>99</w:t>
      </w:r>
      <w:r w:rsidR="00661FDE" w:rsidRPr="00F169B2">
        <w:rPr>
          <w:rFonts w:ascii="Times New Roman" w:hAnsi="Times New Roman"/>
          <w:noProof w:val="0"/>
          <w:sz w:val="24"/>
          <w:szCs w:val="24"/>
        </w:rPr>
        <w:t xml:space="preserve"> </w:t>
      </w:r>
      <w:r w:rsidR="00EC5AA6" w:rsidRPr="00F169B2">
        <w:rPr>
          <w:rFonts w:ascii="Times New Roman" w:hAnsi="Times New Roman"/>
          <w:noProof w:val="0"/>
          <w:sz w:val="24"/>
          <w:szCs w:val="24"/>
        </w:rPr>
        <w:t>Înscrierea în clasa a IX-a din învățământul liceal, respectiv în anul I de studiu din învățământul profesional și postliceal se face în conformitate cu metodologia aprobată prin ordin al ministrului educației.</w:t>
      </w:r>
    </w:p>
    <w:p w:rsidR="00324640" w:rsidRPr="00F169B2" w:rsidRDefault="00324640"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661FDE"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1312E9" w:rsidRPr="00F169B2">
        <w:rPr>
          <w:rFonts w:ascii="Times New Roman" w:hAnsi="Times New Roman"/>
          <w:b/>
          <w:noProof w:val="0"/>
          <w:sz w:val="24"/>
          <w:szCs w:val="24"/>
        </w:rPr>
        <w:t>0</w:t>
      </w:r>
      <w:r w:rsidR="00661FDE" w:rsidRPr="00F169B2">
        <w:rPr>
          <w:rFonts w:ascii="Times New Roman" w:hAnsi="Times New Roman"/>
          <w:noProof w:val="0"/>
          <w:sz w:val="24"/>
          <w:szCs w:val="24"/>
        </w:rPr>
        <w:t xml:space="preserve"> </w:t>
      </w:r>
      <w:r w:rsidR="00EC5AA6" w:rsidRPr="00F169B2">
        <w:rPr>
          <w:rFonts w:ascii="Times New Roman" w:hAnsi="Times New Roman"/>
          <w:noProof w:val="0"/>
          <w:sz w:val="24"/>
          <w:szCs w:val="24"/>
        </w:rPr>
        <w:t>Elevii promovați vor fi înscriși de drept în anul următor, dacă nu există prevederi specifice de admitere în clasa respectivă.</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661FDE"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1312E9" w:rsidRPr="00F169B2">
        <w:rPr>
          <w:rFonts w:ascii="Times New Roman" w:hAnsi="Times New Roman"/>
          <w:b/>
          <w:noProof w:val="0"/>
          <w:sz w:val="24"/>
          <w:szCs w:val="24"/>
        </w:rPr>
        <w:t>1</w:t>
      </w:r>
      <w:r w:rsidR="008156CF" w:rsidRPr="00F169B2">
        <w:rPr>
          <w:rFonts w:ascii="Times New Roman" w:hAnsi="Times New Roman"/>
          <w:b/>
          <w:noProof w:val="0"/>
          <w:sz w:val="24"/>
          <w:szCs w:val="24"/>
        </w:rPr>
        <w:t xml:space="preserve"> </w:t>
      </w:r>
      <w:r w:rsidR="008156CF" w:rsidRPr="00F169B2">
        <w:rPr>
          <w:rFonts w:ascii="Times New Roman" w:hAnsi="Times New Roman"/>
          <w:noProof w:val="0"/>
          <w:sz w:val="24"/>
          <w:szCs w:val="24"/>
        </w:rPr>
        <w:t>(1) Calitatea d</w:t>
      </w:r>
      <w:r w:rsidR="00AB6D10" w:rsidRPr="00F169B2">
        <w:rPr>
          <w:rFonts w:ascii="Times New Roman" w:hAnsi="Times New Roman"/>
          <w:noProof w:val="0"/>
          <w:sz w:val="24"/>
          <w:szCs w:val="24"/>
        </w:rPr>
        <w:t>e elev</w:t>
      </w:r>
      <w:r w:rsidR="008156CF" w:rsidRPr="00F169B2">
        <w:rPr>
          <w:rFonts w:ascii="Times New Roman" w:hAnsi="Times New Roman"/>
          <w:noProof w:val="0"/>
          <w:sz w:val="24"/>
          <w:szCs w:val="24"/>
        </w:rPr>
        <w:t xml:space="preserve"> se exercită prin frecventarea cursurilor şi prin participarea la activităţile existente în programul fiecărei unităţi de învăţământ.</w:t>
      </w:r>
    </w:p>
    <w:p w:rsidR="00324640" w:rsidRPr="00F169B2" w:rsidRDefault="008156CF" w:rsidP="00B46E51">
      <w:pPr>
        <w:spacing w:after="0" w:line="240" w:lineRule="auto"/>
        <w:jc w:val="both"/>
        <w:rPr>
          <w:rFonts w:ascii="Times New Roman" w:hAnsi="Times New Roman"/>
          <w:b/>
          <w:noProof w:val="0"/>
          <w:sz w:val="24"/>
          <w:szCs w:val="24"/>
        </w:rPr>
      </w:pPr>
      <w:r w:rsidRPr="00F169B2">
        <w:rPr>
          <w:rFonts w:ascii="Times New Roman" w:hAnsi="Times New Roman"/>
          <w:noProof w:val="0"/>
          <w:sz w:val="24"/>
          <w:szCs w:val="24"/>
        </w:rPr>
        <w:t>(2) Calitatea de elev se dovedeşte cu carnetul de elev, vizat la începutul fiecărui an școlar de către unitatea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la care este înscris elevul.</w:t>
      </w:r>
    </w:p>
    <w:p w:rsidR="00EC5AA6"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661FDE" w:rsidRPr="00F169B2">
        <w:rPr>
          <w:rFonts w:ascii="Times New Roman" w:hAnsi="Times New Roman"/>
          <w:noProof w:val="0"/>
          <w:sz w:val="24"/>
          <w:szCs w:val="24"/>
        </w:rPr>
        <w:t xml:space="preserve"> </w:t>
      </w:r>
      <w:r w:rsidR="00661FDE"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1312E9" w:rsidRPr="00F169B2">
        <w:rPr>
          <w:rFonts w:ascii="Times New Roman" w:hAnsi="Times New Roman"/>
          <w:b/>
          <w:noProof w:val="0"/>
          <w:sz w:val="24"/>
          <w:szCs w:val="24"/>
        </w:rPr>
        <w:t>2</w:t>
      </w:r>
      <w:r w:rsidR="00661FDE" w:rsidRPr="00F169B2">
        <w:rPr>
          <w:rFonts w:ascii="Times New Roman" w:hAnsi="Times New Roman"/>
          <w:noProof w:val="0"/>
          <w:sz w:val="24"/>
          <w:szCs w:val="24"/>
        </w:rPr>
        <w:t xml:space="preserve"> </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(1) Prezența</w:t>
      </w:r>
      <w:r w:rsidR="002C6F32"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elevilor la fiecare oră de curs se verifică de către cadrul didactic, care consemnează în catalog, în mod obligatoriu, fiecare absență. </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(2) Motivarea absențelor se face de către învățătorul/institutorul/profesorul pentru învățământul primar/profesorul diriginte în ziua prezentării actelor justificative.</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(3) În cazul elevilor minori, părinții, tutorii sau susținătorii legali au obligația de a prezenta personal învățătorului/institutorului/profesorului pentru învățământul primar/profesorului diriginte actele justificative pentru absențele copilului său.</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(4) Actele medicale pe baza cărora se face motivarea absențelor sunt, după caz: adeverință eliberată de medicul cabinetului școlar, de medicul de familie sau medicul de specialitate, adeverință/certificat medical/foaie de externare/scrisoare medicală eliberate de unitatea sanitară în care elevul a fost internat. Actele medicale trebuie să aibă viza cabinetului școlar sau a medicului de familie care are în evidență fișele medicale/carnetele de sănătate ale elevilor.</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(5) În limita a 20 de ore de curs pe semestru, absențele pot fi motivate doar pe baza cererilor scrise ale părintelui, tutorelui sau susținătorului legal al elevului sau ale elevului major, adresate învățătorului/institutorului/profesorului pentru învățământul primar/profesorului diriginte al clasei, avizate în prealabil de directorul unității. </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(6) Actele pe baza cărora se face motivarea absențelor se prezintă în termen de șapte zile de la reluarea activității elevului și sunt păstrate de către învățătorul/institutorul/profesorul pentru învățământul primar/ profesorul diriginte, pe tot parcursul anului școlar.</w:t>
      </w:r>
    </w:p>
    <w:p w:rsidR="00AB6D10"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(7 Nerespectarea termenului prevăzut la alin. (5) atrage, declararea absențelor ca nemotivate.</w:t>
      </w:r>
    </w:p>
    <w:p w:rsidR="00F16FB2" w:rsidRPr="00F16FB2" w:rsidRDefault="00F16FB2" w:rsidP="00F16FB2">
      <w:pPr>
        <w:pStyle w:val="ListParagraph"/>
        <w:numPr>
          <w:ilvl w:val="0"/>
          <w:numId w:val="80"/>
        </w:numPr>
        <w:tabs>
          <w:tab w:val="left" w:pos="993"/>
        </w:tabs>
        <w:spacing w:after="0" w:line="240" w:lineRule="auto"/>
        <w:jc w:val="both"/>
        <w:rPr>
          <w:rFonts w:ascii="Times New Roman" w:hAnsi="Times New Roman"/>
          <w:noProof w:val="0"/>
          <w:sz w:val="24"/>
          <w:szCs w:val="24"/>
        </w:rPr>
      </w:pPr>
      <w:r w:rsidRPr="00F16FB2">
        <w:rPr>
          <w:rFonts w:ascii="Times New Roman" w:hAnsi="Times New Roman"/>
          <w:noProof w:val="0"/>
          <w:sz w:val="24"/>
          <w:szCs w:val="24"/>
        </w:rPr>
        <w:t>În cazul elevilor reprezentanți, a</w:t>
      </w:r>
      <w:r>
        <w:rPr>
          <w:rFonts w:ascii="Times New Roman" w:hAnsi="Times New Roman"/>
          <w:noProof w:val="0"/>
          <w:sz w:val="24"/>
          <w:szCs w:val="24"/>
        </w:rPr>
        <w:t>bs</w:t>
      </w:r>
      <w:r w:rsidRPr="00F16FB2">
        <w:rPr>
          <w:rFonts w:ascii="Times New Roman" w:hAnsi="Times New Roman"/>
          <w:noProof w:val="0"/>
          <w:sz w:val="24"/>
          <w:szCs w:val="24"/>
        </w:rPr>
        <w:t>e</w:t>
      </w:r>
      <w:r>
        <w:rPr>
          <w:rFonts w:ascii="Times New Roman" w:hAnsi="Times New Roman"/>
          <w:noProof w:val="0"/>
          <w:sz w:val="24"/>
          <w:szCs w:val="24"/>
        </w:rPr>
        <w:t>n</w:t>
      </w:r>
      <w:r w:rsidRPr="00F16FB2">
        <w:rPr>
          <w:rFonts w:ascii="Times New Roman" w:hAnsi="Times New Roman"/>
          <w:noProof w:val="0"/>
          <w:sz w:val="24"/>
          <w:szCs w:val="24"/>
        </w:rPr>
        <w:t>țele se motivează pe baza actelor justificative, conform prevederilor statutului elevului</w:t>
      </w:r>
      <w:r>
        <w:rPr>
          <w:rFonts w:ascii="Times New Roman" w:hAnsi="Times New Roman"/>
          <w:noProof w:val="0"/>
          <w:sz w:val="24"/>
          <w:szCs w:val="24"/>
        </w:rPr>
        <w:t>.</w:t>
      </w:r>
    </w:p>
    <w:p w:rsidR="00EC5AA6"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E74253" w:rsidRPr="00F169B2">
        <w:rPr>
          <w:rFonts w:ascii="Times New Roman" w:hAnsi="Times New Roman"/>
          <w:noProof w:val="0"/>
          <w:sz w:val="24"/>
          <w:szCs w:val="24"/>
        </w:rPr>
        <w:t xml:space="preserve"> </w:t>
      </w:r>
      <w:r w:rsidR="00004B88"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7D4081" w:rsidRPr="00F169B2">
        <w:rPr>
          <w:rFonts w:ascii="Times New Roman" w:hAnsi="Times New Roman"/>
          <w:b/>
          <w:noProof w:val="0"/>
          <w:sz w:val="24"/>
          <w:szCs w:val="24"/>
        </w:rPr>
        <w:t>3</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(1) La cererea scrisă a</w:t>
      </w:r>
      <w:r w:rsidR="002C6F32"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directorilor unităților de învățământ cu program sportiv suplimentar, a profesorilor-antrenori din unitățile de învățământ cu program sportiv integrat, a directorilor cluburilor sportive școlare /asociațiilor sportive școlare sau a conducerilor structurilor naționale sportive, directorul unității </w:t>
      </w:r>
      <w:r w:rsidR="003F3F72" w:rsidRPr="00F169B2">
        <w:rPr>
          <w:rFonts w:ascii="Times New Roman" w:hAnsi="Times New Roman"/>
          <w:noProof w:val="0"/>
          <w:sz w:val="24"/>
          <w:szCs w:val="24"/>
        </w:rPr>
        <w:t xml:space="preserve">de învățământ </w:t>
      </w:r>
      <w:r w:rsidRPr="00F169B2">
        <w:rPr>
          <w:rFonts w:ascii="Times New Roman" w:hAnsi="Times New Roman"/>
          <w:noProof w:val="0"/>
          <w:sz w:val="24"/>
          <w:szCs w:val="24"/>
        </w:rPr>
        <w:t>aprobă motivarea absențelor elevilor care participă la cantonamente și la competiții de nivel local, județean, regional, național și internațional.</w:t>
      </w:r>
    </w:p>
    <w:p w:rsidR="00EC5AA6" w:rsidRPr="00F169B2" w:rsidRDefault="00EC5AA6"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 xml:space="preserve">(2) Directorul unității </w:t>
      </w:r>
      <w:r w:rsidR="003F3F72" w:rsidRPr="00F169B2">
        <w:rPr>
          <w:rFonts w:ascii="Times New Roman" w:hAnsi="Times New Roman"/>
          <w:noProof w:val="0"/>
          <w:sz w:val="24"/>
          <w:szCs w:val="24"/>
        </w:rPr>
        <w:t xml:space="preserve">de învățământ </w:t>
      </w:r>
      <w:r w:rsidRPr="00F169B2">
        <w:rPr>
          <w:rFonts w:ascii="Times New Roman" w:hAnsi="Times New Roman"/>
          <w:noProof w:val="0"/>
          <w:sz w:val="24"/>
          <w:szCs w:val="24"/>
        </w:rPr>
        <w:t>aprobă motivarea absențelor elevilor care participă la olimpiadele și concursurile școlare și profesionale orga</w:t>
      </w:r>
      <w:r w:rsidR="003F3F72" w:rsidRPr="00F169B2">
        <w:rPr>
          <w:rFonts w:ascii="Times New Roman" w:hAnsi="Times New Roman"/>
          <w:noProof w:val="0"/>
          <w:sz w:val="24"/>
          <w:szCs w:val="24"/>
        </w:rPr>
        <w:t>nizate la nivel local, județean/</w:t>
      </w:r>
      <w:r w:rsidRPr="00F169B2">
        <w:rPr>
          <w:rFonts w:ascii="Times New Roman" w:hAnsi="Times New Roman"/>
          <w:noProof w:val="0"/>
          <w:sz w:val="24"/>
          <w:szCs w:val="24"/>
        </w:rPr>
        <w:t>interjudețean,</w:t>
      </w:r>
      <w:r w:rsidR="003F3F72" w:rsidRPr="00F169B2">
        <w:rPr>
          <w:rFonts w:ascii="Times New Roman" w:hAnsi="Times New Roman"/>
          <w:noProof w:val="0"/>
          <w:sz w:val="24"/>
          <w:szCs w:val="24"/>
        </w:rPr>
        <w:t xml:space="preserve"> regional, </w:t>
      </w:r>
      <w:r w:rsidRPr="00F169B2">
        <w:rPr>
          <w:rFonts w:ascii="Times New Roman" w:hAnsi="Times New Roman"/>
          <w:noProof w:val="0"/>
          <w:sz w:val="24"/>
          <w:szCs w:val="24"/>
        </w:rPr>
        <w:t>național și internațional, la cererea scrisă a profesorilor îndrumători/însoțitori.</w:t>
      </w:r>
    </w:p>
    <w:p w:rsidR="00324640" w:rsidRPr="00F169B2" w:rsidRDefault="00324640" w:rsidP="00B46E51">
      <w:pPr>
        <w:tabs>
          <w:tab w:val="left" w:pos="993"/>
        </w:tabs>
        <w:spacing w:after="0" w:line="240" w:lineRule="auto"/>
        <w:contextualSpacing/>
        <w:jc w:val="both"/>
        <w:rPr>
          <w:rFonts w:ascii="Times New Roman" w:hAnsi="Times New Roman"/>
          <w:b/>
          <w:noProof w:val="0"/>
          <w:sz w:val="24"/>
          <w:szCs w:val="24"/>
          <w:highlight w:val="lightGray"/>
        </w:rPr>
      </w:pPr>
      <w:r w:rsidRPr="00F169B2">
        <w:rPr>
          <w:rFonts w:ascii="Times New Roman" w:hAnsi="Times New Roman"/>
          <w:b/>
          <w:noProof w:val="0"/>
          <w:sz w:val="24"/>
          <w:szCs w:val="24"/>
        </w:rPr>
        <w:lastRenderedPageBreak/>
        <w:t>Art.</w:t>
      </w:r>
      <w:r w:rsidR="00004B88" w:rsidRPr="00F169B2">
        <w:rPr>
          <w:rFonts w:ascii="Times New Roman" w:hAnsi="Times New Roman"/>
          <w:noProof w:val="0"/>
          <w:sz w:val="24"/>
          <w:szCs w:val="24"/>
        </w:rPr>
        <w:t xml:space="preserve"> </w:t>
      </w:r>
      <w:r w:rsidR="00004B88"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7D4081" w:rsidRPr="00F169B2">
        <w:rPr>
          <w:rFonts w:ascii="Times New Roman" w:hAnsi="Times New Roman"/>
          <w:b/>
          <w:noProof w:val="0"/>
          <w:sz w:val="24"/>
          <w:szCs w:val="24"/>
        </w:rPr>
        <w:t>4</w:t>
      </w:r>
      <w:r w:rsidR="00862899" w:rsidRPr="00F169B2">
        <w:rPr>
          <w:rFonts w:ascii="Times New Roman" w:hAnsi="Times New Roman"/>
          <w:noProof w:val="0"/>
          <w:sz w:val="24"/>
          <w:szCs w:val="24"/>
        </w:rPr>
        <w:t xml:space="preserve"> </w:t>
      </w:r>
      <w:r w:rsidR="00EC5AA6" w:rsidRPr="00F169B2">
        <w:rPr>
          <w:rFonts w:ascii="Times New Roman" w:hAnsi="Times New Roman"/>
          <w:noProof w:val="0"/>
          <w:sz w:val="24"/>
          <w:szCs w:val="24"/>
        </w:rPr>
        <w:t>Ele</w:t>
      </w:r>
      <w:r w:rsidR="007D4081" w:rsidRPr="00F169B2">
        <w:rPr>
          <w:rFonts w:ascii="Times New Roman" w:hAnsi="Times New Roman"/>
          <w:noProof w:val="0"/>
          <w:sz w:val="24"/>
          <w:szCs w:val="24"/>
        </w:rPr>
        <w:t>vii din învățământul preuniversitar</w:t>
      </w:r>
      <w:r w:rsidR="00EC5AA6" w:rsidRPr="00F169B2">
        <w:rPr>
          <w:rFonts w:ascii="Times New Roman" w:hAnsi="Times New Roman"/>
          <w:noProof w:val="0"/>
          <w:sz w:val="24"/>
          <w:szCs w:val="24"/>
        </w:rPr>
        <w:t>, retrași, se pot</w:t>
      </w:r>
      <w:r w:rsidR="007D4081" w:rsidRPr="00F169B2">
        <w:rPr>
          <w:rFonts w:ascii="Times New Roman" w:hAnsi="Times New Roman"/>
          <w:noProof w:val="0"/>
          <w:sz w:val="24"/>
          <w:szCs w:val="24"/>
        </w:rPr>
        <w:t xml:space="preserve"> reînmatricula, la cerere,</w:t>
      </w:r>
      <w:r w:rsidR="00EC5AA6" w:rsidRPr="00F169B2">
        <w:rPr>
          <w:rFonts w:ascii="Times New Roman" w:hAnsi="Times New Roman"/>
          <w:noProof w:val="0"/>
          <w:sz w:val="24"/>
          <w:szCs w:val="24"/>
        </w:rPr>
        <w:t xml:space="preserve"> la începutul anului școlar la același nivel/ciclu de învățământ și aceeași formă de învățământ, redobândind astfel calitatea de elev.</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004B88" w:rsidRPr="00F169B2">
        <w:rPr>
          <w:rFonts w:ascii="Times New Roman" w:hAnsi="Times New Roman"/>
          <w:noProof w:val="0"/>
          <w:sz w:val="24"/>
          <w:szCs w:val="24"/>
        </w:rPr>
        <w:t xml:space="preserve"> </w:t>
      </w:r>
      <w:r w:rsidR="00004B88" w:rsidRPr="00F169B2">
        <w:rPr>
          <w:rFonts w:ascii="Times New Roman" w:hAnsi="Times New Roman"/>
          <w:b/>
          <w:noProof w:val="0"/>
          <w:sz w:val="24"/>
          <w:szCs w:val="24"/>
        </w:rPr>
        <w:t>1</w:t>
      </w:r>
      <w:r w:rsidR="00CA501A" w:rsidRPr="00F169B2">
        <w:rPr>
          <w:rFonts w:ascii="Times New Roman" w:hAnsi="Times New Roman"/>
          <w:b/>
          <w:noProof w:val="0"/>
          <w:sz w:val="24"/>
          <w:szCs w:val="24"/>
        </w:rPr>
        <w:t>0</w:t>
      </w:r>
      <w:r w:rsidR="007D4081" w:rsidRPr="00F169B2">
        <w:rPr>
          <w:rFonts w:ascii="Times New Roman" w:hAnsi="Times New Roman"/>
          <w:b/>
          <w:noProof w:val="0"/>
          <w:sz w:val="24"/>
          <w:szCs w:val="24"/>
        </w:rPr>
        <w:t>5</w:t>
      </w:r>
      <w:r w:rsidR="00F26BE2" w:rsidRPr="00F169B2">
        <w:rPr>
          <w:rFonts w:ascii="Times New Roman" w:hAnsi="Times New Roman"/>
          <w:b/>
          <w:noProof w:val="0"/>
          <w:sz w:val="24"/>
          <w:szCs w:val="24"/>
        </w:rPr>
        <w:t xml:space="preserve"> (1)</w:t>
      </w:r>
      <w:r w:rsidR="00862899" w:rsidRPr="00F169B2">
        <w:rPr>
          <w:rFonts w:ascii="Times New Roman" w:hAnsi="Times New Roman"/>
          <w:noProof w:val="0"/>
          <w:sz w:val="24"/>
          <w:szCs w:val="24"/>
        </w:rPr>
        <w:t xml:space="preserve"> </w:t>
      </w:r>
      <w:r w:rsidR="00EC5AA6" w:rsidRPr="00F169B2">
        <w:rPr>
          <w:rFonts w:ascii="Times New Roman" w:hAnsi="Times New Roman"/>
          <w:noProof w:val="0"/>
          <w:sz w:val="24"/>
          <w:szCs w:val="24"/>
        </w:rPr>
        <w:t>Elevii aflați în situații speciale – cum ar fi nașterea unui copil, detenție, care au persoane în îngrijire și altele asemenea sunt sprijiniți să finalizeze învățământul obligatoriu.</w:t>
      </w:r>
    </w:p>
    <w:p w:rsidR="008156CF" w:rsidRPr="00F169B2" w:rsidRDefault="00F26BE2" w:rsidP="00F26BE2">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(2) Nerespectarea de către elevi a îndatoririlor și obligațiilor prevăzute în Statutul elevilor la art. 14,  se sancționeacă în conformiate cu art.16</w:t>
      </w:r>
      <w:bookmarkEnd w:id="92"/>
      <w:r w:rsidRPr="00F169B2">
        <w:rPr>
          <w:rFonts w:ascii="Times New Roman" w:hAnsi="Times New Roman"/>
          <w:noProof w:val="0"/>
          <w:sz w:val="24"/>
          <w:szCs w:val="24"/>
        </w:rPr>
        <w:t xml:space="preserve"> alin (4) lit a-f din același document normativ.</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93" w:name="_Toc453061596"/>
      <w:r w:rsidRPr="00F169B2">
        <w:rPr>
          <w:rFonts w:ascii="Times New Roman" w:eastAsia="Times New Roman" w:hAnsi="Times New Roman"/>
          <w:b/>
          <w:bCs/>
          <w:noProof w:val="0"/>
          <w:sz w:val="24"/>
          <w:szCs w:val="24"/>
        </w:rPr>
        <w:t xml:space="preserve">Capitolul </w:t>
      </w:r>
      <w:r w:rsidR="00947608" w:rsidRPr="00F169B2">
        <w:rPr>
          <w:rFonts w:ascii="Times New Roman" w:eastAsia="Times New Roman" w:hAnsi="Times New Roman"/>
          <w:b/>
          <w:bCs/>
          <w:noProof w:val="0"/>
          <w:sz w:val="24"/>
          <w:szCs w:val="24"/>
        </w:rPr>
        <w:t>2</w:t>
      </w:r>
      <w:r w:rsidRPr="00F169B2">
        <w:rPr>
          <w:rFonts w:ascii="Times New Roman" w:eastAsia="Times New Roman" w:hAnsi="Times New Roman"/>
          <w:b/>
          <w:bCs/>
          <w:noProof w:val="0"/>
          <w:sz w:val="24"/>
          <w:szCs w:val="24"/>
        </w:rPr>
        <w:br/>
        <w:t>Activitatea educativă extraşcolară</w:t>
      </w:r>
      <w:bookmarkEnd w:id="93"/>
    </w:p>
    <w:p w:rsidR="007E4C9A" w:rsidRPr="00F169B2" w:rsidRDefault="007E4C9A" w:rsidP="00B46E51">
      <w:pPr>
        <w:spacing w:after="0" w:line="240" w:lineRule="auto"/>
        <w:jc w:val="center"/>
        <w:outlineLvl w:val="1"/>
        <w:rPr>
          <w:rFonts w:ascii="Times New Roman" w:eastAsia="Times New Roman" w:hAnsi="Times New Roman"/>
          <w:b/>
          <w:bCs/>
          <w:noProof w:val="0"/>
          <w:sz w:val="24"/>
          <w:szCs w:val="24"/>
        </w:rPr>
      </w:pP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0</w:t>
      </w:r>
      <w:r w:rsidR="007D4081" w:rsidRPr="00F169B2">
        <w:rPr>
          <w:rFonts w:ascii="Times New Roman" w:hAnsi="Times New Roman"/>
          <w:b/>
          <w:bCs/>
          <w:noProof w:val="0"/>
          <w:sz w:val="24"/>
          <w:szCs w:val="24"/>
        </w:rPr>
        <w:t>6</w:t>
      </w:r>
      <w:r w:rsidR="00BF772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Activitatea educativă extraşcolară din unităţile de în</w:t>
      </w:r>
      <w:r w:rsidR="004D6FA8" w:rsidRPr="00F169B2">
        <w:rPr>
          <w:rFonts w:ascii="Times New Roman" w:hAnsi="Times New Roman"/>
          <w:bCs/>
          <w:noProof w:val="0"/>
          <w:sz w:val="24"/>
          <w:szCs w:val="24"/>
        </w:rPr>
        <w:t>văţământ este concepută ca mijloc</w:t>
      </w:r>
      <w:r w:rsidR="008156CF" w:rsidRPr="00F169B2">
        <w:rPr>
          <w:rFonts w:ascii="Times New Roman" w:hAnsi="Times New Roman"/>
          <w:bCs/>
          <w:noProof w:val="0"/>
          <w:sz w:val="24"/>
          <w:szCs w:val="24"/>
        </w:rPr>
        <w:t xml:space="preserve"> de dezvoltare personală, ca modalitate de formare și întărire a culturii organizaționale a unității de învățământ și ca mijloc de îmbunătățire a motivației, frecvenței și performanței școlare, precum și de remediere a unor probleme comportamentale ale elevilor.</w:t>
      </w:r>
    </w:p>
    <w:p w:rsidR="008156CF"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0</w:t>
      </w:r>
      <w:r w:rsidR="007D4081" w:rsidRPr="00F169B2">
        <w:rPr>
          <w:rFonts w:ascii="Times New Roman" w:hAnsi="Times New Roman"/>
          <w:b/>
          <w:bCs/>
          <w:noProof w:val="0"/>
          <w:sz w:val="24"/>
          <w:szCs w:val="24"/>
        </w:rPr>
        <w:t>7</w:t>
      </w:r>
      <w:r w:rsidR="00BF7727"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(1) Activitatea educativă extraşcolară din unităţile de învăţământ se desfăşoară în afara orelor de curs.</w:t>
      </w:r>
    </w:p>
    <w:p w:rsidR="00324640" w:rsidRPr="00F169B2" w:rsidRDefault="008156CF" w:rsidP="0087410D">
      <w:pPr>
        <w:numPr>
          <w:ilvl w:val="0"/>
          <w:numId w:val="8"/>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Activitatea educativă extraşcolară din unităţile de învăţământ se poate desfăşura fie în</w:t>
      </w:r>
      <w:r w:rsidR="00E23F9F" w:rsidRPr="00F169B2">
        <w:rPr>
          <w:rFonts w:ascii="Times New Roman" w:eastAsia="Times New Roman" w:hAnsi="Times New Roman"/>
          <w:noProof w:val="0"/>
          <w:sz w:val="24"/>
          <w:szCs w:val="24"/>
        </w:rPr>
        <w:t xml:space="preserve"> incinta unităţii de învăţământ</w:t>
      </w:r>
      <w:r w:rsidRPr="00F169B2">
        <w:rPr>
          <w:rFonts w:ascii="Times New Roman" w:eastAsia="Times New Roman" w:hAnsi="Times New Roman"/>
          <w:noProof w:val="0"/>
          <w:sz w:val="24"/>
          <w:szCs w:val="24"/>
        </w:rPr>
        <w:t>, fie în afara acesteia, în palate şi cluburi ale copiilor, în cluburi sportive şcolare, în baze sportive şi de agrement, în spații educaţionale, culturale, sportive, turistice, de divertisment.</w:t>
      </w:r>
    </w:p>
    <w:p w:rsidR="008156CF"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eastAsia="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0</w:t>
      </w:r>
      <w:r w:rsidR="007D4081" w:rsidRPr="00F169B2">
        <w:rPr>
          <w:rFonts w:ascii="Times New Roman" w:hAnsi="Times New Roman"/>
          <w:b/>
          <w:bCs/>
          <w:noProof w:val="0"/>
          <w:sz w:val="24"/>
          <w:szCs w:val="24"/>
        </w:rPr>
        <w:t>8</w:t>
      </w:r>
      <w:r w:rsidR="008156CF" w:rsidRPr="00F169B2">
        <w:rPr>
          <w:rFonts w:ascii="Times New Roman" w:hAnsi="Times New Roman"/>
          <w:bCs/>
          <w:noProof w:val="0"/>
          <w:sz w:val="24"/>
          <w:szCs w:val="24"/>
        </w:rPr>
        <w:t xml:space="preserve"> (1) Activităţile educative extraşcolare desfăşurate în unităţile de învăţământ</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pot fi: culturale, civice, artistice, tehnice, aplicative, ştiinţifice, sportive, turistice, de educație rutieră, antreprenoriale, pentru protecție civilă, de educație pentru sănătate şi de voluntariat. </w:t>
      </w:r>
    </w:p>
    <w:p w:rsidR="008156CF" w:rsidRPr="00F169B2" w:rsidRDefault="008156CF" w:rsidP="0087410D">
      <w:pPr>
        <w:numPr>
          <w:ilvl w:val="0"/>
          <w:numId w:val="9"/>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w:t>
      </w:r>
    </w:p>
    <w:p w:rsidR="008156CF" w:rsidRPr="00F169B2" w:rsidRDefault="008156CF" w:rsidP="0087410D">
      <w:pPr>
        <w:numPr>
          <w:ilvl w:val="0"/>
          <w:numId w:val="9"/>
        </w:numPr>
        <w:spacing w:after="0" w:line="240" w:lineRule="auto"/>
        <w:ind w:left="0" w:firstLine="0"/>
        <w:jc w:val="both"/>
        <w:rPr>
          <w:rFonts w:ascii="Times New Roman" w:hAnsi="Times New Roman"/>
          <w:bCs/>
          <w:noProof w:val="0"/>
          <w:sz w:val="24"/>
          <w:szCs w:val="24"/>
        </w:rPr>
      </w:pPr>
      <w:r w:rsidRPr="00F169B2">
        <w:rPr>
          <w:rFonts w:ascii="Times New Roman" w:hAnsi="Times New Roman"/>
          <w:bCs/>
          <w:noProof w:val="0"/>
          <w:sz w:val="24"/>
          <w:szCs w:val="24"/>
        </w:rPr>
        <w:t xml:space="preserve">Activitatea educativă poate fi proiectată </w:t>
      </w:r>
      <w:r w:rsidR="00A7394D" w:rsidRPr="00F169B2">
        <w:rPr>
          <w:rFonts w:ascii="Times New Roman" w:hAnsi="Times New Roman"/>
          <w:bCs/>
          <w:noProof w:val="0"/>
          <w:sz w:val="24"/>
          <w:szCs w:val="24"/>
        </w:rPr>
        <w:t xml:space="preserve">atât la nivelul fiecărei grupe/clase </w:t>
      </w:r>
      <w:r w:rsidRPr="00F169B2">
        <w:rPr>
          <w:rFonts w:ascii="Times New Roman" w:hAnsi="Times New Roman"/>
          <w:bCs/>
          <w:noProof w:val="0"/>
          <w:sz w:val="24"/>
          <w:szCs w:val="24"/>
        </w:rPr>
        <w:t>de antepreșcolar</w:t>
      </w:r>
      <w:r w:rsidR="007E4C9A" w:rsidRPr="00F169B2">
        <w:rPr>
          <w:rFonts w:ascii="Times New Roman" w:hAnsi="Times New Roman"/>
          <w:bCs/>
          <w:noProof w:val="0"/>
          <w:sz w:val="24"/>
          <w:szCs w:val="24"/>
        </w:rPr>
        <w:t>i</w:t>
      </w:r>
      <w:r w:rsidRPr="00F169B2">
        <w:rPr>
          <w:rFonts w:ascii="Times New Roman" w:hAnsi="Times New Roman"/>
          <w:bCs/>
          <w:noProof w:val="0"/>
          <w:sz w:val="24"/>
          <w:szCs w:val="24"/>
        </w:rPr>
        <w:t>/preșcolari/elevi, de către educator-puericultor/educatoare/</w:t>
      </w:r>
      <w:r w:rsidRPr="00F169B2">
        <w:rPr>
          <w:rFonts w:ascii="Times New Roman" w:hAnsi="Times New Roman"/>
          <w:noProof w:val="0"/>
          <w:sz w:val="24"/>
          <w:szCs w:val="24"/>
        </w:rPr>
        <w:t>învățător/institutor/</w:t>
      </w:r>
      <w:r w:rsidR="005D0C3C" w:rsidRPr="00F169B2">
        <w:rPr>
          <w:rFonts w:ascii="Times New Roman" w:hAnsi="Times New Roman"/>
          <w:noProof w:val="0"/>
          <w:sz w:val="24"/>
          <w:szCs w:val="24"/>
        </w:rPr>
        <w:t xml:space="preserve"> </w:t>
      </w:r>
      <w:r w:rsidR="007E4C9A" w:rsidRPr="00F169B2">
        <w:rPr>
          <w:rFonts w:ascii="Times New Roman" w:hAnsi="Times New Roman"/>
          <w:noProof w:val="0"/>
          <w:sz w:val="24"/>
          <w:szCs w:val="24"/>
        </w:rPr>
        <w:t>profesor</w:t>
      </w:r>
      <w:r w:rsidR="00E23F9F" w:rsidRPr="00F169B2">
        <w:rPr>
          <w:rFonts w:ascii="Times New Roman" w:hAnsi="Times New Roman"/>
          <w:noProof w:val="0"/>
          <w:sz w:val="24"/>
          <w:szCs w:val="24"/>
        </w:rPr>
        <w:t xml:space="preserve"> pentru </w:t>
      </w:r>
      <w:r w:rsidRPr="00F169B2">
        <w:rPr>
          <w:rFonts w:ascii="Times New Roman" w:hAnsi="Times New Roman"/>
          <w:noProof w:val="0"/>
          <w:sz w:val="24"/>
          <w:szCs w:val="24"/>
        </w:rPr>
        <w:t>învăţămâ</w:t>
      </w:r>
      <w:r w:rsidR="007E4C9A" w:rsidRPr="00F169B2">
        <w:rPr>
          <w:rFonts w:ascii="Times New Roman" w:hAnsi="Times New Roman"/>
          <w:noProof w:val="0"/>
          <w:sz w:val="24"/>
          <w:szCs w:val="24"/>
        </w:rPr>
        <w:t>ntul preșcolar/primar/profesor</w:t>
      </w:r>
      <w:r w:rsidRPr="00F169B2">
        <w:rPr>
          <w:rFonts w:ascii="Times New Roman" w:hAnsi="Times New Roman"/>
          <w:noProof w:val="0"/>
          <w:sz w:val="24"/>
          <w:szCs w:val="24"/>
        </w:rPr>
        <w:t xml:space="preserve"> diriginte</w:t>
      </w:r>
      <w:r w:rsidRPr="00F169B2">
        <w:rPr>
          <w:rFonts w:ascii="Times New Roman" w:hAnsi="Times New Roman"/>
          <w:bCs/>
          <w:noProof w:val="0"/>
          <w:sz w:val="24"/>
          <w:szCs w:val="24"/>
        </w:rPr>
        <w:t>, cât și la nivelul unității de învățământ, de către coordonatorul pentru proiecte și programe educative școlare și extrașcolare.</w:t>
      </w:r>
    </w:p>
    <w:p w:rsidR="008156CF" w:rsidRPr="00F169B2" w:rsidRDefault="008156CF" w:rsidP="0087410D">
      <w:pPr>
        <w:numPr>
          <w:ilvl w:val="0"/>
          <w:numId w:val="9"/>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Activităţile educative extraşcolare sunt stabilite în consiliul profesoral al unităţii de învăţământ, î</w:t>
      </w:r>
      <w:r w:rsidR="004D6FA8" w:rsidRPr="00F169B2">
        <w:rPr>
          <w:rFonts w:ascii="Times New Roman" w:eastAsia="Times New Roman" w:hAnsi="Times New Roman"/>
          <w:noProof w:val="0"/>
          <w:sz w:val="24"/>
          <w:szCs w:val="24"/>
        </w:rPr>
        <w:t>mpreună cu consiliile elevilor,</w:t>
      </w:r>
      <w:r w:rsidRPr="00F169B2">
        <w:rPr>
          <w:rFonts w:ascii="Times New Roman" w:eastAsia="Times New Roman" w:hAnsi="Times New Roman"/>
          <w:noProof w:val="0"/>
          <w:sz w:val="24"/>
          <w:szCs w:val="24"/>
        </w:rPr>
        <w:t xml:space="preserve"> în conformitate cu opţiunile elevilor şi ale părinţilor,</w:t>
      </w:r>
      <w:r w:rsidR="00E23F9F" w:rsidRPr="00F169B2">
        <w:rPr>
          <w:rFonts w:ascii="Times New Roman" w:eastAsia="Times New Roman" w:hAnsi="Times New Roman"/>
          <w:noProof w:val="0"/>
          <w:sz w:val="24"/>
          <w:szCs w:val="24"/>
        </w:rPr>
        <w:t xml:space="preserve"> tutorilor sau susținătorilor legali,</w:t>
      </w:r>
      <w:r w:rsidRPr="00F169B2">
        <w:rPr>
          <w:rFonts w:ascii="Times New Roman" w:eastAsia="Times New Roman" w:hAnsi="Times New Roman"/>
          <w:noProof w:val="0"/>
          <w:sz w:val="24"/>
          <w:szCs w:val="24"/>
        </w:rPr>
        <w:t xml:space="preserve"> precum şi cu resursele de care dispune unitatea de învăţământ. </w:t>
      </w:r>
    </w:p>
    <w:p w:rsidR="008156CF" w:rsidRPr="00F169B2" w:rsidRDefault="004D6FA8" w:rsidP="0087410D">
      <w:pPr>
        <w:numPr>
          <w:ilvl w:val="0"/>
          <w:numId w:val="9"/>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O</w:t>
      </w:r>
      <w:r w:rsidR="008156CF" w:rsidRPr="00F169B2">
        <w:rPr>
          <w:rFonts w:ascii="Times New Roman" w:eastAsia="Times New Roman" w:hAnsi="Times New Roman"/>
          <w:noProof w:val="0"/>
          <w:sz w:val="24"/>
          <w:szCs w:val="24"/>
        </w:rPr>
        <w:t>rganizarea activităților extrașcolare sub forma excursiilor, taberelor, expedițiilor și a altor activități de timp liber care necesită deplasarea din localitate</w:t>
      </w:r>
      <w:r w:rsidR="007E4C9A" w:rsidRPr="00F169B2">
        <w:rPr>
          <w:rFonts w:ascii="Times New Roman" w:eastAsia="Times New Roman" w:hAnsi="Times New Roman"/>
          <w:noProof w:val="0"/>
          <w:sz w:val="24"/>
          <w:szCs w:val="24"/>
        </w:rPr>
        <w:t>a</w:t>
      </w:r>
      <w:r w:rsidR="008156CF" w:rsidRPr="00F169B2">
        <w:rPr>
          <w:rFonts w:ascii="Times New Roman" w:eastAsia="Times New Roman" w:hAnsi="Times New Roman"/>
          <w:noProof w:val="0"/>
          <w:sz w:val="24"/>
          <w:szCs w:val="24"/>
        </w:rPr>
        <w:t xml:space="preserve"> de domiciliu, </w:t>
      </w:r>
      <w:r w:rsidR="00B96166" w:rsidRPr="00F169B2">
        <w:rPr>
          <w:rFonts w:ascii="Times New Roman" w:eastAsia="Times New Roman" w:hAnsi="Times New Roman"/>
          <w:noProof w:val="0"/>
          <w:sz w:val="24"/>
          <w:szCs w:val="24"/>
        </w:rPr>
        <w:t>se face în conformitate cu regulamentul aprobat p</w:t>
      </w:r>
      <w:r w:rsidR="008156CF" w:rsidRPr="00F169B2">
        <w:rPr>
          <w:rFonts w:ascii="Times New Roman" w:eastAsia="Times New Roman" w:hAnsi="Times New Roman"/>
          <w:noProof w:val="0"/>
          <w:sz w:val="24"/>
          <w:szCs w:val="24"/>
        </w:rPr>
        <w:t>rin ordin al ministrului educației.</w:t>
      </w:r>
    </w:p>
    <w:p w:rsidR="00324640" w:rsidRPr="00F169B2" w:rsidRDefault="008156CF" w:rsidP="0087410D">
      <w:pPr>
        <w:numPr>
          <w:ilvl w:val="0"/>
          <w:numId w:val="9"/>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Calendarul activităţilor educative extraşcolare este aprobat de consiliul de administraţie al unităţii de învăţământ.</w:t>
      </w:r>
    </w:p>
    <w:p w:rsidR="008156CF"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eastAsia="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09</w:t>
      </w:r>
      <w:r w:rsidR="00BF7727"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Evaluarea activităţii educative extraşcolare la nivelul unităţii de învăţământ se centrează pe: </w:t>
      </w:r>
    </w:p>
    <w:p w:rsidR="008156CF" w:rsidRPr="00F169B2" w:rsidRDefault="008156CF" w:rsidP="0087410D">
      <w:pPr>
        <w:pStyle w:val="ListParagraph"/>
        <w:numPr>
          <w:ilvl w:val="0"/>
          <w:numId w:val="10"/>
        </w:numPr>
        <w:spacing w:after="0" w:line="240" w:lineRule="auto"/>
        <w:ind w:firstLine="0"/>
        <w:jc w:val="both"/>
        <w:rPr>
          <w:rFonts w:ascii="Times New Roman" w:hAnsi="Times New Roman"/>
          <w:b/>
          <w:noProof w:val="0"/>
          <w:sz w:val="24"/>
          <w:szCs w:val="24"/>
        </w:rPr>
      </w:pPr>
      <w:r w:rsidRPr="00F169B2">
        <w:rPr>
          <w:rFonts w:ascii="Times New Roman" w:hAnsi="Times New Roman"/>
          <w:noProof w:val="0"/>
          <w:sz w:val="24"/>
          <w:szCs w:val="24"/>
        </w:rPr>
        <w:t xml:space="preserve">gradul de dezvoltare şi diversificare a setului de competenţe cheie; </w:t>
      </w:r>
    </w:p>
    <w:p w:rsidR="008156CF" w:rsidRPr="00F169B2" w:rsidRDefault="008156CF" w:rsidP="0087410D">
      <w:pPr>
        <w:numPr>
          <w:ilvl w:val="0"/>
          <w:numId w:val="10"/>
        </w:numPr>
        <w:spacing w:after="0" w:line="240" w:lineRule="auto"/>
        <w:ind w:firstLine="11"/>
        <w:contextualSpacing/>
        <w:jc w:val="both"/>
        <w:rPr>
          <w:rFonts w:ascii="Times New Roman" w:hAnsi="Times New Roman"/>
          <w:noProof w:val="0"/>
          <w:sz w:val="24"/>
          <w:szCs w:val="24"/>
        </w:rPr>
      </w:pPr>
      <w:r w:rsidRPr="00F169B2">
        <w:rPr>
          <w:rFonts w:ascii="Times New Roman" w:hAnsi="Times New Roman"/>
          <w:noProof w:val="0"/>
          <w:sz w:val="24"/>
          <w:szCs w:val="24"/>
        </w:rPr>
        <w:t xml:space="preserve">gradul de responsabilizare şi integrare socială; </w:t>
      </w:r>
    </w:p>
    <w:p w:rsidR="008156CF" w:rsidRPr="00F169B2" w:rsidRDefault="004D6FA8" w:rsidP="0087410D">
      <w:pPr>
        <w:numPr>
          <w:ilvl w:val="0"/>
          <w:numId w:val="10"/>
        </w:numPr>
        <w:spacing w:after="0" w:line="240" w:lineRule="auto"/>
        <w:ind w:firstLine="11"/>
        <w:contextualSpacing/>
        <w:jc w:val="both"/>
        <w:rPr>
          <w:rFonts w:ascii="Times New Roman" w:hAnsi="Times New Roman"/>
          <w:noProof w:val="0"/>
          <w:sz w:val="24"/>
          <w:szCs w:val="24"/>
        </w:rPr>
      </w:pPr>
      <w:r w:rsidRPr="00F169B2">
        <w:rPr>
          <w:rFonts w:ascii="Times New Roman" w:hAnsi="Times New Roman"/>
          <w:noProof w:val="0"/>
          <w:sz w:val="24"/>
          <w:szCs w:val="24"/>
        </w:rPr>
        <w:t>cultura organizaţională</w:t>
      </w:r>
      <w:r w:rsidR="008156CF" w:rsidRPr="00F169B2">
        <w:rPr>
          <w:rFonts w:ascii="Times New Roman" w:hAnsi="Times New Roman"/>
          <w:noProof w:val="0"/>
          <w:sz w:val="24"/>
          <w:szCs w:val="24"/>
        </w:rPr>
        <w:t xml:space="preserve">; </w:t>
      </w:r>
    </w:p>
    <w:p w:rsidR="00324640" w:rsidRPr="00F169B2" w:rsidRDefault="008156CF" w:rsidP="0087410D">
      <w:pPr>
        <w:numPr>
          <w:ilvl w:val="0"/>
          <w:numId w:val="10"/>
        </w:numPr>
        <w:spacing w:after="0" w:line="240" w:lineRule="auto"/>
        <w:ind w:firstLine="11"/>
        <w:contextualSpacing/>
        <w:jc w:val="both"/>
        <w:rPr>
          <w:rFonts w:ascii="Times New Roman" w:hAnsi="Times New Roman"/>
          <w:b/>
          <w:noProof w:val="0"/>
          <w:sz w:val="24"/>
          <w:szCs w:val="24"/>
        </w:rPr>
      </w:pPr>
      <w:r w:rsidRPr="00F169B2">
        <w:rPr>
          <w:rFonts w:ascii="Times New Roman" w:hAnsi="Times New Roman"/>
          <w:noProof w:val="0"/>
          <w:sz w:val="24"/>
          <w:szCs w:val="24"/>
        </w:rPr>
        <w:t>gradul de formare a mentalităţii specifice învăţării pe tot parcursul vieţii.</w:t>
      </w:r>
    </w:p>
    <w:p w:rsidR="008156CF"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0</w:t>
      </w:r>
      <w:r w:rsidR="00BF772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(1) Evaluarea activităţii educative extraşcolare la nivelul unităţii de învăţământ este realizată, anual, de către coordonatorul pentru proiecte și programe educative școlare și extrașcolare.</w:t>
      </w:r>
    </w:p>
    <w:p w:rsidR="008156CF" w:rsidRPr="00F169B2" w:rsidRDefault="008156CF" w:rsidP="0087410D">
      <w:pPr>
        <w:numPr>
          <w:ilvl w:val="0"/>
          <w:numId w:val="11"/>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Raportul anual privind activitatea educativă extraşcolară derulată la nivelul unităţii de învăţământ este prezentat și dezbătut în consiliul profesoral şi aprobat în consiliul de administraţie.</w:t>
      </w:r>
    </w:p>
    <w:p w:rsidR="00324640" w:rsidRPr="00F169B2" w:rsidRDefault="008156CF" w:rsidP="0087410D">
      <w:pPr>
        <w:numPr>
          <w:ilvl w:val="0"/>
          <w:numId w:val="11"/>
        </w:numPr>
        <w:spacing w:after="0" w:line="240" w:lineRule="auto"/>
        <w:ind w:left="0" w:firstLine="0"/>
        <w:jc w:val="both"/>
        <w:rPr>
          <w:rFonts w:ascii="Times New Roman" w:eastAsia="Times New Roman" w:hAnsi="Times New Roman"/>
          <w:noProof w:val="0"/>
          <w:sz w:val="24"/>
          <w:szCs w:val="24"/>
        </w:rPr>
      </w:pPr>
      <w:r w:rsidRPr="00F169B2">
        <w:rPr>
          <w:rFonts w:ascii="Times New Roman" w:eastAsia="Times New Roman" w:hAnsi="Times New Roman"/>
          <w:noProof w:val="0"/>
          <w:sz w:val="24"/>
          <w:szCs w:val="24"/>
        </w:rPr>
        <w:t xml:space="preserve">Raportul anual privind activitatea educativă extraşcolară derulată la nivelul unităţii de învăţământ este inclus în raportul anual privind calitatea educaţiei în respectiva unitate. </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eastAsia="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1</w:t>
      </w:r>
      <w:r w:rsidR="00BF772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Evaluarea activităţii educative extraşcolare derulate la nivelul unităţii de învăţământ este parte a evaluării instituţionale a re</w:t>
      </w:r>
      <w:r w:rsidR="008F3AB1" w:rsidRPr="00F169B2">
        <w:rPr>
          <w:rFonts w:ascii="Times New Roman" w:hAnsi="Times New Roman"/>
          <w:bCs/>
          <w:noProof w:val="0"/>
          <w:sz w:val="24"/>
          <w:szCs w:val="24"/>
        </w:rPr>
        <w:t>spectivei unităţi de învăţământ</w:t>
      </w:r>
      <w:r w:rsidR="008156CF" w:rsidRPr="00F169B2">
        <w:rPr>
          <w:rFonts w:ascii="Times New Roman" w:hAnsi="Times New Roman"/>
          <w:bCs/>
          <w:noProof w:val="0"/>
          <w:sz w:val="24"/>
          <w:szCs w:val="24"/>
        </w:rPr>
        <w:t>.</w:t>
      </w:r>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bookmarkStart w:id="94" w:name="_Toc294276979"/>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p>
    <w:p w:rsidR="008156CF"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95" w:name="_Toc453061597"/>
      <w:r w:rsidRPr="00F169B2">
        <w:rPr>
          <w:rFonts w:ascii="Times New Roman" w:eastAsia="Times New Roman" w:hAnsi="Times New Roman"/>
          <w:b/>
          <w:bCs/>
          <w:noProof w:val="0"/>
          <w:sz w:val="24"/>
          <w:szCs w:val="24"/>
        </w:rPr>
        <w:t xml:space="preserve">Capitolul </w:t>
      </w:r>
      <w:r w:rsidR="00BF3002" w:rsidRPr="00F169B2">
        <w:rPr>
          <w:rFonts w:ascii="Times New Roman" w:eastAsia="Times New Roman" w:hAnsi="Times New Roman"/>
          <w:b/>
          <w:bCs/>
          <w:noProof w:val="0"/>
          <w:sz w:val="24"/>
          <w:szCs w:val="24"/>
        </w:rPr>
        <w:t>3</w:t>
      </w:r>
      <w:r w:rsidRPr="00F169B2">
        <w:rPr>
          <w:rFonts w:ascii="Times New Roman" w:eastAsia="Times New Roman" w:hAnsi="Times New Roman"/>
          <w:b/>
          <w:bCs/>
          <w:noProof w:val="0"/>
          <w:sz w:val="24"/>
          <w:szCs w:val="24"/>
        </w:rPr>
        <w:br/>
        <w:t xml:space="preserve">Evaluarea </w:t>
      </w:r>
      <w:bookmarkStart w:id="96" w:name="_Toc286092956"/>
      <w:bookmarkEnd w:id="94"/>
      <w:bookmarkEnd w:id="95"/>
      <w:r w:rsidR="007D4081" w:rsidRPr="00F169B2">
        <w:rPr>
          <w:rFonts w:ascii="Times New Roman" w:eastAsia="Times New Roman" w:hAnsi="Times New Roman"/>
          <w:b/>
          <w:bCs/>
          <w:noProof w:val="0"/>
          <w:sz w:val="24"/>
          <w:szCs w:val="24"/>
        </w:rPr>
        <w:t>copiilor/elevilor</w:t>
      </w:r>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97" w:name="_Toc294276980"/>
      <w:bookmarkStart w:id="98" w:name="_Toc453061598"/>
      <w:r w:rsidRPr="00F169B2">
        <w:rPr>
          <w:rFonts w:ascii="Times New Roman" w:eastAsia="Times New Roman" w:hAnsi="Times New Roman"/>
          <w:b/>
          <w:bCs/>
          <w:noProof w:val="0"/>
          <w:sz w:val="24"/>
          <w:szCs w:val="24"/>
        </w:rPr>
        <w:t>Secţiunea 1</w:t>
      </w:r>
      <w:r w:rsidRPr="00F169B2">
        <w:rPr>
          <w:rFonts w:ascii="Times New Roman" w:eastAsia="Times New Roman" w:hAnsi="Times New Roman"/>
          <w:b/>
          <w:bCs/>
          <w:noProof w:val="0"/>
          <w:sz w:val="24"/>
          <w:szCs w:val="24"/>
        </w:rPr>
        <w:br/>
        <w:t>Evaluarea rezultatelor învăţării</w:t>
      </w:r>
      <w:bookmarkEnd w:id="96"/>
      <w:r w:rsidRPr="00F169B2">
        <w:rPr>
          <w:rFonts w:ascii="Times New Roman" w:eastAsia="Times New Roman" w:hAnsi="Times New Roman"/>
          <w:b/>
          <w:bCs/>
          <w:noProof w:val="0"/>
          <w:sz w:val="24"/>
          <w:szCs w:val="24"/>
        </w:rPr>
        <w:t>. Încheierea situaţiei şcolare</w:t>
      </w:r>
      <w:bookmarkEnd w:id="97"/>
      <w:bookmarkEnd w:id="98"/>
    </w:p>
    <w:p w:rsidR="00324640" w:rsidRPr="00F169B2" w:rsidRDefault="00324640" w:rsidP="00FB485A">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1</w:t>
      </w:r>
      <w:r w:rsidR="007D4081" w:rsidRPr="00F169B2">
        <w:rPr>
          <w:rFonts w:ascii="Times New Roman" w:hAnsi="Times New Roman"/>
          <w:b/>
          <w:noProof w:val="0"/>
          <w:sz w:val="24"/>
          <w:szCs w:val="24"/>
        </w:rPr>
        <w:t>2</w:t>
      </w:r>
      <w:r w:rsidR="00D51B87" w:rsidRPr="00F169B2">
        <w:rPr>
          <w:rFonts w:ascii="Times New Roman" w:hAnsi="Times New Roman"/>
          <w:noProof w:val="0"/>
          <w:sz w:val="24"/>
          <w:szCs w:val="24"/>
        </w:rPr>
        <w:t xml:space="preserve"> </w:t>
      </w:r>
      <w:r w:rsidR="00855C31" w:rsidRPr="00F169B2">
        <w:rPr>
          <w:rFonts w:ascii="Times New Roman" w:hAnsi="Times New Roman"/>
          <w:noProof w:val="0"/>
          <w:sz w:val="24"/>
          <w:szCs w:val="24"/>
        </w:rPr>
        <w:t xml:space="preserve">Evaluarea are drept scop identificarea nivelului la care se află </w:t>
      </w:r>
      <w:r w:rsidR="00F54A01" w:rsidRPr="00F169B2">
        <w:rPr>
          <w:rFonts w:ascii="Times New Roman" w:hAnsi="Times New Roman"/>
          <w:noProof w:val="0"/>
          <w:sz w:val="24"/>
          <w:szCs w:val="24"/>
        </w:rPr>
        <w:t>elevul raportat la competențele specifice ale fiecărei discipline</w:t>
      </w:r>
      <w:r w:rsidR="00855C31" w:rsidRPr="00F169B2">
        <w:rPr>
          <w:rFonts w:ascii="Times New Roman" w:hAnsi="Times New Roman"/>
          <w:noProof w:val="0"/>
          <w:sz w:val="24"/>
          <w:szCs w:val="24"/>
        </w:rPr>
        <w:t>.</w:t>
      </w:r>
    </w:p>
    <w:p w:rsidR="008156CF" w:rsidRPr="00F169B2" w:rsidRDefault="00324640" w:rsidP="00FB485A">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3</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(1) C</w:t>
      </w:r>
      <w:r w:rsidR="008156CF" w:rsidRPr="00F169B2">
        <w:rPr>
          <w:rFonts w:ascii="Times New Roman" w:hAnsi="Times New Roman"/>
          <w:noProof w:val="0"/>
          <w:sz w:val="24"/>
          <w:szCs w:val="24"/>
        </w:rPr>
        <w:t>onform legii, evaluările în sistemul de învăţământ</w:t>
      </w:r>
      <w:r w:rsidR="00952058" w:rsidRPr="00F169B2">
        <w:rPr>
          <w:rFonts w:ascii="Times New Roman" w:hAnsi="Times New Roman"/>
          <w:noProof w:val="0"/>
          <w:sz w:val="24"/>
          <w:szCs w:val="24"/>
        </w:rPr>
        <w:t xml:space="preserve"> românesc se realizează</w:t>
      </w:r>
      <w:r w:rsidR="008156CF" w:rsidRPr="00F169B2">
        <w:rPr>
          <w:rFonts w:ascii="Times New Roman" w:hAnsi="Times New Roman"/>
          <w:noProof w:val="0"/>
          <w:sz w:val="24"/>
          <w:szCs w:val="24"/>
        </w:rPr>
        <w:t xml:space="preserve"> la nivel de disciplină, domeniu de studiu sau mod</w:t>
      </w:r>
      <w:r w:rsidR="00B96166" w:rsidRPr="00F169B2">
        <w:rPr>
          <w:rFonts w:ascii="Times New Roman" w:hAnsi="Times New Roman"/>
          <w:noProof w:val="0"/>
          <w:sz w:val="24"/>
          <w:szCs w:val="24"/>
        </w:rPr>
        <w:t>ú</w:t>
      </w:r>
      <w:r w:rsidR="008156CF" w:rsidRPr="00F169B2">
        <w:rPr>
          <w:rFonts w:ascii="Times New Roman" w:hAnsi="Times New Roman"/>
          <w:noProof w:val="0"/>
          <w:sz w:val="24"/>
          <w:szCs w:val="24"/>
        </w:rPr>
        <w:t>l de pregătire.</w:t>
      </w:r>
    </w:p>
    <w:p w:rsidR="00324640" w:rsidRPr="00F169B2" w:rsidRDefault="00855C31" w:rsidP="00FB485A">
      <w:pPr>
        <w:pStyle w:val="ListParagraph"/>
        <w:numPr>
          <w:ilvl w:val="0"/>
          <w:numId w:val="12"/>
        </w:numPr>
        <w:spacing w:after="0"/>
        <w:jc w:val="both"/>
        <w:rPr>
          <w:rFonts w:ascii="Times New Roman" w:hAnsi="Times New Roman"/>
          <w:noProof w:val="0"/>
          <w:sz w:val="24"/>
          <w:szCs w:val="24"/>
        </w:rPr>
      </w:pPr>
      <w:r w:rsidRPr="00F169B2">
        <w:rPr>
          <w:rFonts w:ascii="Times New Roman" w:hAnsi="Times New Roman"/>
          <w:noProof w:val="0"/>
          <w:sz w:val="24"/>
          <w:szCs w:val="24"/>
        </w:rPr>
        <w:t xml:space="preserve">În sistemul de învăţământ preuniversitar evaluarea se centrează pe competenţe, oferă feed-back real elevilor, părinţilor şi cadrelor didactice şi stă la baza planurilor individuale de învăţare. </w:t>
      </w:r>
    </w:p>
    <w:p w:rsidR="008156CF" w:rsidRPr="00F169B2" w:rsidRDefault="00324640" w:rsidP="00FB485A">
      <w:pPr>
        <w:shd w:val="clear" w:color="auto" w:fill="FFFFFF"/>
        <w:spacing w:after="0" w:line="240" w:lineRule="auto"/>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1</w:t>
      </w:r>
      <w:r w:rsidR="007D4081" w:rsidRPr="00F169B2">
        <w:rPr>
          <w:rFonts w:ascii="Times New Roman" w:hAnsi="Times New Roman"/>
          <w:b/>
          <w:noProof w:val="0"/>
          <w:sz w:val="24"/>
          <w:szCs w:val="24"/>
        </w:rPr>
        <w:t>4</w:t>
      </w:r>
      <w:r w:rsidR="00D51B87" w:rsidRPr="00F169B2">
        <w:rPr>
          <w:rFonts w:ascii="Times New Roman" w:hAnsi="Times New Roman"/>
          <w:noProof w:val="0"/>
          <w:sz w:val="24"/>
          <w:szCs w:val="24"/>
        </w:rPr>
        <w:t xml:space="preserve"> </w:t>
      </w:r>
      <w:r w:rsidR="008156CF" w:rsidRPr="00F169B2">
        <w:rPr>
          <w:rFonts w:ascii="Times New Roman" w:hAnsi="Times New Roman"/>
          <w:bCs/>
          <w:noProof w:val="0"/>
          <w:sz w:val="24"/>
          <w:szCs w:val="24"/>
        </w:rPr>
        <w:t xml:space="preserve">(1) </w:t>
      </w:r>
      <w:bookmarkStart w:id="99" w:name="do_caVI_si1_ar55_al1"/>
      <w:bookmarkEnd w:id="99"/>
      <w:r w:rsidR="008156CF" w:rsidRPr="00F169B2">
        <w:rPr>
          <w:rFonts w:ascii="Times New Roman" w:hAnsi="Times New Roman"/>
          <w:noProof w:val="0"/>
          <w:sz w:val="24"/>
          <w:szCs w:val="24"/>
        </w:rPr>
        <w:t xml:space="preserve">Evaluarea rezultatelor la învăţătură se realizează </w:t>
      </w:r>
      <w:r w:rsidR="005B53D1" w:rsidRPr="00F169B2">
        <w:rPr>
          <w:rFonts w:ascii="Times New Roman" w:hAnsi="Times New Roman"/>
          <w:noProof w:val="0"/>
          <w:sz w:val="24"/>
          <w:szCs w:val="24"/>
        </w:rPr>
        <w:t>permanent, pe parcursul anului școlar</w:t>
      </w:r>
      <w:r w:rsidR="007D4081"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w:t>
      </w:r>
    </w:p>
    <w:p w:rsidR="00324640" w:rsidRPr="00F169B2" w:rsidRDefault="008D4C35" w:rsidP="00FB485A">
      <w:pPr>
        <w:spacing w:after="0" w:line="240" w:lineRule="auto"/>
        <w:jc w:val="both"/>
        <w:rPr>
          <w:rFonts w:ascii="Times New Roman" w:hAnsi="Times New Roman"/>
          <w:b/>
          <w:noProof w:val="0"/>
          <w:sz w:val="24"/>
          <w:szCs w:val="24"/>
        </w:rPr>
      </w:pPr>
      <w:r w:rsidRPr="00F169B2">
        <w:rPr>
          <w:rFonts w:ascii="Times New Roman" w:hAnsi="Times New Roman"/>
          <w:noProof w:val="0"/>
          <w:sz w:val="24"/>
          <w:szCs w:val="24"/>
        </w:rPr>
        <w:t xml:space="preserve">(2) </w:t>
      </w:r>
      <w:bookmarkStart w:id="100" w:name="do_caVI_si1_ar55_al2_lia"/>
      <w:bookmarkStart w:id="101" w:name="do_caVI_si1_ar55_al2_lib"/>
      <w:bookmarkStart w:id="102" w:name="do_caVI_si1_ar55_al2_lic"/>
      <w:bookmarkStart w:id="103" w:name="do_caVI_si1_ar55_al2_lid"/>
      <w:bookmarkEnd w:id="100"/>
      <w:bookmarkEnd w:id="101"/>
      <w:bookmarkEnd w:id="102"/>
      <w:bookmarkEnd w:id="103"/>
      <w:r w:rsidR="008156CF" w:rsidRPr="00F169B2">
        <w:rPr>
          <w:rFonts w:ascii="Times New Roman" w:hAnsi="Times New Roman"/>
          <w:noProof w:val="0"/>
          <w:sz w:val="24"/>
          <w:szCs w:val="24"/>
        </w:rPr>
        <w:t>La sfârşitul clasei pregătitoare, eval</w:t>
      </w:r>
      <w:r w:rsidR="00952058" w:rsidRPr="00F169B2">
        <w:rPr>
          <w:rFonts w:ascii="Times New Roman" w:hAnsi="Times New Roman"/>
          <w:noProof w:val="0"/>
          <w:sz w:val="24"/>
          <w:szCs w:val="24"/>
        </w:rPr>
        <w:t>uarea dezvoltării fizice, socio</w:t>
      </w:r>
      <w:r w:rsidR="00FB485A"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emoţionale, cognitive, a limbajului şi a comunicării</w:t>
      </w:r>
      <w:r w:rsidR="00952058"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precum şi a dezvoltării capacităţilor şi atitudinilor față de învăţare ale copilului, realizată pe parcursul întregului an școlar, se finalizează prin completarea unui raport, de către cadrul didactic responsabil, în baza unei metodologii aprobate prin ordin al ministrului educației.</w:t>
      </w:r>
    </w:p>
    <w:p w:rsidR="008156CF" w:rsidRPr="00F169B2" w:rsidRDefault="00324640" w:rsidP="00FB485A">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5</w:t>
      </w:r>
      <w:r w:rsidR="005D0C3C"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Instrumentele de evaluare s</w:t>
      </w:r>
      <w:r w:rsidR="00FB485A" w:rsidRPr="00F169B2">
        <w:rPr>
          <w:rFonts w:ascii="Times New Roman" w:hAnsi="Times New Roman"/>
          <w:noProof w:val="0"/>
          <w:sz w:val="24"/>
          <w:szCs w:val="24"/>
        </w:rPr>
        <w:t>e stabilesc în funcţie de vârstă</w:t>
      </w:r>
      <w:r w:rsidR="008156CF" w:rsidRPr="00F169B2">
        <w:rPr>
          <w:rFonts w:ascii="Times New Roman" w:hAnsi="Times New Roman"/>
          <w:noProof w:val="0"/>
          <w:sz w:val="24"/>
          <w:szCs w:val="24"/>
        </w:rPr>
        <w:t xml:space="preserve"> şi de particularităţile</w:t>
      </w:r>
    </w:p>
    <w:p w:rsidR="008156CF" w:rsidRPr="00F169B2" w:rsidRDefault="008156CF" w:rsidP="00FB485A">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 xml:space="preserve">psihopedagogice ale beneficiarilor primari ai educaţiei şi de specificul fiecărei discipline. Acestea </w:t>
      </w:r>
      <w:r w:rsidR="008D4C35" w:rsidRPr="00F169B2">
        <w:rPr>
          <w:rFonts w:ascii="Times New Roman" w:hAnsi="Times New Roman"/>
          <w:noProof w:val="0"/>
          <w:sz w:val="24"/>
          <w:szCs w:val="24"/>
        </w:rPr>
        <w:t>sunt</w:t>
      </w:r>
      <w:r w:rsidRPr="00F169B2">
        <w:rPr>
          <w:rFonts w:ascii="Times New Roman" w:hAnsi="Times New Roman"/>
          <w:noProof w:val="0"/>
          <w:sz w:val="24"/>
          <w:szCs w:val="24"/>
        </w:rPr>
        <w:t>:</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chestionări orale;</w:t>
      </w:r>
    </w:p>
    <w:p w:rsidR="008156CF" w:rsidRPr="00F169B2" w:rsidRDefault="008D4C35"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teste, </w:t>
      </w:r>
      <w:r w:rsidR="008156CF" w:rsidRPr="00F169B2">
        <w:rPr>
          <w:rFonts w:ascii="Times New Roman" w:hAnsi="Times New Roman"/>
          <w:noProof w:val="0"/>
          <w:sz w:val="24"/>
          <w:szCs w:val="24"/>
        </w:rPr>
        <w:t>lucrări scrise;</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experimente şi activităţi practice;</w:t>
      </w:r>
    </w:p>
    <w:p w:rsidR="008D4C35"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referate</w:t>
      </w:r>
      <w:r w:rsidR="008D4C35" w:rsidRPr="00F169B2">
        <w:rPr>
          <w:rFonts w:ascii="Times New Roman" w:hAnsi="Times New Roman"/>
          <w:noProof w:val="0"/>
          <w:sz w:val="24"/>
          <w:szCs w:val="24"/>
        </w:rPr>
        <w:t>;</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proiecte;</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interviuri;</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portofolii;</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probe practice;</w:t>
      </w:r>
    </w:p>
    <w:p w:rsidR="008156CF" w:rsidRPr="00F169B2" w:rsidRDefault="008156CF" w:rsidP="0087410D">
      <w:pPr>
        <w:numPr>
          <w:ilvl w:val="0"/>
          <w:numId w:val="13"/>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alte instrumente stabilite de comisiile metodice şi aprobate de director sau elaborate de către </w:t>
      </w:r>
      <w:r w:rsidR="008D4C35" w:rsidRPr="00F169B2">
        <w:rPr>
          <w:rFonts w:ascii="Times New Roman" w:hAnsi="Times New Roman"/>
          <w:noProof w:val="0"/>
          <w:sz w:val="24"/>
          <w:szCs w:val="24"/>
        </w:rPr>
        <w:t xml:space="preserve">ministerul educaţiei </w:t>
      </w:r>
      <w:r w:rsidRPr="00F169B2">
        <w:rPr>
          <w:rFonts w:ascii="Times New Roman" w:hAnsi="Times New Roman"/>
          <w:noProof w:val="0"/>
          <w:sz w:val="24"/>
          <w:szCs w:val="24"/>
        </w:rPr>
        <w:t>/inspectoratele şcolare</w:t>
      </w:r>
      <w:r w:rsidR="008D4C35" w:rsidRPr="00F169B2">
        <w:rPr>
          <w:rFonts w:ascii="Times New Roman" w:hAnsi="Times New Roman"/>
          <w:noProof w:val="0"/>
          <w:sz w:val="24"/>
          <w:szCs w:val="24"/>
        </w:rPr>
        <w:t>, elaborate în conformitate cu legislația națională;</w:t>
      </w:r>
    </w:p>
    <w:p w:rsidR="00324640" w:rsidRPr="00F169B2" w:rsidRDefault="008156CF" w:rsidP="00B46E51">
      <w:pPr>
        <w:spacing w:after="0" w:line="240" w:lineRule="auto"/>
        <w:jc w:val="both"/>
        <w:rPr>
          <w:rFonts w:ascii="Times New Roman" w:hAnsi="Times New Roman"/>
          <w:b/>
          <w:noProof w:val="0"/>
          <w:sz w:val="24"/>
          <w:szCs w:val="24"/>
        </w:rPr>
      </w:pPr>
      <w:r w:rsidRPr="00F169B2">
        <w:rPr>
          <w:rFonts w:ascii="Times New Roman" w:hAnsi="Times New Roman"/>
          <w:noProof w:val="0"/>
          <w:sz w:val="24"/>
          <w:szCs w:val="24"/>
        </w:rPr>
        <w:t>(2) În învăț</w:t>
      </w:r>
      <w:r w:rsidR="00952058" w:rsidRPr="00F169B2">
        <w:rPr>
          <w:rFonts w:ascii="Times New Roman" w:hAnsi="Times New Roman"/>
          <w:noProof w:val="0"/>
          <w:sz w:val="24"/>
          <w:szCs w:val="24"/>
        </w:rPr>
        <w:t>ământul primar, la clasele I-IV</w:t>
      </w:r>
      <w:r w:rsidRPr="00F169B2">
        <w:rPr>
          <w:rFonts w:ascii="Times New Roman" w:hAnsi="Times New Roman"/>
          <w:noProof w:val="0"/>
          <w:sz w:val="24"/>
          <w:szCs w:val="24"/>
        </w:rPr>
        <w:t>, în c</w:t>
      </w:r>
      <w:r w:rsidR="008F3AB1" w:rsidRPr="00F169B2">
        <w:rPr>
          <w:rFonts w:ascii="Times New Roman" w:hAnsi="Times New Roman"/>
          <w:noProof w:val="0"/>
          <w:sz w:val="24"/>
          <w:szCs w:val="24"/>
        </w:rPr>
        <w:t>el secundar și în cel po</w:t>
      </w:r>
      <w:r w:rsidR="00952058" w:rsidRPr="00F169B2">
        <w:rPr>
          <w:rFonts w:ascii="Times New Roman" w:hAnsi="Times New Roman"/>
          <w:noProof w:val="0"/>
          <w:sz w:val="24"/>
          <w:szCs w:val="24"/>
        </w:rPr>
        <w:t>s</w:t>
      </w:r>
      <w:r w:rsidR="008F3AB1" w:rsidRPr="00F169B2">
        <w:rPr>
          <w:rFonts w:ascii="Times New Roman" w:hAnsi="Times New Roman"/>
          <w:noProof w:val="0"/>
          <w:sz w:val="24"/>
          <w:szCs w:val="24"/>
        </w:rPr>
        <w:t>tliceal</w:t>
      </w:r>
      <w:r w:rsidRPr="00F169B2">
        <w:rPr>
          <w:rFonts w:ascii="Times New Roman" w:hAnsi="Times New Roman"/>
          <w:noProof w:val="0"/>
          <w:sz w:val="24"/>
          <w:szCs w:val="24"/>
        </w:rPr>
        <w:t>, elevii vor avea la fiecare disciplină/modul, cu excepția celor preponderent practice, cel puțin o evaluare prin lucrare scrisă pe semestru.</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1</w:t>
      </w:r>
      <w:r w:rsidR="007D4081" w:rsidRPr="00F169B2">
        <w:rPr>
          <w:rFonts w:ascii="Times New Roman" w:hAnsi="Times New Roman"/>
          <w:b/>
          <w:noProof w:val="0"/>
          <w:sz w:val="24"/>
          <w:szCs w:val="24"/>
        </w:rPr>
        <w:t>6</w:t>
      </w:r>
      <w:r w:rsidR="00D51B87"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Testele de evaluare, subiectele de examen de orice tip şi lucrările semestriale scrise (teze) se elaborează pe baza cerinţelor didactico-metodologice stabilite de programele școlare, parte a Curriculumului naţional.</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7</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Rezultatele evaluării se exprimă, după caz, prin:</w:t>
      </w:r>
    </w:p>
    <w:p w:rsidR="008156CF" w:rsidRPr="00F169B2" w:rsidRDefault="008156CF" w:rsidP="00B46E51">
      <w:pPr>
        <w:shd w:val="clear" w:color="auto" w:fill="FFFFFF"/>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a) aprecieri descriptive privind dezvoltarea copilului – la nivelurile antepreşcolar, p</w:t>
      </w:r>
      <w:r w:rsidR="00952058" w:rsidRPr="00F169B2">
        <w:rPr>
          <w:rFonts w:ascii="Times New Roman" w:hAnsi="Times New Roman"/>
          <w:noProof w:val="0"/>
          <w:sz w:val="24"/>
          <w:szCs w:val="24"/>
        </w:rPr>
        <w:t>reşcolar și clasa pregătitoare;</w:t>
      </w:r>
    </w:p>
    <w:p w:rsidR="008156CF" w:rsidRPr="00F169B2" w:rsidRDefault="00952058"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b) calificative</w:t>
      </w:r>
      <w:r w:rsidR="008F3AB1" w:rsidRPr="00F169B2">
        <w:rPr>
          <w:rFonts w:ascii="Times New Roman" w:hAnsi="Times New Roman"/>
          <w:noProof w:val="0"/>
          <w:sz w:val="24"/>
          <w:szCs w:val="24"/>
        </w:rPr>
        <w:t xml:space="preserve"> </w:t>
      </w:r>
      <w:r w:rsidR="008D4C35" w:rsidRPr="00F169B2">
        <w:rPr>
          <w:rFonts w:ascii="Times New Roman" w:hAnsi="Times New Roman"/>
          <w:noProof w:val="0"/>
          <w:sz w:val="24"/>
          <w:szCs w:val="24"/>
        </w:rPr>
        <w:t xml:space="preserve">la </w:t>
      </w:r>
      <w:r w:rsidR="008F3AB1" w:rsidRPr="00F169B2">
        <w:rPr>
          <w:rFonts w:ascii="Times New Roman" w:hAnsi="Times New Roman"/>
          <w:noProof w:val="0"/>
          <w:sz w:val="24"/>
          <w:szCs w:val="24"/>
        </w:rPr>
        <w:t>clasele I-</w:t>
      </w:r>
      <w:r w:rsidR="008156CF" w:rsidRPr="00F169B2">
        <w:rPr>
          <w:rFonts w:ascii="Times New Roman" w:hAnsi="Times New Roman"/>
          <w:noProof w:val="0"/>
          <w:sz w:val="24"/>
          <w:szCs w:val="24"/>
        </w:rPr>
        <w:t>IV și în învățământul special care școlarizează elevi cu deficiențe grave, se</w:t>
      </w:r>
      <w:r w:rsidRPr="00F169B2">
        <w:rPr>
          <w:rFonts w:ascii="Times New Roman" w:hAnsi="Times New Roman"/>
          <w:noProof w:val="0"/>
          <w:sz w:val="24"/>
          <w:szCs w:val="24"/>
        </w:rPr>
        <w:t>vere, profunde sau asociate;</w:t>
      </w:r>
    </w:p>
    <w:p w:rsidR="008156CF" w:rsidRPr="00F169B2" w:rsidRDefault="00952058"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c) note de la 1</w:t>
      </w:r>
      <w:r w:rsidR="008156CF" w:rsidRPr="00F169B2">
        <w:rPr>
          <w:rFonts w:ascii="Times New Roman" w:hAnsi="Times New Roman"/>
          <w:noProof w:val="0"/>
          <w:sz w:val="24"/>
          <w:szCs w:val="24"/>
        </w:rPr>
        <w:t xml:space="preserve"> la 1</w:t>
      </w:r>
      <w:r w:rsidRPr="00F169B2">
        <w:rPr>
          <w:rFonts w:ascii="Times New Roman" w:hAnsi="Times New Roman"/>
          <w:noProof w:val="0"/>
          <w:sz w:val="24"/>
          <w:szCs w:val="24"/>
        </w:rPr>
        <w:t>0</w:t>
      </w:r>
      <w:r w:rsidR="008156CF" w:rsidRPr="00F169B2">
        <w:rPr>
          <w:rFonts w:ascii="Times New Roman" w:hAnsi="Times New Roman"/>
          <w:noProof w:val="0"/>
          <w:sz w:val="24"/>
          <w:szCs w:val="24"/>
        </w:rPr>
        <w:t xml:space="preserve"> în învăţământul secund</w:t>
      </w:r>
      <w:r w:rsidR="008F3AB1" w:rsidRPr="00F169B2">
        <w:rPr>
          <w:rFonts w:ascii="Times New Roman" w:hAnsi="Times New Roman"/>
          <w:noProof w:val="0"/>
          <w:sz w:val="24"/>
          <w:szCs w:val="24"/>
        </w:rPr>
        <w:t>ar şi în învăţământul postliceal</w:t>
      </w:r>
      <w:r w:rsidR="008156CF" w:rsidRPr="00F169B2">
        <w:rPr>
          <w:rFonts w:ascii="Times New Roman" w:hAnsi="Times New Roman"/>
          <w:noProof w:val="0"/>
          <w:sz w:val="24"/>
          <w:szCs w:val="24"/>
        </w:rPr>
        <w:t>.</w:t>
      </w:r>
    </w:p>
    <w:p w:rsidR="00324640" w:rsidRPr="00F169B2" w:rsidRDefault="008156CF" w:rsidP="0087410D">
      <w:pPr>
        <w:numPr>
          <w:ilvl w:val="0"/>
          <w:numId w:val="1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Rezultatele evaluării se consemnează în catalog, cu cerneală albastră, sub forma: „Calificativul/data” sau „Nota/data”, cu excepţia celor de la nivelurile antepreşcolar</w:t>
      </w:r>
      <w:r w:rsidR="00502326" w:rsidRPr="00F169B2">
        <w:rPr>
          <w:rFonts w:ascii="Times New Roman" w:hAnsi="Times New Roman"/>
          <w:noProof w:val="0"/>
          <w:sz w:val="24"/>
          <w:szCs w:val="24"/>
        </w:rPr>
        <w:t xml:space="preserve"> </w:t>
      </w:r>
      <w:r w:rsidRPr="00F169B2">
        <w:rPr>
          <w:rFonts w:ascii="Times New Roman" w:hAnsi="Times New Roman"/>
          <w:noProof w:val="0"/>
          <w:sz w:val="24"/>
          <w:szCs w:val="24"/>
        </w:rPr>
        <w:t>şi preşcolar, care sunt t</w:t>
      </w:r>
      <w:r w:rsidR="00502326" w:rsidRPr="00F169B2">
        <w:rPr>
          <w:rFonts w:ascii="Times New Roman" w:hAnsi="Times New Roman"/>
          <w:noProof w:val="0"/>
          <w:sz w:val="24"/>
          <w:szCs w:val="24"/>
        </w:rPr>
        <w:t>recute în caietul de observaţii</w:t>
      </w:r>
      <w:r w:rsidRPr="00F169B2">
        <w:rPr>
          <w:rFonts w:ascii="Times New Roman" w:hAnsi="Times New Roman"/>
          <w:noProof w:val="0"/>
          <w:sz w:val="24"/>
          <w:szCs w:val="24"/>
        </w:rPr>
        <w:t xml:space="preserve"> și ale celor de la clasa pregătitoare, care se trec în raportul anual de evaluare.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1</w:t>
      </w:r>
      <w:r w:rsidR="007D4081" w:rsidRPr="00F169B2">
        <w:rPr>
          <w:rFonts w:ascii="Times New Roman" w:hAnsi="Times New Roman"/>
          <w:b/>
          <w:bCs/>
          <w:noProof w:val="0"/>
          <w:sz w:val="24"/>
          <w:szCs w:val="24"/>
        </w:rPr>
        <w:t>8</w:t>
      </w:r>
      <w:r w:rsidR="00D51B8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Pentru nivelurile antepreşcolar şi preşcolar, rezultatele evaluării se com</w:t>
      </w:r>
      <w:r w:rsidR="0052585D" w:rsidRPr="00F169B2">
        <w:rPr>
          <w:rFonts w:ascii="Times New Roman" w:hAnsi="Times New Roman"/>
          <w:noProof w:val="0"/>
          <w:sz w:val="24"/>
          <w:szCs w:val="24"/>
        </w:rPr>
        <w:t xml:space="preserve">unică şi se discută cu părinţii, tutorii sau susținătorii </w:t>
      </w:r>
      <w:r w:rsidR="008156CF" w:rsidRPr="00F169B2">
        <w:rPr>
          <w:rFonts w:ascii="Times New Roman" w:hAnsi="Times New Roman"/>
          <w:noProof w:val="0"/>
          <w:sz w:val="24"/>
          <w:szCs w:val="24"/>
        </w:rPr>
        <w:t>legali.</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lastRenderedPageBreak/>
        <w:t>Calificativele/notele acordate se comunică în mod obligatoriu elevilor, se trec în catalog şi în carnetul de elev de către cadrul didactic care le acordă.</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învăţământul primar cu predare în limbile minorităţilor naţionale, calificativele se pot comunica şi în limba de predare de către cadrul didactic.</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Numărul de calificative/note acordate semestrial fiecărui elev, la fiecare disciplină de studiu, exclusiv nota de la lucrarea scrisă semestrială (teză), trebuie să fie cel puţin egal cu numărul săptămânal de ore de curs prevăzut în planul de învăţământ. Fac excepţie disciplinele cu o oră de curs pe săptămână, la care numărul minim de calificative/note este de două. </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În cazul curriculumului organizat modular, numărul de note acordate semestrial trebuie să fie corelat cu numărul de ore alocate fiecărui modul în planul de învăţământ, precum şi cu structura modulului, de regulă, o notă la un număr de 25 de ore. Numărul minim de note acordate elevului la un modul este de două. </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aflaţi în situaţie de corigenţă vor avea cu cel puţin un calificativ/o notă în plus faţă de numărul de calificative/note prevăzute la alin.</w:t>
      </w:r>
      <w:r w:rsidR="00C27FED" w:rsidRPr="00F169B2">
        <w:rPr>
          <w:rFonts w:ascii="Times New Roman" w:hAnsi="Times New Roman"/>
          <w:noProof w:val="0"/>
          <w:sz w:val="24"/>
          <w:szCs w:val="24"/>
        </w:rPr>
        <w:t xml:space="preserve"> </w:t>
      </w:r>
      <w:r w:rsidRPr="00F169B2">
        <w:rPr>
          <w:rFonts w:ascii="Times New Roman" w:hAnsi="Times New Roman"/>
          <w:noProof w:val="0"/>
          <w:sz w:val="24"/>
          <w:szCs w:val="24"/>
        </w:rPr>
        <w:t>(4), ultimul calificativ/ultima notă fiind acordat</w:t>
      </w:r>
      <w:r w:rsidR="00C54460" w:rsidRPr="00F169B2">
        <w:rPr>
          <w:rFonts w:ascii="Times New Roman" w:hAnsi="Times New Roman"/>
          <w:noProof w:val="0"/>
          <w:sz w:val="24"/>
          <w:szCs w:val="24"/>
        </w:rPr>
        <w:t>/ă</w:t>
      </w:r>
      <w:r w:rsidRPr="00F169B2">
        <w:rPr>
          <w:rFonts w:ascii="Times New Roman" w:hAnsi="Times New Roman"/>
          <w:noProof w:val="0"/>
          <w:sz w:val="24"/>
          <w:szCs w:val="24"/>
        </w:rPr>
        <w:t>, de regulă, în ultimele</w:t>
      </w:r>
      <w:r w:rsidR="00F54A01" w:rsidRPr="00F169B2">
        <w:rPr>
          <w:rFonts w:ascii="Times New Roman" w:hAnsi="Times New Roman"/>
          <w:noProof w:val="0"/>
          <w:sz w:val="24"/>
          <w:szCs w:val="24"/>
        </w:rPr>
        <w:t xml:space="preserve"> două săptămâni ale semestrului</w:t>
      </w:r>
      <w:r w:rsidRPr="00F169B2">
        <w:rPr>
          <w:rFonts w:ascii="Times New Roman" w:hAnsi="Times New Roman"/>
          <w:noProof w:val="0"/>
          <w:sz w:val="24"/>
          <w:szCs w:val="24"/>
        </w:rPr>
        <w:t>.</w:t>
      </w:r>
    </w:p>
    <w:p w:rsidR="008156CF"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Disciplinele la care se susţin lucrări scrise semestriale (teze), precum și perioadele de desfășurare a acestora se stabilesc prin ordin al ministrului </w:t>
      </w:r>
      <w:r w:rsidR="004B1D1D" w:rsidRPr="00F169B2">
        <w:rPr>
          <w:rFonts w:ascii="Times New Roman" w:hAnsi="Times New Roman"/>
          <w:noProof w:val="0"/>
          <w:sz w:val="24"/>
          <w:szCs w:val="24"/>
        </w:rPr>
        <w:t>educației</w:t>
      </w:r>
      <w:r w:rsidRPr="00F169B2">
        <w:rPr>
          <w:rFonts w:ascii="Times New Roman" w:hAnsi="Times New Roman"/>
          <w:noProof w:val="0"/>
          <w:sz w:val="24"/>
          <w:szCs w:val="24"/>
        </w:rPr>
        <w:t>.</w:t>
      </w:r>
    </w:p>
    <w:p w:rsidR="00324640" w:rsidRPr="00F169B2" w:rsidRDefault="008156CF" w:rsidP="0087410D">
      <w:pPr>
        <w:numPr>
          <w:ilvl w:val="0"/>
          <w:numId w:val="1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Notele la lucrările scrise semestriale (teze) se analizează cu elevii într-o oră special destinată acestui scop şi se trec în catalog. Lucrările scrise semestriale</w:t>
      </w:r>
      <w:r w:rsidR="00FA5B40" w:rsidRPr="00F169B2">
        <w:rPr>
          <w:rFonts w:ascii="Times New Roman" w:hAnsi="Times New Roman"/>
          <w:noProof w:val="0"/>
          <w:sz w:val="24"/>
          <w:szCs w:val="24"/>
        </w:rPr>
        <w:t xml:space="preserve"> (tezele) se păstrează în unitatea de învățământ</w:t>
      </w:r>
      <w:r w:rsidR="00724935" w:rsidRPr="00F169B2">
        <w:rPr>
          <w:rFonts w:ascii="Times New Roman" w:hAnsi="Times New Roman"/>
          <w:noProof w:val="0"/>
          <w:sz w:val="24"/>
          <w:szCs w:val="24"/>
        </w:rPr>
        <w:t>,</w:t>
      </w:r>
      <w:r w:rsidRPr="00F169B2">
        <w:rPr>
          <w:rFonts w:ascii="Times New Roman" w:hAnsi="Times New Roman"/>
          <w:noProof w:val="0"/>
          <w:sz w:val="24"/>
          <w:szCs w:val="24"/>
        </w:rPr>
        <w:t xml:space="preserve"> până la sfârşitul anului şcolar.</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6F6ADE" w:rsidRPr="00F169B2">
        <w:rPr>
          <w:rFonts w:ascii="Times New Roman" w:hAnsi="Times New Roman"/>
          <w:b/>
          <w:bCs/>
          <w:noProof w:val="0"/>
          <w:sz w:val="24"/>
          <w:szCs w:val="24"/>
        </w:rPr>
        <w:t>19</w:t>
      </w:r>
      <w:r w:rsidR="00D51B8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La sfârşitul fiecărui semestru şi la încheierea anului şcolar, cadrele didactice au obligaţia să încheie situaţia şcolară a elevi</w:t>
      </w:r>
      <w:r w:rsidR="00C27FED" w:rsidRPr="00F169B2">
        <w:rPr>
          <w:rFonts w:ascii="Times New Roman" w:hAnsi="Times New Roman"/>
          <w:noProof w:val="0"/>
          <w:sz w:val="24"/>
          <w:szCs w:val="24"/>
        </w:rPr>
        <w:t>lor, în condiţiile prezentului R</w:t>
      </w:r>
      <w:r w:rsidR="008156CF" w:rsidRPr="00F169B2">
        <w:rPr>
          <w:rFonts w:ascii="Times New Roman" w:hAnsi="Times New Roman"/>
          <w:noProof w:val="0"/>
          <w:sz w:val="24"/>
          <w:szCs w:val="24"/>
        </w:rPr>
        <w:t>egulament.</w:t>
      </w:r>
    </w:p>
    <w:p w:rsidR="008156CF" w:rsidRPr="00F169B2" w:rsidRDefault="008156CF" w:rsidP="0087410D">
      <w:pPr>
        <w:numPr>
          <w:ilvl w:val="0"/>
          <w:numId w:val="1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sfârşitul fiecărui semestru, învățătorul/institutorul/profesorul pentru învăţământul primar/profesorul diriginte consultă consiliul clasei pentru acordarea mediei la purtare, prin care sunt evaluate frecvența și comportarea elevului, respectarea de către acesta a reglementărilor adoptate de unitatea de învățământ.</w:t>
      </w:r>
    </w:p>
    <w:p w:rsidR="00324640" w:rsidRPr="00F169B2" w:rsidRDefault="008156CF" w:rsidP="0087410D">
      <w:pPr>
        <w:numPr>
          <w:ilvl w:val="0"/>
          <w:numId w:val="1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sfârşitul fiecărui semestru învățătorul/institutorul/profesorul pentru învăţământul primar/profesorul diriginte consultă consiliul clasei pentru elaborarea aprecierii asupra situaţiei şcolare a fiecărui elev.</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2</w:t>
      </w:r>
      <w:r w:rsidR="006F6ADE" w:rsidRPr="00F169B2">
        <w:rPr>
          <w:rFonts w:ascii="Times New Roman" w:hAnsi="Times New Roman"/>
          <w:b/>
          <w:bCs/>
          <w:noProof w:val="0"/>
          <w:sz w:val="24"/>
          <w:szCs w:val="24"/>
        </w:rPr>
        <w:t>0</w:t>
      </w:r>
      <w:r w:rsidR="00D51B8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La fiecare disciplină de studiu media semestrială este calculată din numărul</w:t>
      </w:r>
      <w:r w:rsidR="00642E25" w:rsidRPr="00F169B2">
        <w:rPr>
          <w:rFonts w:ascii="Times New Roman" w:hAnsi="Times New Roman"/>
          <w:noProof w:val="0"/>
          <w:sz w:val="24"/>
          <w:szCs w:val="24"/>
        </w:rPr>
        <w:t xml:space="preserve"> de note prevăzut de prezentul R</w:t>
      </w:r>
      <w:r w:rsidR="008156CF" w:rsidRPr="00F169B2">
        <w:rPr>
          <w:rFonts w:ascii="Times New Roman" w:hAnsi="Times New Roman"/>
          <w:noProof w:val="0"/>
          <w:sz w:val="24"/>
          <w:szCs w:val="24"/>
        </w:rPr>
        <w:t>egulament.</w:t>
      </w:r>
    </w:p>
    <w:p w:rsidR="008156CF"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disciplinele de studiu la care nu se susţine lucrarea scrisă semestrială (teza), media semestrială se obţine prin rotunjirea mediei aritmetice a notelor la cel mai apropiat număr întreg. La o diferenţă de 50 de sutimi, rotunjirea se face în favoarea elevului.</w:t>
      </w:r>
    </w:p>
    <w:p w:rsidR="008156CF"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Media la evaluarea periodică este media aritmetică a notelor înscrise în catalog, cu excepţia notei de la lucrarea scrisă semestrială (teza), medie calculată cu două zecimale exacte, fără rotunjire.</w:t>
      </w:r>
    </w:p>
    <w:p w:rsidR="008156CF"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disciplinele de studiu la care se susţine lucrarea scrisă semestrială (teza)</w:t>
      </w:r>
      <w:r w:rsidR="00C27FED" w:rsidRPr="00F169B2">
        <w:rPr>
          <w:rFonts w:ascii="Times New Roman" w:hAnsi="Times New Roman"/>
          <w:noProof w:val="0"/>
          <w:sz w:val="24"/>
          <w:szCs w:val="24"/>
        </w:rPr>
        <w:t>,</w:t>
      </w:r>
      <w:r w:rsidRPr="00F169B2">
        <w:rPr>
          <w:rFonts w:ascii="Times New Roman" w:hAnsi="Times New Roman"/>
          <w:noProof w:val="0"/>
          <w:sz w:val="24"/>
          <w:szCs w:val="24"/>
        </w:rPr>
        <w:t xml:space="preserve"> media semestrială se calculează astfel: "media semestriala = (3M+T)/4", unde "M" reprezintă media la evaluarea periodică, iar "T" reprezintă nota obţinută la lucrarea scrisă semestrială (teză). Nota astfel obţinută se rotunjeşte la cel mai apropiat număr întreg. La o diferenţă de 50 de sutimi, rotunjirea se face în favoarea elevului.</w:t>
      </w:r>
    </w:p>
    <w:p w:rsidR="008156CF"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w:t>
      </w:r>
    </w:p>
    <w:p w:rsidR="008156CF"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Nota lucrării scrise semestriale (teză) şi mediile semestriale şi anuale se consemnează în catalog cu cerneală roşie.</w:t>
      </w:r>
    </w:p>
    <w:p w:rsidR="008156CF" w:rsidRPr="00F169B2" w:rsidRDefault="00A7394D"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În cazul în care curriculumul este organizat modular, fiecare modul se dezvoltă ca o unitate autonomă de instruire. Media unui modul se calculează din notele obţinute pe parcursul desfăşurării modulului, conform prevederilor de la alin. (2). Încheierea mediei unui modul care se termină pe parcursul </w:t>
      </w:r>
      <w:r w:rsidR="008156CF" w:rsidRPr="00F169B2">
        <w:rPr>
          <w:rFonts w:ascii="Times New Roman" w:hAnsi="Times New Roman"/>
          <w:noProof w:val="0"/>
          <w:sz w:val="24"/>
          <w:szCs w:val="24"/>
        </w:rPr>
        <w:lastRenderedPageBreak/>
        <w:t xml:space="preserve">anului se face în momentul finalizării acestuia, nefiind condiţionată de sfârşitul semestrului. Aceasta este considerată şi media anuală a modulului. </w:t>
      </w:r>
    </w:p>
    <w:p w:rsidR="00324640" w:rsidRPr="00F169B2" w:rsidRDefault="008156CF" w:rsidP="0087410D">
      <w:pPr>
        <w:numPr>
          <w:ilvl w:val="0"/>
          <w:numId w:val="1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Media anuală generală se calculează ca medie aritmetică, fără rotunjire, a mediilor anuale de la toate disciplinele</w:t>
      </w:r>
      <w:r w:rsidR="00C54460" w:rsidRPr="00F169B2">
        <w:rPr>
          <w:rFonts w:ascii="Times New Roman" w:hAnsi="Times New Roman"/>
          <w:noProof w:val="0"/>
          <w:sz w:val="24"/>
          <w:szCs w:val="24"/>
        </w:rPr>
        <w:t>/modulele</w:t>
      </w:r>
      <w:r w:rsidRPr="00F169B2">
        <w:rPr>
          <w:rFonts w:ascii="Times New Roman" w:hAnsi="Times New Roman"/>
          <w:noProof w:val="0"/>
          <w:sz w:val="24"/>
          <w:szCs w:val="24"/>
        </w:rPr>
        <w:t xml:space="preserve"> şi de la purtare. Media generală, în cazul curriculumului organizat pe module, se calculează </w:t>
      </w:r>
      <w:r w:rsidR="00C54460" w:rsidRPr="00F169B2">
        <w:rPr>
          <w:rFonts w:ascii="Times New Roman" w:hAnsi="Times New Roman"/>
          <w:noProof w:val="0"/>
          <w:sz w:val="24"/>
          <w:szCs w:val="24"/>
        </w:rPr>
        <w:t>similar</w:t>
      </w:r>
      <w:r w:rsidRPr="00F169B2">
        <w:rPr>
          <w:rFonts w:ascii="Times New Roman" w:hAnsi="Times New Roman"/>
          <w:noProof w:val="0"/>
          <w:sz w:val="24"/>
          <w:szCs w:val="24"/>
        </w:rPr>
        <w:t xml:space="preserve"> medi</w:t>
      </w:r>
      <w:r w:rsidR="00C54460" w:rsidRPr="00F169B2">
        <w:rPr>
          <w:rFonts w:ascii="Times New Roman" w:hAnsi="Times New Roman"/>
          <w:noProof w:val="0"/>
          <w:sz w:val="24"/>
          <w:szCs w:val="24"/>
        </w:rPr>
        <w:t xml:space="preserve">ei </w:t>
      </w:r>
      <w:r w:rsidRPr="00F169B2">
        <w:rPr>
          <w:rFonts w:ascii="Times New Roman" w:hAnsi="Times New Roman"/>
          <w:noProof w:val="0"/>
          <w:sz w:val="24"/>
          <w:szCs w:val="24"/>
        </w:rPr>
        <w:t>general</w:t>
      </w:r>
      <w:r w:rsidR="00C54460" w:rsidRPr="00F169B2">
        <w:rPr>
          <w:rFonts w:ascii="Times New Roman" w:hAnsi="Times New Roman"/>
          <w:noProof w:val="0"/>
          <w:sz w:val="24"/>
          <w:szCs w:val="24"/>
        </w:rPr>
        <w:t>e</w:t>
      </w:r>
      <w:r w:rsidRPr="00F169B2">
        <w:rPr>
          <w:rFonts w:ascii="Times New Roman" w:hAnsi="Times New Roman"/>
          <w:noProof w:val="0"/>
          <w:sz w:val="24"/>
          <w:szCs w:val="24"/>
        </w:rPr>
        <w:t xml:space="preserve"> a unei discipline.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2</w:t>
      </w:r>
      <w:r w:rsidR="006F6ADE" w:rsidRPr="00F169B2">
        <w:rPr>
          <w:rFonts w:ascii="Times New Roman" w:hAnsi="Times New Roman"/>
          <w:b/>
          <w:bCs/>
          <w:noProof w:val="0"/>
          <w:sz w:val="24"/>
          <w:szCs w:val="24"/>
        </w:rPr>
        <w:t>1</w:t>
      </w:r>
      <w:r w:rsidR="00D51B8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La clasele I-IV se stabilesc calificative semestriale şi anuale la fiecare disciplină de studiu.</w:t>
      </w:r>
    </w:p>
    <w:p w:rsidR="008156CF" w:rsidRPr="00F169B2" w:rsidRDefault="008156CF" w:rsidP="0087410D">
      <w:pPr>
        <w:numPr>
          <w:ilvl w:val="0"/>
          <w:numId w:val="1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aceste clase</w:t>
      </w:r>
      <w:r w:rsidR="00F87DBB" w:rsidRPr="00F169B2">
        <w:rPr>
          <w:rFonts w:ascii="Times New Roman" w:hAnsi="Times New Roman"/>
          <w:noProof w:val="0"/>
          <w:sz w:val="24"/>
          <w:szCs w:val="24"/>
        </w:rPr>
        <w:t>,</w:t>
      </w:r>
      <w:r w:rsidRPr="00F169B2">
        <w:rPr>
          <w:rFonts w:ascii="Times New Roman" w:hAnsi="Times New Roman"/>
          <w:noProof w:val="0"/>
          <w:sz w:val="24"/>
          <w:szCs w:val="24"/>
        </w:rPr>
        <w:t xml:space="preserve"> calificativul semestrial pe disciplină/domeniu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w:t>
      </w:r>
    </w:p>
    <w:p w:rsidR="008156CF" w:rsidRPr="00F169B2" w:rsidRDefault="008156CF" w:rsidP="0087410D">
      <w:pPr>
        <w:numPr>
          <w:ilvl w:val="0"/>
          <w:numId w:val="1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aceste clase, calificativul anual la fiecare disciplină/domeniul de studiu este dat de unul dintre calificativele semestriale stabilite de cadrul didactic în baza următoarelor criterii:</w:t>
      </w:r>
    </w:p>
    <w:p w:rsidR="008156CF" w:rsidRPr="00F169B2" w:rsidRDefault="008156CF" w:rsidP="0087410D">
      <w:pPr>
        <w:numPr>
          <w:ilvl w:val="0"/>
          <w:numId w:val="1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progresul sau regresul elevului;</w:t>
      </w:r>
    </w:p>
    <w:p w:rsidR="008156CF" w:rsidRPr="00F169B2" w:rsidRDefault="008156CF" w:rsidP="0087410D">
      <w:pPr>
        <w:numPr>
          <w:ilvl w:val="0"/>
          <w:numId w:val="1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raportul efort-performanţă realizată;</w:t>
      </w:r>
    </w:p>
    <w:p w:rsidR="008156CF" w:rsidRPr="00F169B2" w:rsidRDefault="008156CF" w:rsidP="0087410D">
      <w:pPr>
        <w:numPr>
          <w:ilvl w:val="0"/>
          <w:numId w:val="1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creşterea sau descreşterea motivaţiei elevului;</w:t>
      </w:r>
    </w:p>
    <w:p w:rsidR="00324640" w:rsidRPr="00F169B2" w:rsidRDefault="008156CF" w:rsidP="0087410D">
      <w:pPr>
        <w:numPr>
          <w:ilvl w:val="0"/>
          <w:numId w:val="19"/>
        </w:numPr>
        <w:spacing w:after="0" w:line="240" w:lineRule="auto"/>
        <w:jc w:val="both"/>
        <w:rPr>
          <w:rFonts w:ascii="Times New Roman" w:hAnsi="Times New Roman"/>
          <w:b/>
          <w:bCs/>
          <w:noProof w:val="0"/>
          <w:sz w:val="24"/>
          <w:szCs w:val="24"/>
        </w:rPr>
      </w:pPr>
      <w:r w:rsidRPr="00F169B2">
        <w:rPr>
          <w:rFonts w:ascii="Times New Roman" w:hAnsi="Times New Roman"/>
          <w:noProof w:val="0"/>
          <w:sz w:val="24"/>
          <w:szCs w:val="24"/>
        </w:rPr>
        <w:t>realizarea unor sarcini din programul suplimentar de pregătire sau de recuperare, stabilite de cadrul didactic şi care au fost aduse la cunoştinţa părintelui</w:t>
      </w:r>
      <w:r w:rsidR="00EF1D23" w:rsidRPr="00F169B2">
        <w:rPr>
          <w:rFonts w:ascii="Times New Roman" w:hAnsi="Times New Roman"/>
          <w:noProof w:val="0"/>
          <w:sz w:val="24"/>
          <w:szCs w:val="24"/>
        </w:rPr>
        <w:t>, tutorelui sau susținătorului legal</w:t>
      </w:r>
      <w:r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2</w:t>
      </w:r>
      <w:r w:rsidR="006F6ADE" w:rsidRPr="00F169B2">
        <w:rPr>
          <w:rFonts w:ascii="Times New Roman" w:hAnsi="Times New Roman"/>
          <w:b/>
          <w:noProof w:val="0"/>
          <w:sz w:val="24"/>
          <w:szCs w:val="24"/>
        </w:rPr>
        <w:t>2</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(1) În învățământul primar, calificativele semestriale şi anuale </w:t>
      </w:r>
      <w:r w:rsidR="00F87DBB" w:rsidRPr="00F169B2">
        <w:rPr>
          <w:rFonts w:ascii="Times New Roman" w:hAnsi="Times New Roman"/>
          <w:noProof w:val="0"/>
          <w:sz w:val="24"/>
          <w:szCs w:val="24"/>
        </w:rPr>
        <w:t xml:space="preserve">la fiecare </w:t>
      </w:r>
      <w:r w:rsidR="008156CF" w:rsidRPr="00F169B2">
        <w:rPr>
          <w:rFonts w:ascii="Times New Roman" w:hAnsi="Times New Roman"/>
          <w:noProof w:val="0"/>
          <w:sz w:val="24"/>
          <w:szCs w:val="24"/>
        </w:rPr>
        <w:t>disciplină se consemnează în catalog de către învățătorul/institutorul/profesorul pentru învăţământul primar/profesorul de specialitate. Calificativele la purtare se consemnează în catalog de către învățători/institutori/profesorii pentru învăţământul primar.</w:t>
      </w:r>
    </w:p>
    <w:p w:rsidR="00324640" w:rsidRPr="00F169B2" w:rsidRDefault="008156CF"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(2) În învățământul secundar inferior și s</w:t>
      </w:r>
      <w:r w:rsidR="00493F40" w:rsidRPr="00F169B2">
        <w:rPr>
          <w:rFonts w:ascii="Times New Roman" w:hAnsi="Times New Roman"/>
          <w:noProof w:val="0"/>
          <w:sz w:val="24"/>
          <w:szCs w:val="24"/>
        </w:rPr>
        <w:t>ecundar superior și postliceal</w:t>
      </w:r>
      <w:r w:rsidRPr="00F169B2">
        <w:rPr>
          <w:rFonts w:ascii="Times New Roman" w:hAnsi="Times New Roman"/>
          <w:noProof w:val="0"/>
          <w:sz w:val="24"/>
          <w:szCs w:val="24"/>
        </w:rPr>
        <w:t xml:space="preserve"> mediile semestriale şi anuale pe disciplină/modul se consemnează în catalog de către cadrul didactic care a predat disci</w:t>
      </w:r>
      <w:r w:rsidR="00C27FED" w:rsidRPr="00F169B2">
        <w:rPr>
          <w:rFonts w:ascii="Times New Roman" w:hAnsi="Times New Roman"/>
          <w:noProof w:val="0"/>
          <w:sz w:val="24"/>
          <w:szCs w:val="24"/>
        </w:rPr>
        <w:t>plina/modulul. Mediile la purtar</w:t>
      </w:r>
      <w:r w:rsidRPr="00F169B2">
        <w:rPr>
          <w:rFonts w:ascii="Times New Roman" w:hAnsi="Times New Roman"/>
          <w:noProof w:val="0"/>
          <w:sz w:val="24"/>
          <w:szCs w:val="24"/>
        </w:rPr>
        <w:t>e se consemnează în catalog de profesorii diriginţi ai claselor.</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2</w:t>
      </w:r>
      <w:r w:rsidR="006F6ADE" w:rsidRPr="00F169B2">
        <w:rPr>
          <w:rFonts w:ascii="Times New Roman" w:hAnsi="Times New Roman"/>
          <w:b/>
          <w:bCs/>
          <w:noProof w:val="0"/>
          <w:sz w:val="24"/>
          <w:szCs w:val="24"/>
        </w:rPr>
        <w:t>3</w:t>
      </w:r>
      <w:r w:rsidR="00D51B8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Elevii scutiţi de efort fizic au obligaţia de a fi prezenţi la orele de </w:t>
      </w:r>
      <w:r w:rsidR="004B1D1D" w:rsidRPr="00F169B2">
        <w:rPr>
          <w:rFonts w:ascii="Times New Roman" w:hAnsi="Times New Roman"/>
          <w:noProof w:val="0"/>
          <w:sz w:val="24"/>
          <w:szCs w:val="24"/>
        </w:rPr>
        <w:t>educaţie fizică</w:t>
      </w:r>
      <w:r w:rsidR="008156CF" w:rsidRPr="00F169B2">
        <w:rPr>
          <w:rFonts w:ascii="Times New Roman" w:hAnsi="Times New Roman"/>
          <w:noProof w:val="0"/>
          <w:sz w:val="24"/>
          <w:szCs w:val="24"/>
        </w:rPr>
        <w:t xml:space="preserve"> şi sport. Acestor elevi nu li se acordă calificative/note şi nu li se încheie media la această disciplină în semestrul sau în anul în care sunt scutiţi medical. </w:t>
      </w:r>
    </w:p>
    <w:p w:rsidR="008156CF" w:rsidRPr="00F169B2" w:rsidRDefault="008156CF" w:rsidP="0087410D">
      <w:pPr>
        <w:numPr>
          <w:ilvl w:val="0"/>
          <w:numId w:val="2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Pentru elevii scutiţi medical, profesorul de educaţie fizică şi sport </w:t>
      </w:r>
      <w:r w:rsidR="00FB485A" w:rsidRPr="00F169B2">
        <w:rPr>
          <w:rFonts w:ascii="Times New Roman" w:hAnsi="Times New Roman"/>
          <w:noProof w:val="0"/>
          <w:sz w:val="24"/>
          <w:szCs w:val="24"/>
        </w:rPr>
        <w:t>consemnează</w:t>
      </w:r>
      <w:r w:rsidR="00F87DBB" w:rsidRPr="00F169B2">
        <w:rPr>
          <w:rFonts w:ascii="Times New Roman" w:hAnsi="Times New Roman"/>
          <w:noProof w:val="0"/>
          <w:sz w:val="24"/>
          <w:szCs w:val="24"/>
        </w:rPr>
        <w:t xml:space="preserve"> </w:t>
      </w:r>
      <w:r w:rsidRPr="00F169B2">
        <w:rPr>
          <w:rFonts w:ascii="Times New Roman" w:hAnsi="Times New Roman"/>
          <w:noProof w:val="0"/>
          <w:sz w:val="24"/>
          <w:szCs w:val="24"/>
        </w:rPr>
        <w:t>în catalog, la rubrica respectiv</w:t>
      </w:r>
      <w:r w:rsidR="00C27FED" w:rsidRPr="00F169B2">
        <w:rPr>
          <w:rFonts w:ascii="Times New Roman" w:hAnsi="Times New Roman"/>
          <w:noProof w:val="0"/>
          <w:sz w:val="24"/>
          <w:szCs w:val="24"/>
        </w:rPr>
        <w:t>ă, "scutit medical în semestrul</w:t>
      </w:r>
      <w:r w:rsidR="00677049" w:rsidRPr="00F169B2">
        <w:rPr>
          <w:rFonts w:ascii="Times New Roman" w:hAnsi="Times New Roman"/>
          <w:noProof w:val="0"/>
          <w:sz w:val="24"/>
          <w:szCs w:val="24"/>
        </w:rPr>
        <w:t>.</w:t>
      </w:r>
      <w:r w:rsidRPr="00F169B2">
        <w:rPr>
          <w:rFonts w:ascii="Times New Roman" w:hAnsi="Times New Roman"/>
          <w:noProof w:val="0"/>
          <w:sz w:val="24"/>
          <w:szCs w:val="24"/>
        </w:rPr>
        <w:t xml:space="preserve"> " sau "scutit medical în anul şcolar</w:t>
      </w:r>
      <w:r w:rsidR="00677049" w:rsidRPr="00F169B2">
        <w:rPr>
          <w:rFonts w:ascii="Times New Roman" w:hAnsi="Times New Roman"/>
          <w:noProof w:val="0"/>
          <w:sz w:val="24"/>
          <w:szCs w:val="24"/>
        </w:rPr>
        <w:t>.</w:t>
      </w:r>
      <w:r w:rsidRPr="00F169B2">
        <w:rPr>
          <w:rFonts w:ascii="Times New Roman" w:hAnsi="Times New Roman"/>
          <w:noProof w:val="0"/>
          <w:sz w:val="24"/>
          <w:szCs w:val="24"/>
        </w:rPr>
        <w:t xml:space="preserve"> ", specificând totodată documentul medical, numărul şi data eliberării acestuia. Documentul medical va fi ataşat la dosarul personal al elevului, aflat la secretariat. </w:t>
      </w:r>
    </w:p>
    <w:p w:rsidR="008156CF" w:rsidRPr="00F169B2" w:rsidRDefault="008156CF" w:rsidP="0087410D">
      <w:pPr>
        <w:numPr>
          <w:ilvl w:val="0"/>
          <w:numId w:val="2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scutiţi medical, semestrial sau anual</w:t>
      </w:r>
      <w:r w:rsidR="00493F40" w:rsidRPr="00F169B2">
        <w:rPr>
          <w:rFonts w:ascii="Times New Roman" w:hAnsi="Times New Roman"/>
          <w:noProof w:val="0"/>
          <w:sz w:val="24"/>
          <w:szCs w:val="24"/>
        </w:rPr>
        <w:t>,</w:t>
      </w:r>
      <w:r w:rsidRPr="00F169B2">
        <w:rPr>
          <w:rFonts w:ascii="Times New Roman" w:hAnsi="Times New Roman"/>
          <w:noProof w:val="0"/>
          <w:sz w:val="24"/>
          <w:szCs w:val="24"/>
        </w:rPr>
        <w:t xml:space="preserve"> nu sunt obligaţi să vină în echipament sportiv la orele de educaţie fizică şi sport, dar trebuie să aibă încălţăminte adecvată pentru sălile de sport. Absenţele la aceste ore se consemnează în catalog.</w:t>
      </w:r>
    </w:p>
    <w:p w:rsidR="00324640" w:rsidRPr="00F169B2" w:rsidRDefault="008156CF" w:rsidP="0087410D">
      <w:pPr>
        <w:numPr>
          <w:ilvl w:val="0"/>
          <w:numId w:val="2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integrarea în colectiv a elevilor scutiţi medical, în timpul orei de educaţie fizică şi sport, cadrul didactic le poate atribui sarcini organizatorice: arbitraj, cronometrare, măsurare, înregistrarea unor elemente tehnice, ţinerea scorului etc.</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2</w:t>
      </w:r>
      <w:r w:rsidR="006F6ADE" w:rsidRPr="00F169B2">
        <w:rPr>
          <w:rFonts w:ascii="Times New Roman" w:hAnsi="Times New Roman"/>
          <w:b/>
          <w:noProof w:val="0"/>
          <w:sz w:val="24"/>
          <w:szCs w:val="24"/>
        </w:rPr>
        <w:t>4</w:t>
      </w:r>
      <w:r w:rsidR="00D51B87"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Şcolarizarea elevilor sportivi nominalizaţi de federaţiile naţionale sportive pentru centrele naţionale olimpice/de excelenţă se real</w:t>
      </w:r>
      <w:r w:rsidR="00D87964" w:rsidRPr="00F169B2">
        <w:rPr>
          <w:rFonts w:ascii="Times New Roman" w:hAnsi="Times New Roman"/>
          <w:noProof w:val="0"/>
          <w:sz w:val="24"/>
          <w:szCs w:val="24"/>
        </w:rPr>
        <w:t>izează în unităţi de învăţământ</w:t>
      </w:r>
      <w:r w:rsidR="008156CF" w:rsidRPr="00F169B2">
        <w:rPr>
          <w:rFonts w:ascii="Times New Roman" w:hAnsi="Times New Roman"/>
          <w:noProof w:val="0"/>
          <w:sz w:val="24"/>
          <w:szCs w:val="24"/>
        </w:rPr>
        <w:t xml:space="preserve"> situate în apropierea acestor structuri sportive şi respectă dinamica selecţiei loturilor. Situaţia şcolară, înregistrată în perioadele în care elevii se pregătesc în aceste centre, se transmite unităţilor de învăţământ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w:t>
      </w:r>
      <w:r w:rsidR="00D87964" w:rsidRPr="00F169B2">
        <w:rPr>
          <w:rFonts w:ascii="Times New Roman" w:hAnsi="Times New Roman"/>
          <w:noProof w:val="0"/>
          <w:sz w:val="24"/>
          <w:szCs w:val="24"/>
        </w:rPr>
        <w:t xml:space="preserve"> acestora, conform prezentului R</w:t>
      </w:r>
      <w:r w:rsidR="008156CF" w:rsidRPr="00F169B2">
        <w:rPr>
          <w:rFonts w:ascii="Times New Roman" w:hAnsi="Times New Roman"/>
          <w:noProof w:val="0"/>
          <w:sz w:val="24"/>
          <w:szCs w:val="24"/>
        </w:rPr>
        <w:t>egulament.</w:t>
      </w:r>
    </w:p>
    <w:p w:rsidR="00F87DBB"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2</w:t>
      </w:r>
      <w:r w:rsidR="006F6ADE" w:rsidRPr="00F169B2">
        <w:rPr>
          <w:rFonts w:ascii="Times New Roman" w:hAnsi="Times New Roman"/>
          <w:b/>
          <w:bCs/>
          <w:noProof w:val="0"/>
          <w:sz w:val="24"/>
          <w:szCs w:val="24"/>
        </w:rPr>
        <w:t>5</w:t>
      </w:r>
      <w:r w:rsidR="00551517" w:rsidRPr="00F169B2">
        <w:rPr>
          <w:rFonts w:ascii="Times New Roman" w:hAnsi="Times New Roman"/>
          <w:bCs/>
          <w:noProof w:val="0"/>
          <w:sz w:val="24"/>
          <w:szCs w:val="24"/>
        </w:rPr>
        <w:t xml:space="preserve"> </w:t>
      </w:r>
    </w:p>
    <w:p w:rsidR="00F87DBB" w:rsidRPr="00F169B2" w:rsidRDefault="00A7394D"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 xml:space="preserve">(1) Părinții, </w:t>
      </w:r>
      <w:r w:rsidR="00F87DBB" w:rsidRPr="00F169B2">
        <w:rPr>
          <w:rFonts w:ascii="Times New Roman" w:hAnsi="Times New Roman"/>
          <w:bCs/>
          <w:noProof w:val="0"/>
          <w:sz w:val="24"/>
          <w:szCs w:val="24"/>
        </w:rPr>
        <w:t>tutorii</w:t>
      </w:r>
      <w:r w:rsidRPr="00F169B2">
        <w:rPr>
          <w:rFonts w:ascii="Times New Roman" w:hAnsi="Times New Roman"/>
          <w:bCs/>
          <w:noProof w:val="0"/>
          <w:sz w:val="24"/>
          <w:szCs w:val="24"/>
        </w:rPr>
        <w:t xml:space="preserve"> sau susținătorii</w:t>
      </w:r>
      <w:r w:rsidR="00F87DBB" w:rsidRPr="00F169B2">
        <w:rPr>
          <w:rFonts w:ascii="Times New Roman" w:hAnsi="Times New Roman"/>
          <w:bCs/>
          <w:noProof w:val="0"/>
          <w:sz w:val="24"/>
          <w:szCs w:val="24"/>
        </w:rPr>
        <w:t xml:space="preserve"> legal</w:t>
      </w:r>
      <w:r w:rsidRPr="00F169B2">
        <w:rPr>
          <w:rFonts w:ascii="Times New Roman" w:hAnsi="Times New Roman"/>
          <w:bCs/>
          <w:noProof w:val="0"/>
          <w:sz w:val="24"/>
          <w:szCs w:val="24"/>
        </w:rPr>
        <w:t xml:space="preserve">i </w:t>
      </w:r>
      <w:r w:rsidR="00F87DBB" w:rsidRPr="00F169B2">
        <w:rPr>
          <w:rFonts w:ascii="Times New Roman" w:hAnsi="Times New Roman"/>
          <w:bCs/>
          <w:noProof w:val="0"/>
          <w:sz w:val="24"/>
          <w:szCs w:val="24"/>
        </w:rPr>
        <w:t xml:space="preserve"> ai elevilor minori, respectiv elevii majori care doresc să își exercite dreptul de a participa la ora de Religie își exprimă opțiunea în scris, într-o cerere adresată unității de învățământ, în care precizează și numele cultului solicitat. </w:t>
      </w:r>
    </w:p>
    <w:p w:rsidR="00F87DBB" w:rsidRPr="00F169B2" w:rsidRDefault="00F87DBB"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(2) Schimbarea opțiunii de a frecventa ora de Religie se face tot prin cerere scrisă a elevului maj</w:t>
      </w:r>
      <w:r w:rsidR="00A7394D" w:rsidRPr="00F169B2">
        <w:rPr>
          <w:rFonts w:ascii="Times New Roman" w:hAnsi="Times New Roman"/>
          <w:bCs/>
          <w:noProof w:val="0"/>
          <w:sz w:val="24"/>
          <w:szCs w:val="24"/>
        </w:rPr>
        <w:t>or, respectiv a părintelui</w:t>
      </w:r>
      <w:r w:rsidRPr="00F169B2">
        <w:rPr>
          <w:rFonts w:ascii="Times New Roman" w:hAnsi="Times New Roman"/>
          <w:bCs/>
          <w:noProof w:val="0"/>
          <w:sz w:val="24"/>
          <w:szCs w:val="24"/>
        </w:rPr>
        <w:t xml:space="preserve"> tutorelui legal instituit pentru elevul minor.</w:t>
      </w:r>
    </w:p>
    <w:p w:rsidR="00F87DBB" w:rsidRPr="00F169B2" w:rsidRDefault="00F87DBB"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lastRenderedPageBreak/>
        <w:t xml:space="preserve">(3) În situația în care părinții/tutorii </w:t>
      </w:r>
      <w:r w:rsidR="00A7394D" w:rsidRPr="00F169B2">
        <w:rPr>
          <w:rFonts w:ascii="Times New Roman" w:hAnsi="Times New Roman"/>
          <w:bCs/>
          <w:noProof w:val="0"/>
          <w:sz w:val="24"/>
          <w:szCs w:val="24"/>
        </w:rPr>
        <w:t xml:space="preserve"> sau susținătorilor </w:t>
      </w:r>
      <w:r w:rsidRPr="00F169B2">
        <w:rPr>
          <w:rFonts w:ascii="Times New Roman" w:hAnsi="Times New Roman"/>
          <w:bCs/>
          <w:noProof w:val="0"/>
          <w:sz w:val="24"/>
          <w:szCs w:val="24"/>
        </w:rPr>
        <w:t>legal</w:t>
      </w:r>
      <w:r w:rsidR="00A7394D" w:rsidRPr="00F169B2">
        <w:rPr>
          <w:rFonts w:ascii="Times New Roman" w:hAnsi="Times New Roman"/>
          <w:bCs/>
          <w:noProof w:val="0"/>
          <w:sz w:val="24"/>
          <w:szCs w:val="24"/>
        </w:rPr>
        <w:t>i</w:t>
      </w:r>
      <w:r w:rsidRPr="00F169B2">
        <w:rPr>
          <w:rFonts w:ascii="Times New Roman" w:hAnsi="Times New Roman"/>
          <w:bCs/>
          <w:noProof w:val="0"/>
          <w:sz w:val="24"/>
          <w:szCs w:val="24"/>
        </w:rPr>
        <w:t xml:space="preserve">  ai elevului minor, respectiv elevul major decid, în cursul anului școlar, schimbarea opțiunii de a frecventa ora de Religie, situația școlară a elevului respectiv pe anul în curs se încheie fără disciplina Religie.</w:t>
      </w:r>
    </w:p>
    <w:p w:rsidR="00F87DBB" w:rsidRPr="00F169B2" w:rsidRDefault="00F87DBB"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(4) În mod similar se procedează şi pentru elevul căruia, din motive obiective, nu i s-au asigurat condiţiile necesare pentru frecventarea orelor la această disciplină</w:t>
      </w:r>
      <w:r w:rsidR="000F34ED" w:rsidRPr="00F169B2">
        <w:rPr>
          <w:rFonts w:ascii="Times New Roman" w:hAnsi="Times New Roman"/>
          <w:bCs/>
          <w:noProof w:val="0"/>
          <w:sz w:val="24"/>
          <w:szCs w:val="24"/>
        </w:rPr>
        <w:t>.</w:t>
      </w:r>
    </w:p>
    <w:p w:rsidR="00324640" w:rsidRPr="00F169B2" w:rsidRDefault="00F87DBB"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Cs/>
          <w:noProof w:val="0"/>
          <w:sz w:val="24"/>
          <w:szCs w:val="24"/>
        </w:rPr>
        <w:t>(5) Elevilor aflaţi în situaţiile prevăzute la alin. (3) şi (4) li se vor asigura activităţi educaţionale alternative în cadrul unităţii de învăţământ, stabilite prin hotărârea consiliului de administrație</w:t>
      </w:r>
      <w:bookmarkStart w:id="104" w:name="do_ttII_caI_ar18_al2"/>
      <w:bookmarkEnd w:id="104"/>
      <w:r w:rsidR="008156CF"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C26DC8" w:rsidRPr="00F169B2">
        <w:rPr>
          <w:rFonts w:ascii="Times New Roman" w:hAnsi="Times New Roman"/>
          <w:b/>
          <w:bCs/>
          <w:noProof w:val="0"/>
          <w:sz w:val="24"/>
          <w:szCs w:val="24"/>
        </w:rPr>
        <w:t>1</w:t>
      </w:r>
      <w:r w:rsidR="00EE7DD7" w:rsidRPr="00F169B2">
        <w:rPr>
          <w:rFonts w:ascii="Times New Roman" w:hAnsi="Times New Roman"/>
          <w:b/>
          <w:bCs/>
          <w:noProof w:val="0"/>
          <w:sz w:val="24"/>
          <w:szCs w:val="24"/>
        </w:rPr>
        <w:t>2</w:t>
      </w:r>
      <w:r w:rsidR="006F6ADE" w:rsidRPr="00F169B2">
        <w:rPr>
          <w:rFonts w:ascii="Times New Roman" w:hAnsi="Times New Roman"/>
          <w:b/>
          <w:bCs/>
          <w:noProof w:val="0"/>
          <w:sz w:val="24"/>
          <w:szCs w:val="24"/>
        </w:rPr>
        <w:t>6</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Sunt declaraţi promovaţi elevii care, la sfârşitul anului şcolar, obţin la fiecare disciplină de studiu/modul cel puţin media anuală 5,00/calificativul "Suficient", iar la purtare, media anuală 6,00/calificativul "Suficient".</w:t>
      </w:r>
    </w:p>
    <w:p w:rsidR="00324640" w:rsidRPr="00F169B2" w:rsidRDefault="00A03FC1" w:rsidP="0087410D">
      <w:pPr>
        <w:numPr>
          <w:ilvl w:val="0"/>
          <w:numId w:val="2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liceelor pedagogice,</w:t>
      </w:r>
      <w:r w:rsidR="008156CF" w:rsidRPr="00F169B2">
        <w:rPr>
          <w:rFonts w:ascii="Times New Roman" w:hAnsi="Times New Roman"/>
          <w:noProof w:val="0"/>
          <w:sz w:val="24"/>
          <w:szCs w:val="24"/>
        </w:rPr>
        <w:t xml:space="preserve"> ai liceelor teologice și </w:t>
      </w:r>
      <w:r w:rsidRPr="00F169B2">
        <w:rPr>
          <w:rFonts w:ascii="Times New Roman" w:hAnsi="Times New Roman"/>
          <w:noProof w:val="0"/>
          <w:sz w:val="24"/>
          <w:szCs w:val="24"/>
        </w:rPr>
        <w:t xml:space="preserve">ai liceelor </w:t>
      </w:r>
      <w:r w:rsidR="008156CF" w:rsidRPr="00F169B2">
        <w:rPr>
          <w:rFonts w:ascii="Times New Roman" w:hAnsi="Times New Roman"/>
          <w:noProof w:val="0"/>
          <w:sz w:val="24"/>
          <w:szCs w:val="24"/>
        </w:rPr>
        <w:t>militare care obţin la purtare</w:t>
      </w:r>
      <w:r w:rsidR="0026275A" w:rsidRPr="00F169B2">
        <w:rPr>
          <w:rFonts w:ascii="Times New Roman" w:hAnsi="Times New Roman"/>
          <w:noProof w:val="0"/>
          <w:sz w:val="24"/>
          <w:szCs w:val="24"/>
        </w:rPr>
        <w:t>, media anuală mai mică de 8,00</w:t>
      </w:r>
      <w:r w:rsidR="008156CF" w:rsidRPr="00F169B2">
        <w:rPr>
          <w:rFonts w:ascii="Times New Roman" w:hAnsi="Times New Roman"/>
          <w:noProof w:val="0"/>
          <w:sz w:val="24"/>
          <w:szCs w:val="24"/>
        </w:rPr>
        <w:t xml:space="preserve"> nu mai pot continua studiile la aceste profiluri. Aceşti elevi sunt obligaţi să se transfere, pentru anul şcolar următor, la alte profiluri</w:t>
      </w:r>
      <w:r w:rsidR="00F87DBB" w:rsidRPr="00F169B2">
        <w:rPr>
          <w:rFonts w:ascii="Times New Roman" w:hAnsi="Times New Roman"/>
          <w:noProof w:val="0"/>
          <w:sz w:val="24"/>
          <w:szCs w:val="24"/>
        </w:rPr>
        <w:t>/licee cu respectarea legislației în vigoare și a regulamentelor de organizare și funcționare a unităților în cauză.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
          <w:noProof w:val="0"/>
          <w:sz w:val="24"/>
          <w:szCs w:val="24"/>
        </w:rPr>
        <w:t xml:space="preserve"> 1</w:t>
      </w:r>
      <w:r w:rsidR="00EE7DD7" w:rsidRPr="00F169B2">
        <w:rPr>
          <w:rFonts w:ascii="Times New Roman" w:hAnsi="Times New Roman"/>
          <w:b/>
          <w:noProof w:val="0"/>
          <w:sz w:val="24"/>
          <w:szCs w:val="24"/>
        </w:rPr>
        <w:t>2</w:t>
      </w:r>
      <w:r w:rsidR="006F6ADE" w:rsidRPr="00F169B2">
        <w:rPr>
          <w:rFonts w:ascii="Times New Roman" w:hAnsi="Times New Roman"/>
          <w:b/>
          <w:noProof w:val="0"/>
          <w:sz w:val="24"/>
          <w:szCs w:val="24"/>
        </w:rPr>
        <w:t>7</w:t>
      </w:r>
      <w:r w:rsidR="00551517"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(1) Elevii din clasele cu profil artistic sau sportiv, care nu au media </w:t>
      </w:r>
      <w:r w:rsidR="00F87DBB" w:rsidRPr="00F169B2">
        <w:rPr>
          <w:rFonts w:ascii="Times New Roman" w:hAnsi="Times New Roman"/>
          <w:noProof w:val="0"/>
          <w:sz w:val="24"/>
          <w:szCs w:val="24"/>
        </w:rPr>
        <w:t xml:space="preserve">de </w:t>
      </w:r>
      <w:r w:rsidR="008156CF" w:rsidRPr="00F169B2">
        <w:rPr>
          <w:rFonts w:ascii="Times New Roman" w:hAnsi="Times New Roman"/>
          <w:noProof w:val="0"/>
          <w:sz w:val="24"/>
          <w:szCs w:val="24"/>
        </w:rPr>
        <w:t>cel puțin 6 la disciplin</w:t>
      </w:r>
      <w:r w:rsidR="00F87DBB" w:rsidRPr="00F169B2">
        <w:rPr>
          <w:rFonts w:ascii="Times New Roman" w:hAnsi="Times New Roman"/>
          <w:noProof w:val="0"/>
          <w:sz w:val="24"/>
          <w:szCs w:val="24"/>
        </w:rPr>
        <w:t>a principală</w:t>
      </w:r>
      <w:r w:rsidR="008156CF" w:rsidRPr="00F169B2">
        <w:rPr>
          <w:rFonts w:ascii="Times New Roman" w:hAnsi="Times New Roman"/>
          <w:noProof w:val="0"/>
          <w:sz w:val="24"/>
          <w:szCs w:val="24"/>
        </w:rPr>
        <w:t xml:space="preserve"> de specialitate, sunt declaraţi necorespunzători pentru aceste profiluri/specializări. </w:t>
      </w:r>
    </w:p>
    <w:p w:rsidR="00324640" w:rsidRPr="00F169B2" w:rsidRDefault="008156CF" w:rsidP="00B46E51">
      <w:pPr>
        <w:shd w:val="clear" w:color="auto" w:fill="FFFFFF"/>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(2) Prin excepţie de la alin. (1) elevii de la clasele cu specializările muzică și coregrafie sunt declarați necorespunzători pentru specializarea respectivă și dacă nu obțin minim 6,00 la examenul de sfârșit de an școlar.</w:t>
      </w:r>
    </w:p>
    <w:p w:rsidR="00F87DBB" w:rsidRPr="00F169B2" w:rsidRDefault="00F87DBB"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bCs/>
          <w:noProof w:val="0"/>
          <w:sz w:val="24"/>
          <w:szCs w:val="24"/>
        </w:rPr>
        <w:t>(3) Elevii menționați la alin. (1) și (2) sunt</w:t>
      </w:r>
      <w:r w:rsidRPr="00F169B2">
        <w:rPr>
          <w:rFonts w:ascii="Times New Roman" w:hAnsi="Times New Roman"/>
          <w:noProof w:val="0"/>
          <w:sz w:val="24"/>
          <w:szCs w:val="24"/>
        </w:rPr>
        <w:t xml:space="preserve"> obligaţi să se transfere, pentru anul şcolar următor, la alte profiluri/specializări, cu respectarea legislației în vigoare și a regulamentelor de organizare și funcționare a unităților în cauză.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C26DC8" w:rsidRPr="00F169B2">
        <w:rPr>
          <w:rFonts w:ascii="Times New Roman" w:hAnsi="Times New Roman"/>
          <w:noProof w:val="0"/>
          <w:sz w:val="24"/>
          <w:szCs w:val="24"/>
        </w:rPr>
        <w:t xml:space="preserve"> </w:t>
      </w:r>
      <w:r w:rsidR="00C26DC8" w:rsidRPr="00F169B2">
        <w:rPr>
          <w:rFonts w:ascii="Times New Roman" w:hAnsi="Times New Roman"/>
          <w:b/>
          <w:noProof w:val="0"/>
          <w:sz w:val="24"/>
          <w:szCs w:val="24"/>
        </w:rPr>
        <w:t>1</w:t>
      </w:r>
      <w:r w:rsidR="00EE7DD7" w:rsidRPr="00F169B2">
        <w:rPr>
          <w:rFonts w:ascii="Times New Roman" w:hAnsi="Times New Roman"/>
          <w:b/>
          <w:noProof w:val="0"/>
          <w:sz w:val="24"/>
          <w:szCs w:val="24"/>
        </w:rPr>
        <w:t>2</w:t>
      </w:r>
      <w:r w:rsidR="006F6ADE" w:rsidRPr="00F169B2">
        <w:rPr>
          <w:rFonts w:ascii="Times New Roman" w:hAnsi="Times New Roman"/>
          <w:b/>
          <w:noProof w:val="0"/>
          <w:sz w:val="24"/>
          <w:szCs w:val="24"/>
        </w:rPr>
        <w:t>8</w:t>
      </w:r>
      <w:r w:rsidR="00551517"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Sunt declaraţi amânaţi, semestrial sau anual, elevii cărora nu li se poate definitiva situaţia şcolară la una sau la mai multe discipline de studiu/module din următoarele motive:</w:t>
      </w:r>
    </w:p>
    <w:p w:rsidR="008156CF" w:rsidRPr="00F169B2" w:rsidRDefault="008156CF" w:rsidP="0087410D">
      <w:pPr>
        <w:numPr>
          <w:ilvl w:val="0"/>
          <w:numId w:val="22"/>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au absentat, motivat și nemotivat, la cel puţin 50% din numărul de ore de curs prevăzut într-un semestru la disciplinele/modulele respective.</w:t>
      </w:r>
    </w:p>
    <w:p w:rsidR="008156CF" w:rsidRPr="00F169B2" w:rsidRDefault="008156CF" w:rsidP="0087410D">
      <w:pPr>
        <w:numPr>
          <w:ilvl w:val="0"/>
          <w:numId w:val="22"/>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au fost scutiţi de frecvenţă de către dir</w:t>
      </w:r>
      <w:r w:rsidR="00553E70" w:rsidRPr="00F169B2">
        <w:rPr>
          <w:rFonts w:ascii="Times New Roman" w:hAnsi="Times New Roman"/>
          <w:noProof w:val="0"/>
          <w:sz w:val="24"/>
          <w:szCs w:val="24"/>
        </w:rPr>
        <w:t xml:space="preserve">ectorul unităţii de învăţământ </w:t>
      </w:r>
      <w:r w:rsidRPr="00F169B2">
        <w:rPr>
          <w:rFonts w:ascii="Times New Roman" w:hAnsi="Times New Roman"/>
          <w:noProof w:val="0"/>
          <w:sz w:val="24"/>
          <w:szCs w:val="24"/>
        </w:rPr>
        <w:t>în urma unor solicitări oficiale, pentru perioada participării la festivaluri şi concursuri profesionale, cultural-artistice şi sportive, interne şi internaţionale, cantonamente şi pregătire specializată;</w:t>
      </w:r>
    </w:p>
    <w:p w:rsidR="008156CF" w:rsidRPr="00F169B2" w:rsidRDefault="008156CF" w:rsidP="0087410D">
      <w:pPr>
        <w:numPr>
          <w:ilvl w:val="0"/>
          <w:numId w:val="22"/>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au beneficiat de bursă de studiu în străinătate, recunoscută de </w:t>
      </w:r>
      <w:r w:rsidR="00E14F3F" w:rsidRPr="00F169B2">
        <w:rPr>
          <w:rFonts w:ascii="Times New Roman" w:hAnsi="Times New Roman"/>
          <w:noProof w:val="0"/>
          <w:sz w:val="24"/>
          <w:szCs w:val="24"/>
        </w:rPr>
        <w:t>ministerul educaţiei</w:t>
      </w:r>
      <w:r w:rsidRPr="00F169B2">
        <w:rPr>
          <w:rFonts w:ascii="Times New Roman" w:hAnsi="Times New Roman"/>
          <w:noProof w:val="0"/>
          <w:sz w:val="24"/>
          <w:szCs w:val="24"/>
        </w:rPr>
        <w:t>;</w:t>
      </w:r>
    </w:p>
    <w:p w:rsidR="008156CF" w:rsidRPr="00F169B2" w:rsidRDefault="008156CF" w:rsidP="0087410D">
      <w:pPr>
        <w:numPr>
          <w:ilvl w:val="0"/>
          <w:numId w:val="22"/>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au urmat studiile, pentru o perioadă determinată de timp, în alte ţări;</w:t>
      </w:r>
    </w:p>
    <w:p w:rsidR="00324640" w:rsidRPr="00F169B2" w:rsidRDefault="008156CF" w:rsidP="0087410D">
      <w:pPr>
        <w:numPr>
          <w:ilvl w:val="0"/>
          <w:numId w:val="22"/>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nu au un număr suficient de calificative/note, necesar pentru încheierea mediei/mediilor sau nu au calificativele/mediile semestriale ori anuale la disciplinele/modulele respective, consemnate în catalog de către cadrul didactic, din alte motive decât cele de mai sus</w:t>
      </w:r>
      <w:r w:rsidR="00E14F3F" w:rsidRPr="00F169B2">
        <w:rPr>
          <w:rFonts w:ascii="Times New Roman" w:hAnsi="Times New Roman"/>
          <w:noProof w:val="0"/>
          <w:sz w:val="24"/>
          <w:szCs w:val="24"/>
        </w:rPr>
        <w:t>, neimputabile personalului didactic de predare.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6F6ADE" w:rsidRPr="00F169B2">
        <w:rPr>
          <w:rFonts w:ascii="Times New Roman" w:hAnsi="Times New Roman"/>
          <w:b/>
          <w:bCs/>
          <w:noProof w:val="0"/>
          <w:sz w:val="24"/>
          <w:szCs w:val="24"/>
        </w:rPr>
        <w:t>129</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Elevii declaraţi amânaţi pe semestrul I îşi înche</w:t>
      </w:r>
      <w:r w:rsidR="0026275A" w:rsidRPr="00F169B2">
        <w:rPr>
          <w:rFonts w:ascii="Times New Roman" w:hAnsi="Times New Roman"/>
          <w:noProof w:val="0"/>
          <w:sz w:val="24"/>
          <w:szCs w:val="24"/>
        </w:rPr>
        <w:t>i</w:t>
      </w:r>
      <w:r w:rsidR="00E14F3F" w:rsidRPr="00F169B2">
        <w:rPr>
          <w:rFonts w:ascii="Times New Roman" w:hAnsi="Times New Roman"/>
          <w:noProof w:val="0"/>
          <w:sz w:val="24"/>
          <w:szCs w:val="24"/>
        </w:rPr>
        <w:t>e</w:t>
      </w:r>
      <w:r w:rsidR="0026275A" w:rsidRPr="00F169B2">
        <w:rPr>
          <w:rFonts w:ascii="Times New Roman" w:hAnsi="Times New Roman"/>
          <w:noProof w:val="0"/>
          <w:sz w:val="24"/>
          <w:szCs w:val="24"/>
        </w:rPr>
        <w:t xml:space="preserve"> situaţia şcolară în primele patru</w:t>
      </w:r>
      <w:r w:rsidR="008156CF" w:rsidRPr="00F169B2">
        <w:rPr>
          <w:rFonts w:ascii="Times New Roman" w:hAnsi="Times New Roman"/>
          <w:noProof w:val="0"/>
          <w:sz w:val="24"/>
          <w:szCs w:val="24"/>
        </w:rPr>
        <w:t xml:space="preserve"> săptămâni de la revenirea la şcoală. </w:t>
      </w:r>
    </w:p>
    <w:p w:rsidR="008156CF" w:rsidRPr="00F169B2" w:rsidRDefault="008156CF" w:rsidP="0087410D">
      <w:pPr>
        <w:numPr>
          <w:ilvl w:val="0"/>
          <w:numId w:val="2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Încheierea situaţiei şcolare a elevilor prevăzuţi la alin. (1) se face pe baza calificativelor/notelor consemnate în rubrica semestrului I, datate la momentul evaluării.</w:t>
      </w:r>
    </w:p>
    <w:p w:rsidR="00324640" w:rsidRPr="00F169B2" w:rsidRDefault="008156CF" w:rsidP="0087410D">
      <w:pPr>
        <w:numPr>
          <w:ilvl w:val="0"/>
          <w:numId w:val="2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Încheierea situaţiei şcolare a elevilor amânaţi pe semestrul al doilea, a celor declarați amânați pe semestrul I care nu și-au încheiat situația școlară conform prevederilor alin.</w:t>
      </w:r>
      <w:r w:rsidR="0026275A"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(1) și (2) sau </w:t>
      </w:r>
      <w:r w:rsidR="00E14F3F" w:rsidRPr="00F169B2">
        <w:rPr>
          <w:rFonts w:ascii="Times New Roman" w:hAnsi="Times New Roman"/>
          <w:noProof w:val="0"/>
          <w:sz w:val="24"/>
          <w:szCs w:val="24"/>
        </w:rPr>
        <w:t xml:space="preserve">a celor </w:t>
      </w:r>
      <w:r w:rsidRPr="00F169B2">
        <w:rPr>
          <w:rFonts w:ascii="Times New Roman" w:hAnsi="Times New Roman"/>
          <w:noProof w:val="0"/>
          <w:sz w:val="24"/>
          <w:szCs w:val="24"/>
        </w:rPr>
        <w:t xml:space="preserve">amânaţi anual se face </w:t>
      </w:r>
      <w:r w:rsidR="00E14F3F" w:rsidRPr="00F169B2">
        <w:rPr>
          <w:rFonts w:ascii="Times New Roman" w:hAnsi="Times New Roman"/>
          <w:noProof w:val="0"/>
          <w:sz w:val="24"/>
          <w:szCs w:val="24"/>
        </w:rPr>
        <w:t xml:space="preserve">înaintea sesiunii de corigenţe, </w:t>
      </w:r>
      <w:r w:rsidRPr="00F169B2">
        <w:rPr>
          <w:rFonts w:ascii="Times New Roman" w:hAnsi="Times New Roman"/>
          <w:noProof w:val="0"/>
          <w:sz w:val="24"/>
          <w:szCs w:val="24"/>
        </w:rPr>
        <w:t xml:space="preserve">într-o perioadă stabilită de </w:t>
      </w:r>
      <w:r w:rsidR="00E14F3F" w:rsidRPr="00F169B2">
        <w:rPr>
          <w:rFonts w:ascii="Times New Roman" w:hAnsi="Times New Roman"/>
          <w:noProof w:val="0"/>
          <w:sz w:val="24"/>
          <w:szCs w:val="24"/>
        </w:rPr>
        <w:t>consiliul de administrație</w:t>
      </w:r>
      <w:r w:rsidRPr="00F169B2">
        <w:rPr>
          <w:rFonts w:ascii="Times New Roman" w:hAnsi="Times New Roman"/>
          <w:noProof w:val="0"/>
          <w:sz w:val="24"/>
          <w:szCs w:val="24"/>
        </w:rPr>
        <w:t>. Elevii amânaţi, care nu promovează la una sau două discipline/module de studiu în sesiunea de examene de încheiere a situaţiei şcolare a elevilor amânați, se pot prezenta la sesiunea de examene de corigenţe.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6F6ADE" w:rsidRPr="00F169B2">
        <w:rPr>
          <w:rFonts w:ascii="Times New Roman" w:hAnsi="Times New Roman"/>
          <w:b/>
          <w:bCs/>
          <w:noProof w:val="0"/>
          <w:sz w:val="24"/>
          <w:szCs w:val="24"/>
        </w:rPr>
        <w:t>0</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Sunt declaraţi corigenţi elevii care obţin calificative "Insuficient"/medii anuale sub 5,00 la cel mult două discipline de studiu, precum şi elevii amânaţi care nu promovează examenul de încheiere a situaţiei şcolare, la cel mult două discipline de studiu.</w:t>
      </w:r>
    </w:p>
    <w:p w:rsidR="008156CF" w:rsidRPr="00F169B2" w:rsidRDefault="008156CF" w:rsidP="0087410D">
      <w:pPr>
        <w:numPr>
          <w:ilvl w:val="0"/>
          <w:numId w:val="2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cazul în care curriculumul este organizat modular, sunt declaraţi corigenţi:</w:t>
      </w:r>
    </w:p>
    <w:p w:rsidR="008156CF" w:rsidRPr="00F169B2" w:rsidRDefault="00ED10F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a) </w:t>
      </w:r>
      <w:r w:rsidR="008156CF" w:rsidRPr="00F169B2">
        <w:rPr>
          <w:rFonts w:ascii="Times New Roman" w:hAnsi="Times New Roman"/>
          <w:noProof w:val="0"/>
          <w:sz w:val="24"/>
          <w:szCs w:val="24"/>
        </w:rPr>
        <w:t>elevii care obţin medii sub 5,00 la modulele ce se finalizează pe parcursul anului şcolar, indiferent de numărul modulelor nepromovate;</w:t>
      </w:r>
    </w:p>
    <w:p w:rsidR="008156CF" w:rsidRPr="00F169B2" w:rsidRDefault="00ED10FC"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lastRenderedPageBreak/>
        <w:t xml:space="preserve">b) </w:t>
      </w:r>
      <w:r w:rsidR="0026275A" w:rsidRPr="00F169B2">
        <w:rPr>
          <w:rFonts w:ascii="Times New Roman" w:hAnsi="Times New Roman"/>
          <w:noProof w:val="0"/>
          <w:sz w:val="24"/>
          <w:szCs w:val="24"/>
        </w:rPr>
        <w:t>elevii care obţin medii sub 5,</w:t>
      </w:r>
      <w:r w:rsidR="008156CF" w:rsidRPr="00F169B2">
        <w:rPr>
          <w:rFonts w:ascii="Times New Roman" w:hAnsi="Times New Roman"/>
          <w:noProof w:val="0"/>
          <w:sz w:val="24"/>
          <w:szCs w:val="24"/>
        </w:rPr>
        <w:t>00 la cel mult două module care se finalizează la sfârşitul anului şcolar, precum şi elevii amânaţi care nu p</w:t>
      </w:r>
      <w:r w:rsidR="0026275A" w:rsidRPr="00F169B2">
        <w:rPr>
          <w:rFonts w:ascii="Times New Roman" w:hAnsi="Times New Roman"/>
          <w:noProof w:val="0"/>
          <w:sz w:val="24"/>
          <w:szCs w:val="24"/>
        </w:rPr>
        <w:t>romovează examenul de încheiere a</w:t>
      </w:r>
      <w:r w:rsidR="008156CF" w:rsidRPr="00F169B2">
        <w:rPr>
          <w:rFonts w:ascii="Times New Roman" w:hAnsi="Times New Roman"/>
          <w:noProof w:val="0"/>
          <w:sz w:val="24"/>
          <w:szCs w:val="24"/>
        </w:rPr>
        <w:t xml:space="preserve"> situaţiei şcolare, la cel mult două module.</w:t>
      </w:r>
    </w:p>
    <w:p w:rsidR="008156CF" w:rsidRPr="00F169B2" w:rsidRDefault="0026275A" w:rsidP="0087410D">
      <w:pPr>
        <w:numPr>
          <w:ilvl w:val="0"/>
          <w:numId w:val="2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elevii corigenţi</w:t>
      </w:r>
      <w:r w:rsidR="008156CF" w:rsidRPr="00F169B2">
        <w:rPr>
          <w:rFonts w:ascii="Times New Roman" w:hAnsi="Times New Roman"/>
          <w:noProof w:val="0"/>
          <w:sz w:val="24"/>
          <w:szCs w:val="24"/>
        </w:rPr>
        <w:t xml:space="preserve"> se organizează anual o singură sesiune de examene de corigenţă,</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î</w:t>
      </w:r>
      <w:r w:rsidR="006F6ADE" w:rsidRPr="00F169B2">
        <w:rPr>
          <w:rFonts w:ascii="Times New Roman" w:hAnsi="Times New Roman"/>
          <w:noProof w:val="0"/>
          <w:sz w:val="24"/>
          <w:szCs w:val="24"/>
        </w:rPr>
        <w:t>ntr-o perioadă stabilită de ministerul educaţiei</w:t>
      </w:r>
      <w:r w:rsidR="008156CF" w:rsidRPr="00F169B2">
        <w:rPr>
          <w:rFonts w:ascii="Times New Roman" w:hAnsi="Times New Roman"/>
          <w:noProof w:val="0"/>
          <w:sz w:val="24"/>
          <w:szCs w:val="24"/>
        </w:rPr>
        <w:t>.</w:t>
      </w:r>
    </w:p>
    <w:p w:rsidR="00324640" w:rsidRPr="00F169B2" w:rsidRDefault="008156CF" w:rsidP="0087410D">
      <w:pPr>
        <w:numPr>
          <w:ilvl w:val="0"/>
          <w:numId w:val="2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Pentru elevii corigenţi menționați la alin. (2) lit. a), se organizează și o sesiune specială de examene de corigență, în ultima săptămână a anului școlar. Media fiecărui modul, obținută în cadrul sesiunii speciale de corigență, este și media anuală a modulului. </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6F6ADE" w:rsidRPr="00F169B2">
        <w:rPr>
          <w:rFonts w:ascii="Times New Roman" w:hAnsi="Times New Roman"/>
          <w:b/>
          <w:bCs/>
          <w:noProof w:val="0"/>
          <w:sz w:val="24"/>
          <w:szCs w:val="24"/>
        </w:rPr>
        <w:t>1</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Sunt declaraţi repetenţi:</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 elevii care au obţin</w:t>
      </w:r>
      <w:r w:rsidR="00575587" w:rsidRPr="00F169B2">
        <w:rPr>
          <w:rFonts w:ascii="Times New Roman" w:hAnsi="Times New Roman"/>
          <w:noProof w:val="0"/>
          <w:sz w:val="24"/>
          <w:szCs w:val="24"/>
        </w:rPr>
        <w:t xml:space="preserve">ut calificativul </w:t>
      </w:r>
      <w:r w:rsidR="003338FD" w:rsidRPr="00F169B2">
        <w:rPr>
          <w:rFonts w:ascii="Times New Roman" w:hAnsi="Times New Roman"/>
          <w:noProof w:val="0"/>
          <w:sz w:val="24"/>
          <w:szCs w:val="24"/>
        </w:rPr>
        <w:t>”</w:t>
      </w:r>
      <w:r w:rsidR="00575587" w:rsidRPr="00F169B2">
        <w:rPr>
          <w:rFonts w:ascii="Times New Roman" w:hAnsi="Times New Roman"/>
          <w:noProof w:val="0"/>
          <w:sz w:val="24"/>
          <w:szCs w:val="24"/>
        </w:rPr>
        <w:t>Insuficient</w:t>
      </w:r>
      <w:r w:rsidR="003338FD" w:rsidRPr="00F169B2">
        <w:rPr>
          <w:rFonts w:ascii="Times New Roman" w:hAnsi="Times New Roman"/>
          <w:noProof w:val="0"/>
          <w:sz w:val="24"/>
          <w:szCs w:val="24"/>
        </w:rPr>
        <w:t>”/</w:t>
      </w:r>
      <w:r w:rsidRPr="00F169B2">
        <w:rPr>
          <w:rFonts w:ascii="Times New Roman" w:hAnsi="Times New Roman"/>
          <w:noProof w:val="0"/>
          <w:sz w:val="24"/>
          <w:szCs w:val="24"/>
        </w:rPr>
        <w:t>medii anuale sub 5,00 la mai mult de două discipline de învăţământ/module care se finalizează la sfârșitul anului școlar. Prevederile se aplică și elevilor care nu au promovat, la mai mult de două module, la examenele de corigență în sesiunea specială,</w:t>
      </w:r>
      <w:r w:rsidR="0026275A" w:rsidRPr="00F169B2">
        <w:rPr>
          <w:rFonts w:ascii="Times New Roman" w:hAnsi="Times New Roman"/>
          <w:noProof w:val="0"/>
          <w:sz w:val="24"/>
          <w:szCs w:val="24"/>
        </w:rPr>
        <w:t xml:space="preserve"> organizată în conformitate cu a</w:t>
      </w:r>
      <w:r w:rsidRPr="00F169B2">
        <w:rPr>
          <w:rFonts w:ascii="Times New Roman" w:hAnsi="Times New Roman"/>
          <w:noProof w:val="0"/>
          <w:sz w:val="24"/>
          <w:szCs w:val="24"/>
        </w:rPr>
        <w:t>rt</w:t>
      </w:r>
      <w:r w:rsidR="006F6ADE" w:rsidRPr="00F169B2">
        <w:rPr>
          <w:rFonts w:ascii="Times New Roman" w:hAnsi="Times New Roman"/>
          <w:noProof w:val="0"/>
          <w:sz w:val="24"/>
          <w:szCs w:val="24"/>
        </w:rPr>
        <w:t>. 130</w:t>
      </w:r>
      <w:r w:rsidRPr="00F169B2">
        <w:rPr>
          <w:rFonts w:ascii="Times New Roman" w:hAnsi="Times New Roman"/>
          <w:noProof w:val="0"/>
          <w:sz w:val="24"/>
          <w:szCs w:val="24"/>
        </w:rPr>
        <w:t>, alin.</w:t>
      </w:r>
      <w:r w:rsidR="0026275A" w:rsidRPr="00F169B2">
        <w:rPr>
          <w:rFonts w:ascii="Times New Roman" w:hAnsi="Times New Roman"/>
          <w:noProof w:val="0"/>
          <w:sz w:val="24"/>
          <w:szCs w:val="24"/>
        </w:rPr>
        <w:t xml:space="preserve"> (</w:t>
      </w:r>
      <w:r w:rsidRPr="00F169B2">
        <w:rPr>
          <w:rFonts w:ascii="Times New Roman" w:hAnsi="Times New Roman"/>
          <w:noProof w:val="0"/>
          <w:sz w:val="24"/>
          <w:szCs w:val="24"/>
        </w:rPr>
        <w:t>4</w:t>
      </w:r>
      <w:r w:rsidR="0026275A" w:rsidRPr="00F169B2">
        <w:rPr>
          <w:rFonts w:ascii="Times New Roman" w:hAnsi="Times New Roman"/>
          <w:noProof w:val="0"/>
          <w:sz w:val="24"/>
          <w:szCs w:val="24"/>
        </w:rPr>
        <w:t>)</w:t>
      </w:r>
      <w:r w:rsidRPr="00F169B2">
        <w:rPr>
          <w:rFonts w:ascii="Times New Roman" w:hAnsi="Times New Roman"/>
          <w:noProof w:val="0"/>
          <w:sz w:val="24"/>
          <w:szCs w:val="24"/>
        </w:rPr>
        <w:t xml:space="preserve">. </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b) elevii care au obţinut la purtare calificativul anual "Insuficient"/media anuală mai mică de 6,00;</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c) elevii corigenţi care nu se prezintă la sesiunea de examen de corigenţă sau la sesiunea specială prevăzută </w:t>
      </w:r>
      <w:r w:rsidR="00017A27" w:rsidRPr="00F169B2">
        <w:rPr>
          <w:rFonts w:ascii="Times New Roman" w:hAnsi="Times New Roman"/>
          <w:noProof w:val="0"/>
          <w:sz w:val="24"/>
          <w:szCs w:val="24"/>
        </w:rPr>
        <w:t>la a</w:t>
      </w:r>
      <w:r w:rsidRPr="00F169B2">
        <w:rPr>
          <w:rFonts w:ascii="Times New Roman" w:hAnsi="Times New Roman"/>
          <w:noProof w:val="0"/>
          <w:sz w:val="24"/>
          <w:szCs w:val="24"/>
        </w:rPr>
        <w:t>rt</w:t>
      </w:r>
      <w:r w:rsidR="006F6ADE" w:rsidRPr="00F169B2">
        <w:rPr>
          <w:rFonts w:ascii="Times New Roman" w:hAnsi="Times New Roman"/>
          <w:noProof w:val="0"/>
          <w:sz w:val="24"/>
          <w:szCs w:val="24"/>
        </w:rPr>
        <w:t>. 130</w:t>
      </w:r>
      <w:r w:rsidR="00551517" w:rsidRPr="00F169B2">
        <w:rPr>
          <w:rFonts w:ascii="Times New Roman" w:hAnsi="Times New Roman"/>
          <w:noProof w:val="0"/>
          <w:sz w:val="24"/>
          <w:szCs w:val="24"/>
        </w:rPr>
        <w:t>,</w:t>
      </w:r>
      <w:r w:rsidRPr="00F169B2">
        <w:rPr>
          <w:rFonts w:ascii="Times New Roman" w:hAnsi="Times New Roman"/>
          <w:noProof w:val="0"/>
          <w:sz w:val="24"/>
          <w:szCs w:val="24"/>
        </w:rPr>
        <w:t xml:space="preserve"> alin. (4) sau care nu promovează examenul la toate disciplinele/modulele la care se află în situație de corigență;</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d) elevii amânaţi care nu se prezintă la sesiunea de încheiere a situaţiei şcolare la cel puţin o disciplină/modul;</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e) 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w:t>
      </w:r>
      <w:r w:rsidR="00017A27" w:rsidRPr="00F169B2">
        <w:rPr>
          <w:rFonts w:ascii="Times New Roman" w:hAnsi="Times New Roman"/>
          <w:noProof w:val="0"/>
          <w:sz w:val="24"/>
          <w:szCs w:val="24"/>
        </w:rPr>
        <w:t>nvăţământ pentru o perioadă de trei</w:t>
      </w:r>
      <w:r w:rsidR="00FC1991" w:rsidRPr="00F169B2">
        <w:rPr>
          <w:rFonts w:ascii="Times New Roman" w:hAnsi="Times New Roman"/>
          <w:noProof w:val="0"/>
          <w:sz w:val="24"/>
          <w:szCs w:val="24"/>
        </w:rPr>
        <w:t xml:space="preserve"> ani</w:t>
      </w:r>
      <w:r w:rsidRPr="00F169B2">
        <w:rPr>
          <w:rFonts w:ascii="Times New Roman" w:hAnsi="Times New Roman"/>
          <w:noProof w:val="0"/>
          <w:sz w:val="24"/>
          <w:szCs w:val="24"/>
        </w:rPr>
        <w:t>".</w:t>
      </w:r>
    </w:p>
    <w:p w:rsidR="00C24651" w:rsidRPr="00F169B2" w:rsidRDefault="00C24651"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(2) La sfârșitul clasei pregătitoare și al clasei I elevii nu pot fi lăsați repetenți. Elevii care, pe parcursul clasei, au manifestat dificultăți de învățare, menționate în raportul de evaluare a dezvoltării fizice, socio-emoționale, cognitive, a limbajului și a comunicării, precum și a dezvoltării capacităților și atitudinilor față de învățare rămân în colectivele în care au învățat și intr</w:t>
      </w:r>
      <w:r w:rsidR="00FB485A" w:rsidRPr="00F169B2">
        <w:rPr>
          <w:rFonts w:ascii="Times New Roman" w:hAnsi="Times New Roman"/>
          <w:noProof w:val="0"/>
          <w:sz w:val="24"/>
          <w:szCs w:val="24"/>
        </w:rPr>
        <w:t>ă</w:t>
      </w:r>
      <w:r w:rsidRPr="00F169B2">
        <w:rPr>
          <w:rFonts w:ascii="Times New Roman" w:hAnsi="Times New Roman"/>
          <w:noProof w:val="0"/>
          <w:sz w:val="24"/>
          <w:szCs w:val="24"/>
        </w:rPr>
        <w:t>, pe parcursul anului școlar următor</w:t>
      </w:r>
      <w:r w:rsidR="00FB485A" w:rsidRPr="00F169B2">
        <w:rPr>
          <w:rFonts w:ascii="Times New Roman" w:hAnsi="Times New Roman"/>
          <w:noProof w:val="0"/>
          <w:sz w:val="24"/>
          <w:szCs w:val="24"/>
        </w:rPr>
        <w:t>,</w:t>
      </w:r>
      <w:r w:rsidRPr="00F169B2">
        <w:rPr>
          <w:rFonts w:ascii="Times New Roman" w:hAnsi="Times New Roman"/>
          <w:noProof w:val="0"/>
          <w:sz w:val="24"/>
          <w:szCs w:val="24"/>
        </w:rPr>
        <w:t xml:space="preserve"> într-un program de remediere/recuperare școlară, realizat de învățător/institutor/profesor pentru învățământul primar, împreună cu un specialist de la Centrul Județean de Resurse și Asistență Educațională/Centrul Municipiului București de Resurse și Asistență Educațională.</w:t>
      </w:r>
      <w:r w:rsidRPr="00F169B2" w:rsidDel="00C24651">
        <w:rPr>
          <w:rFonts w:ascii="Times New Roman" w:hAnsi="Times New Roman"/>
          <w:noProof w:val="0"/>
          <w:sz w:val="24"/>
          <w:szCs w:val="24"/>
        </w:rPr>
        <w:t xml:space="preserve"> </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5F4D60" w:rsidRPr="00F169B2">
        <w:rPr>
          <w:rFonts w:ascii="Times New Roman" w:hAnsi="Times New Roman"/>
          <w:b/>
          <w:bCs/>
          <w:noProof w:val="0"/>
          <w:sz w:val="24"/>
          <w:szCs w:val="24"/>
        </w:rPr>
        <w:t>2</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Elevii declaraţi repetenţi se pot înscrie în anul şcolar următor în clasa pe care o repetă, la aceeaşi unitate de învăţământ, inclusiv cu depășirea numărului maxim de elevi la clasă prevăzut de lege, sau se pot transfera la altă unitate de învăţământ.</w:t>
      </w:r>
    </w:p>
    <w:p w:rsidR="008156CF" w:rsidRPr="00F169B2" w:rsidRDefault="008156CF" w:rsidP="0087410D">
      <w:pPr>
        <w:numPr>
          <w:ilvl w:val="0"/>
          <w:numId w:val="2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Pentru elevii din învăţământul secundar superior şi din învăţământul postliceal declaraţi repetenţi la sfârşitul primului an de studii, reînscrierea se poate face şi peste cifra de şcolarizare aprobată. </w:t>
      </w:r>
    </w:p>
    <w:p w:rsidR="008156CF" w:rsidRPr="00F169B2" w:rsidRDefault="008156CF" w:rsidP="0087410D">
      <w:pPr>
        <w:numPr>
          <w:ilvl w:val="0"/>
          <w:numId w:val="2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ciclul superior al liceului și în învăț</w:t>
      </w:r>
      <w:r w:rsidR="00575587" w:rsidRPr="00F169B2">
        <w:rPr>
          <w:rFonts w:ascii="Times New Roman" w:hAnsi="Times New Roman"/>
          <w:noProof w:val="0"/>
          <w:sz w:val="24"/>
          <w:szCs w:val="24"/>
        </w:rPr>
        <w:t>ământul postliceal</w:t>
      </w:r>
      <w:r w:rsidRPr="00F169B2">
        <w:rPr>
          <w:rFonts w:ascii="Times New Roman" w:hAnsi="Times New Roman"/>
          <w:noProof w:val="0"/>
          <w:sz w:val="24"/>
          <w:szCs w:val="24"/>
        </w:rPr>
        <w:t xml:space="preserve"> cu frecvenţă, elevii se pot afla în situaţia de repetenţie de cel mult două ori. Anul de studiu se poate repeta o singură dată. </w:t>
      </w:r>
    </w:p>
    <w:p w:rsidR="00324640" w:rsidRPr="00F169B2" w:rsidRDefault="004B1D1D" w:rsidP="00B46E51">
      <w:pPr>
        <w:spacing w:after="0" w:line="240" w:lineRule="auto"/>
        <w:jc w:val="both"/>
        <w:rPr>
          <w:rFonts w:ascii="Times New Roman" w:hAnsi="Times New Roman"/>
          <w:b/>
          <w:noProof w:val="0"/>
          <w:sz w:val="24"/>
          <w:szCs w:val="24"/>
        </w:rPr>
      </w:pPr>
      <w:r w:rsidRPr="00F169B2">
        <w:rPr>
          <w:rFonts w:ascii="Times New Roman" w:hAnsi="Times New Roman"/>
          <w:noProof w:val="0"/>
          <w:sz w:val="24"/>
          <w:szCs w:val="24"/>
        </w:rPr>
        <w:t>(4) Continuarea studiilor de către elevii din ciclul superior al liceului sau din învă</w:t>
      </w:r>
      <w:r w:rsidR="00575587" w:rsidRPr="00F169B2">
        <w:rPr>
          <w:rFonts w:ascii="Times New Roman" w:hAnsi="Times New Roman"/>
          <w:noProof w:val="0"/>
          <w:sz w:val="24"/>
          <w:szCs w:val="24"/>
        </w:rPr>
        <w:t>ţământul postliceal</w:t>
      </w:r>
      <w:r w:rsidRPr="00F169B2">
        <w:rPr>
          <w:rFonts w:ascii="Times New Roman" w:hAnsi="Times New Roman"/>
          <w:noProof w:val="0"/>
          <w:sz w:val="24"/>
          <w:szCs w:val="24"/>
        </w:rPr>
        <w:t xml:space="preserve"> care repetă a doua oară un an şcolar sau care se află în stare de</w:t>
      </w:r>
      <w:r w:rsidR="00017A27" w:rsidRPr="00F169B2">
        <w:rPr>
          <w:rFonts w:ascii="Times New Roman" w:hAnsi="Times New Roman"/>
          <w:noProof w:val="0"/>
          <w:sz w:val="24"/>
          <w:szCs w:val="24"/>
        </w:rPr>
        <w:t xml:space="preserve"> repetenţie pentru a treia oară</w:t>
      </w:r>
      <w:r w:rsidRPr="00F169B2">
        <w:rPr>
          <w:rFonts w:ascii="Times New Roman" w:hAnsi="Times New Roman"/>
          <w:noProof w:val="0"/>
          <w:sz w:val="24"/>
          <w:szCs w:val="24"/>
        </w:rPr>
        <w:t xml:space="preserve"> se poate realiza în învăţământul cu frecvenţă redusă. </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5F4D60" w:rsidRPr="00F169B2">
        <w:rPr>
          <w:rFonts w:ascii="Times New Roman" w:hAnsi="Times New Roman"/>
          <w:b/>
          <w:bCs/>
          <w:noProof w:val="0"/>
          <w:sz w:val="24"/>
          <w:szCs w:val="24"/>
        </w:rPr>
        <w:t>3</w:t>
      </w:r>
      <w:r w:rsidR="005D0C3C"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După încheierea sesiunii de corigenţă, elevii care nu au promovat la o singură disciplină de învăţământ/un singur modul au dreptul să solicite reexaminarea. Aceasta se </w:t>
      </w:r>
      <w:r w:rsidR="00C24651" w:rsidRPr="00F169B2">
        <w:rPr>
          <w:rFonts w:ascii="Times New Roman" w:hAnsi="Times New Roman"/>
          <w:noProof w:val="0"/>
          <w:sz w:val="24"/>
          <w:szCs w:val="24"/>
        </w:rPr>
        <w:t xml:space="preserve">aprobă </w:t>
      </w:r>
      <w:r w:rsidR="008156CF" w:rsidRPr="00F169B2">
        <w:rPr>
          <w:rFonts w:ascii="Times New Roman" w:hAnsi="Times New Roman"/>
          <w:noProof w:val="0"/>
          <w:sz w:val="24"/>
          <w:szCs w:val="24"/>
        </w:rPr>
        <w:t>de către director, în cazuri justificate, o singură dată</w:t>
      </w:r>
      <w:r w:rsidR="00C24651" w:rsidRPr="00F169B2">
        <w:rPr>
          <w:rFonts w:ascii="Times New Roman" w:hAnsi="Times New Roman"/>
          <w:noProof w:val="0"/>
          <w:sz w:val="24"/>
          <w:szCs w:val="24"/>
        </w:rPr>
        <w:t xml:space="preserve"> pe an școlar</w:t>
      </w:r>
      <w:r w:rsidR="008156CF" w:rsidRPr="00F169B2">
        <w:rPr>
          <w:rFonts w:ascii="Times New Roman" w:hAnsi="Times New Roman"/>
          <w:noProof w:val="0"/>
          <w:sz w:val="24"/>
          <w:szCs w:val="24"/>
        </w:rPr>
        <w:t xml:space="preserve">. </w:t>
      </w:r>
    </w:p>
    <w:p w:rsidR="008156CF" w:rsidRPr="00F169B2" w:rsidRDefault="008156CF" w:rsidP="0087410D">
      <w:pPr>
        <w:numPr>
          <w:ilvl w:val="0"/>
          <w:numId w:val="2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Cererea de reexaminare se depune la secretariatul unității de învățământ, în termen de 24 de ore de la afişarea rezultatelor examenului de corigenţă. </w:t>
      </w:r>
    </w:p>
    <w:p w:rsidR="008156CF" w:rsidRPr="00F169B2" w:rsidRDefault="008156CF" w:rsidP="0087410D">
      <w:pPr>
        <w:numPr>
          <w:ilvl w:val="0"/>
          <w:numId w:val="2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Reexaminarea se desfăşoară în termen de două zile de la data depunerii cererii, dar nu mai târziu de data începerii cursurilor noului an şcolar. </w:t>
      </w:r>
    </w:p>
    <w:p w:rsidR="00324640" w:rsidRPr="00F169B2" w:rsidRDefault="008156CF" w:rsidP="0087410D">
      <w:pPr>
        <w:numPr>
          <w:ilvl w:val="0"/>
          <w:numId w:val="2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Comisia de reexaminare se numeşte </w:t>
      </w:r>
      <w:r w:rsidR="00C24651" w:rsidRPr="00F169B2">
        <w:rPr>
          <w:rFonts w:ascii="Times New Roman" w:hAnsi="Times New Roman"/>
          <w:noProof w:val="0"/>
          <w:sz w:val="24"/>
          <w:szCs w:val="24"/>
        </w:rPr>
        <w:t>prin decizia</w:t>
      </w:r>
      <w:r w:rsidRPr="00F169B2">
        <w:rPr>
          <w:rFonts w:ascii="Times New Roman" w:hAnsi="Times New Roman"/>
          <w:noProof w:val="0"/>
          <w:sz w:val="24"/>
          <w:szCs w:val="24"/>
        </w:rPr>
        <w:t xml:space="preserve"> director</w:t>
      </w:r>
      <w:r w:rsidR="00C24651" w:rsidRPr="00F169B2">
        <w:rPr>
          <w:rFonts w:ascii="Times New Roman" w:hAnsi="Times New Roman"/>
          <w:noProof w:val="0"/>
          <w:sz w:val="24"/>
          <w:szCs w:val="24"/>
        </w:rPr>
        <w:t>ului</w:t>
      </w:r>
      <w:r w:rsidRPr="00F169B2">
        <w:rPr>
          <w:rFonts w:ascii="Times New Roman" w:hAnsi="Times New Roman"/>
          <w:noProof w:val="0"/>
          <w:sz w:val="24"/>
          <w:szCs w:val="24"/>
        </w:rPr>
        <w:t xml:space="preserve"> și este formată din alte cadre didactice decât cele care au făcut examinarea</w:t>
      </w:r>
      <w:r w:rsidR="00C24651" w:rsidRPr="00F169B2">
        <w:rPr>
          <w:rFonts w:ascii="Times New Roman" w:hAnsi="Times New Roman"/>
          <w:noProof w:val="0"/>
          <w:sz w:val="24"/>
          <w:szCs w:val="24"/>
        </w:rPr>
        <w:t xml:space="preserve"> anterioară</w:t>
      </w:r>
      <w:r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5F4D60" w:rsidRPr="00F169B2">
        <w:rPr>
          <w:rFonts w:ascii="Times New Roman" w:hAnsi="Times New Roman"/>
          <w:b/>
          <w:bCs/>
          <w:noProof w:val="0"/>
          <w:sz w:val="24"/>
          <w:szCs w:val="24"/>
        </w:rPr>
        <w:t>4</w:t>
      </w:r>
      <w:r w:rsidR="00551517"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Pentru elevii declara</w:t>
      </w:r>
      <w:r w:rsidR="00A03FC1" w:rsidRPr="00F169B2">
        <w:rPr>
          <w:rFonts w:ascii="Times New Roman" w:hAnsi="Times New Roman"/>
          <w:noProof w:val="0"/>
          <w:sz w:val="24"/>
          <w:szCs w:val="24"/>
        </w:rPr>
        <w:t>ţi corigenţi sau amânaţi anual</w:t>
      </w:r>
      <w:r w:rsidR="008156CF" w:rsidRPr="00F169B2">
        <w:rPr>
          <w:rFonts w:ascii="Times New Roman" w:hAnsi="Times New Roman"/>
          <w:noProof w:val="0"/>
          <w:sz w:val="24"/>
          <w:szCs w:val="24"/>
        </w:rPr>
        <w:t>, examinarea se face din toată materia studiată în anul şcolar, conform programei şcolare.</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lastRenderedPageBreak/>
        <w:t>Pentru elevii amânaţi pentru un semestru, examinarea în vederea încheierii si</w:t>
      </w:r>
      <w:r w:rsidR="00017A27" w:rsidRPr="00F169B2">
        <w:rPr>
          <w:rFonts w:ascii="Times New Roman" w:hAnsi="Times New Roman"/>
          <w:noProof w:val="0"/>
          <w:sz w:val="24"/>
          <w:szCs w:val="24"/>
        </w:rPr>
        <w:t>tuației</w:t>
      </w:r>
      <w:r w:rsidRPr="00F169B2">
        <w:rPr>
          <w:rFonts w:ascii="Times New Roman" w:hAnsi="Times New Roman"/>
          <w:noProof w:val="0"/>
          <w:sz w:val="24"/>
          <w:szCs w:val="24"/>
        </w:rPr>
        <w:t xml:space="preserve"> se face numai din materia acelui semestru.</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Pentru elevii care susţin examene de diferenţă, examinarea se face din </w:t>
      </w:r>
      <w:r w:rsidR="00C24651" w:rsidRPr="00F169B2">
        <w:rPr>
          <w:rFonts w:ascii="Times New Roman" w:hAnsi="Times New Roman"/>
          <w:noProof w:val="0"/>
          <w:sz w:val="24"/>
          <w:szCs w:val="24"/>
        </w:rPr>
        <w:t xml:space="preserve">toată </w:t>
      </w:r>
      <w:r w:rsidRPr="00F169B2">
        <w:rPr>
          <w:rFonts w:ascii="Times New Roman" w:hAnsi="Times New Roman"/>
          <w:noProof w:val="0"/>
          <w:sz w:val="24"/>
          <w:szCs w:val="24"/>
        </w:rPr>
        <w:t>materia studiată în anul şcolar respectiv sau dintr-o parte a acesteia, în funcţie de situaţie.</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Disciplinele/modulele la care se dau examene de diferenţă sunt cele prevăzute în trunchiul comun și în curriculumul diferențiat al specializă</w:t>
      </w:r>
      <w:r w:rsidR="00017A27" w:rsidRPr="00F169B2">
        <w:rPr>
          <w:rFonts w:ascii="Times New Roman" w:hAnsi="Times New Roman"/>
          <w:noProof w:val="0"/>
          <w:sz w:val="24"/>
          <w:szCs w:val="24"/>
        </w:rPr>
        <w:t>rii/calificării profesionale a</w:t>
      </w:r>
      <w:r w:rsidRPr="00F169B2">
        <w:rPr>
          <w:rFonts w:ascii="Times New Roman" w:hAnsi="Times New Roman"/>
          <w:noProof w:val="0"/>
          <w:sz w:val="24"/>
          <w:szCs w:val="24"/>
        </w:rPr>
        <w:t xml:space="preserve"> clasei la care se face transferul şi care nu au fost studiate de candidat. Se susţine examen separat pentru fiecare </w:t>
      </w:r>
      <w:r w:rsidR="00C24651" w:rsidRPr="00F169B2">
        <w:rPr>
          <w:rFonts w:ascii="Times New Roman" w:hAnsi="Times New Roman"/>
          <w:noProof w:val="0"/>
          <w:sz w:val="24"/>
          <w:szCs w:val="24"/>
        </w:rPr>
        <w:t>clasă/</w:t>
      </w:r>
      <w:r w:rsidRPr="00F169B2">
        <w:rPr>
          <w:rFonts w:ascii="Times New Roman" w:hAnsi="Times New Roman"/>
          <w:noProof w:val="0"/>
          <w:sz w:val="24"/>
          <w:szCs w:val="24"/>
        </w:rPr>
        <w:t>an de studiu.</w:t>
      </w:r>
    </w:p>
    <w:p w:rsidR="00C24651" w:rsidRPr="00F169B2" w:rsidRDefault="00C24651"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Notele obținute la examenele de diferență din curriculum-ul diferențiat se consemnează în registrul matricol, fără a fi luate în calcul pentru media anuală a elevului pentru fiecare an de studiu încheiat.</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situația transferării elevului după semestrul I, secretarul școlii înscrie în catalogul clasei la care se transferă candidatul numai mediile din primul semestru de la disciplinele pe care elevul le studiază la specializarea</w:t>
      </w:r>
      <w:r w:rsidR="00527C19" w:rsidRPr="00F169B2">
        <w:rPr>
          <w:rFonts w:ascii="Times New Roman" w:hAnsi="Times New Roman"/>
          <w:noProof w:val="0"/>
          <w:sz w:val="24"/>
          <w:szCs w:val="24"/>
        </w:rPr>
        <w:t>/calificării</w:t>
      </w:r>
      <w:r w:rsidRPr="00F169B2">
        <w:rPr>
          <w:rFonts w:ascii="Times New Roman" w:hAnsi="Times New Roman"/>
          <w:noProof w:val="0"/>
          <w:sz w:val="24"/>
          <w:szCs w:val="24"/>
        </w:rPr>
        <w:t xml:space="preserve"> la care s-a transferat. Notele obținute la examenele de diferențe susținute la disciplinele/modulele prevăzute în trunchiul comun și în curriculum</w:t>
      </w:r>
      <w:r w:rsidR="00017A27" w:rsidRPr="00F169B2">
        <w:rPr>
          <w:rFonts w:ascii="Times New Roman" w:hAnsi="Times New Roman"/>
          <w:noProof w:val="0"/>
          <w:sz w:val="24"/>
          <w:szCs w:val="24"/>
        </w:rPr>
        <w:t>ul diferențiat al</w:t>
      </w:r>
      <w:r w:rsidRPr="00F169B2">
        <w:rPr>
          <w:rFonts w:ascii="Times New Roman" w:hAnsi="Times New Roman"/>
          <w:noProof w:val="0"/>
          <w:sz w:val="24"/>
          <w:szCs w:val="24"/>
        </w:rPr>
        <w:t xml:space="preserve"> specializării/calificării profesionale a clasei la care se transferă și care nu au fost studiate de candidat anterior transferului reprezintă mediile pe semestrul I la disciplinele/modulele respective.</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Nu se susţin examene de diferenţă pent</w:t>
      </w:r>
      <w:r w:rsidR="00017A27" w:rsidRPr="00F169B2">
        <w:rPr>
          <w:rFonts w:ascii="Times New Roman" w:hAnsi="Times New Roman"/>
          <w:noProof w:val="0"/>
          <w:sz w:val="24"/>
          <w:szCs w:val="24"/>
        </w:rPr>
        <w:t>ru disciplinele din curriculum</w:t>
      </w:r>
      <w:r w:rsidRPr="00F169B2">
        <w:rPr>
          <w:rFonts w:ascii="Times New Roman" w:hAnsi="Times New Roman"/>
          <w:noProof w:val="0"/>
          <w:sz w:val="24"/>
          <w:szCs w:val="24"/>
        </w:rPr>
        <w:t xml:space="preserve"> la decizia şcolii.</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cazul elevilor transferaţi, aceştia preiau disciplinele opţionale ale clasei în care se transferă. În situația transferului elevului la începutul semestrului al II-lea sau în cursul acestuia, mediile semestriale obținute la disciplinele opționale ale clasei, la sfârșitul semestrului al II-lea, devin medii anuale pentru disciplina respectivă.</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cazul transferului pe par</w:t>
      </w:r>
      <w:r w:rsidR="00F802F3" w:rsidRPr="00F169B2">
        <w:rPr>
          <w:rFonts w:ascii="Times New Roman" w:hAnsi="Times New Roman"/>
          <w:noProof w:val="0"/>
          <w:sz w:val="24"/>
          <w:szCs w:val="24"/>
        </w:rPr>
        <w:t xml:space="preserve">cursul anului şcolar, părintele, </w:t>
      </w:r>
      <w:r w:rsidRPr="00F169B2">
        <w:rPr>
          <w:rFonts w:ascii="Times New Roman" w:hAnsi="Times New Roman"/>
          <w:noProof w:val="0"/>
          <w:sz w:val="24"/>
          <w:szCs w:val="24"/>
        </w:rPr>
        <w:t xml:space="preserve">tutorele </w:t>
      </w:r>
      <w:r w:rsidR="00F802F3" w:rsidRPr="00F169B2">
        <w:rPr>
          <w:rFonts w:ascii="Times New Roman" w:hAnsi="Times New Roman"/>
          <w:noProof w:val="0"/>
          <w:sz w:val="24"/>
          <w:szCs w:val="24"/>
        </w:rPr>
        <w:t xml:space="preserve">sau susținătorul legal </w:t>
      </w:r>
      <w:r w:rsidRPr="00F169B2">
        <w:rPr>
          <w:rFonts w:ascii="Times New Roman" w:hAnsi="Times New Roman"/>
          <w:noProof w:val="0"/>
          <w:sz w:val="24"/>
          <w:szCs w:val="24"/>
        </w:rPr>
        <w:t>al elevului</w:t>
      </w:r>
      <w:r w:rsidR="00A03FC1" w:rsidRPr="00F169B2">
        <w:rPr>
          <w:rFonts w:ascii="Times New Roman" w:hAnsi="Times New Roman"/>
          <w:noProof w:val="0"/>
          <w:sz w:val="24"/>
          <w:szCs w:val="24"/>
        </w:rPr>
        <w:t>/ elevul major</w:t>
      </w:r>
      <w:r w:rsidRPr="00F169B2">
        <w:rPr>
          <w:rFonts w:ascii="Times New Roman" w:hAnsi="Times New Roman"/>
          <w:noProof w:val="0"/>
          <w:sz w:val="24"/>
          <w:szCs w:val="24"/>
        </w:rPr>
        <w:t xml:space="preserve"> îşi asumă în scris responsabilitatea însuşirii de către elev a conţinutului programei şcolare parcurse până în momentul transferului, la disciplinele opţionale</w:t>
      </w:r>
      <w:r w:rsidR="00527C19" w:rsidRPr="00F169B2">
        <w:rPr>
          <w:rFonts w:ascii="Times New Roman" w:hAnsi="Times New Roman"/>
          <w:noProof w:val="0"/>
          <w:sz w:val="24"/>
          <w:szCs w:val="24"/>
        </w:rPr>
        <w:t xml:space="preserve"> din </w:t>
      </w:r>
      <w:r w:rsidRPr="00F169B2">
        <w:rPr>
          <w:rFonts w:ascii="Times New Roman" w:hAnsi="Times New Roman"/>
          <w:noProof w:val="0"/>
          <w:sz w:val="24"/>
          <w:szCs w:val="24"/>
        </w:rPr>
        <w:t xml:space="preserve">unitatea de învățământ primitoare. </w:t>
      </w:r>
    </w:p>
    <w:p w:rsidR="008156CF"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situaţia menţionată la alin. (7), în f</w:t>
      </w:r>
      <w:r w:rsidR="00A13771" w:rsidRPr="00F169B2">
        <w:rPr>
          <w:rFonts w:ascii="Times New Roman" w:hAnsi="Times New Roman"/>
          <w:noProof w:val="0"/>
          <w:sz w:val="24"/>
          <w:szCs w:val="24"/>
        </w:rPr>
        <w:t>oaia matricolă vor fi trecute atât</w:t>
      </w:r>
      <w:r w:rsidRPr="00F169B2">
        <w:rPr>
          <w:rFonts w:ascii="Times New Roman" w:hAnsi="Times New Roman"/>
          <w:noProof w:val="0"/>
          <w:sz w:val="24"/>
          <w:szCs w:val="24"/>
        </w:rPr>
        <w:t xml:space="preserve"> disciplinele opţionale pe care le-a parcurs elevul la unitatea de învăţământ de la care se transferă, la care are situația școlară încheia</w:t>
      </w:r>
      <w:r w:rsidR="00A13771" w:rsidRPr="00F169B2">
        <w:rPr>
          <w:rFonts w:ascii="Times New Roman" w:hAnsi="Times New Roman"/>
          <w:noProof w:val="0"/>
          <w:sz w:val="24"/>
          <w:szCs w:val="24"/>
        </w:rPr>
        <w:t>tă pe primul semestru, cât şi</w:t>
      </w:r>
      <w:r w:rsidRPr="00F169B2">
        <w:rPr>
          <w:rFonts w:ascii="Times New Roman" w:hAnsi="Times New Roman"/>
          <w:noProof w:val="0"/>
          <w:sz w:val="24"/>
          <w:szCs w:val="24"/>
        </w:rPr>
        <w:t xml:space="preserve"> cele ale clasei din unitatea de învăţământ la care se transferă. În acest caz, media semestrială la fiecare din aceste discipline opționale devine medie anuală.</w:t>
      </w:r>
    </w:p>
    <w:p w:rsidR="00324640" w:rsidRPr="00F169B2" w:rsidRDefault="008156CF" w:rsidP="0087410D">
      <w:pPr>
        <w:numPr>
          <w:ilvl w:val="0"/>
          <w:numId w:val="30"/>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cazul transferului elevilor corigenți la cel mult două discipline/module, cu schimbarea profilului/specializării/calificării profesionale, și care nu vor mai studia la unitatea de învățământ primitoare disciplinele/modulele respective, se vor susține doar examenele de diferență. Prevederea se aplică și în cazul elevilor declarați amânați.</w:t>
      </w:r>
    </w:p>
    <w:p w:rsidR="00527C19"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996EB4" w:rsidRPr="00F169B2">
        <w:rPr>
          <w:rFonts w:ascii="Times New Roman" w:hAnsi="Times New Roman"/>
          <w:b/>
          <w:bCs/>
          <w:noProof w:val="0"/>
          <w:sz w:val="24"/>
          <w:szCs w:val="24"/>
        </w:rPr>
        <w:t>5</w:t>
      </w:r>
      <w:r w:rsidR="00551517" w:rsidRPr="00F169B2">
        <w:rPr>
          <w:rFonts w:ascii="Times New Roman" w:hAnsi="Times New Roman"/>
          <w:bCs/>
          <w:noProof w:val="0"/>
          <w:sz w:val="24"/>
          <w:szCs w:val="24"/>
        </w:rPr>
        <w:t xml:space="preserve"> </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(1)Obligația de a frecventa învățământul obligatoriu la forma de învățământ cu frecvență, cursuri de zi, încetează la vârsta de 18 ani. Persoanele care nu au finalizat învățământul obligatoriu până la această vârstă și care au depășit cu mai mult de 3 ani vârsta clasei își pot continua studiile, la cerere, la forma de învățământ cu frecvență, cursuri serale sau cu frecvență redusă.</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(2)Persoanele care au depășit cu mai mult de trei ani vârsta clasei în care puteau fi înscriși și care nu au absolvit învățământul primar până la vârsta de 15 ani, precum și persoanele care au depășit cu mai mult de trei ani vârsta clasei în care puteau fi înscriși și care nu au absolvit învățământul gimnazial/liceal – ciclul inferior până la vârsta de 19 de ani pot continua studiile, la solicitarea acestora, și în programul "A doua șansă", conform metodologiei aprobate prin ordin al ministrului educației</w:t>
      </w:r>
      <w:r w:rsidR="00996EB4" w:rsidRPr="00F169B2">
        <w:rPr>
          <w:rFonts w:ascii="Times New Roman" w:hAnsi="Times New Roman"/>
          <w:bCs/>
          <w:noProof w:val="0"/>
          <w:sz w:val="24"/>
          <w:szCs w:val="24"/>
        </w:rPr>
        <w:t>.</w:t>
      </w:r>
    </w:p>
    <w:p w:rsidR="00527C19" w:rsidRPr="00F169B2" w:rsidRDefault="00324640" w:rsidP="00B46E51">
      <w:pPr>
        <w:tabs>
          <w:tab w:val="left" w:pos="993"/>
        </w:tabs>
        <w:spacing w:after="0" w:line="240" w:lineRule="auto"/>
        <w:contextualSpacing/>
        <w:jc w:val="both"/>
        <w:rPr>
          <w:rFonts w:ascii="Times New Roman" w:hAnsi="Times New Roman"/>
          <w:bCs/>
          <w:noProof w:val="0"/>
          <w:sz w:val="24"/>
          <w:szCs w:val="24"/>
        </w:rPr>
      </w:pPr>
      <w:bookmarkStart w:id="105" w:name="do_ttII_caII_si5_ar30_al3"/>
      <w:bookmarkEnd w:id="105"/>
      <w:r w:rsidRPr="00F169B2">
        <w:rPr>
          <w:rFonts w:ascii="Times New Roman" w:hAnsi="Times New Roman"/>
          <w:b/>
          <w:bCs/>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996EB4" w:rsidRPr="00F169B2">
        <w:rPr>
          <w:rFonts w:ascii="Times New Roman" w:hAnsi="Times New Roman"/>
          <w:b/>
          <w:bCs/>
          <w:noProof w:val="0"/>
          <w:sz w:val="24"/>
          <w:szCs w:val="24"/>
        </w:rPr>
        <w:t>6</w:t>
      </w:r>
      <w:r w:rsidR="00551517" w:rsidRPr="00F169B2">
        <w:rPr>
          <w:rFonts w:ascii="Times New Roman" w:hAnsi="Times New Roman"/>
          <w:b/>
          <w:bCs/>
          <w:noProof w:val="0"/>
          <w:sz w:val="24"/>
          <w:szCs w:val="24"/>
        </w:rPr>
        <w:t xml:space="preserve"> </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 xml:space="preserve">(1)Elevii care au urmat cursurile într-o unitate de învățământ din altă țară </w:t>
      </w:r>
      <w:r w:rsidR="00CC214B" w:rsidRPr="00F169B2">
        <w:rPr>
          <w:rFonts w:ascii="Times New Roman" w:hAnsi="Times New Roman"/>
          <w:bCs/>
          <w:noProof w:val="0"/>
          <w:sz w:val="24"/>
          <w:szCs w:val="24"/>
        </w:rPr>
        <w:t xml:space="preserve"> sau la organizații furnizoare de educație  care organizeaza și esfășoară pe teritoriul României activități corespunzătoare unor sisteme educaționale din late țări </w:t>
      </w:r>
      <w:r w:rsidRPr="00F169B2">
        <w:rPr>
          <w:rFonts w:ascii="Times New Roman" w:hAnsi="Times New Roman"/>
          <w:bCs/>
          <w:noProof w:val="0"/>
          <w:sz w:val="24"/>
          <w:szCs w:val="24"/>
        </w:rPr>
        <w:t xml:space="preserve">pot dobândi calitatea de elev în România numai după </w:t>
      </w:r>
      <w:r w:rsidR="00465812" w:rsidRPr="00F169B2">
        <w:rPr>
          <w:rFonts w:ascii="Times New Roman" w:hAnsi="Times New Roman"/>
          <w:bCs/>
          <w:noProof w:val="0"/>
          <w:sz w:val="24"/>
          <w:szCs w:val="24"/>
        </w:rPr>
        <w:t xml:space="preserve">recunoașterea sau </w:t>
      </w:r>
      <w:r w:rsidRPr="00F169B2">
        <w:rPr>
          <w:rFonts w:ascii="Times New Roman" w:hAnsi="Times New Roman"/>
          <w:bCs/>
          <w:noProof w:val="0"/>
          <w:sz w:val="24"/>
          <w:szCs w:val="24"/>
        </w:rPr>
        <w:t>echivalarea, de cătr</w:t>
      </w:r>
      <w:r w:rsidR="000F34ED" w:rsidRPr="00F169B2">
        <w:rPr>
          <w:rFonts w:ascii="Times New Roman" w:hAnsi="Times New Roman"/>
          <w:bCs/>
          <w:noProof w:val="0"/>
          <w:sz w:val="24"/>
          <w:szCs w:val="24"/>
        </w:rPr>
        <w:t xml:space="preserve">e </w:t>
      </w:r>
      <w:r w:rsidR="00465812" w:rsidRPr="00F169B2">
        <w:rPr>
          <w:rFonts w:ascii="Times New Roman" w:hAnsi="Times New Roman"/>
          <w:bCs/>
          <w:noProof w:val="0"/>
          <w:sz w:val="24"/>
          <w:szCs w:val="24"/>
        </w:rPr>
        <w:t>inspectoratele școalre județene, Inspectoratul Școlar al Municipiului București</w:t>
      </w:r>
      <w:r w:rsidRPr="00F169B2">
        <w:rPr>
          <w:rFonts w:ascii="Times New Roman" w:hAnsi="Times New Roman"/>
          <w:bCs/>
          <w:noProof w:val="0"/>
          <w:sz w:val="24"/>
          <w:szCs w:val="24"/>
        </w:rPr>
        <w:t>,</w:t>
      </w:r>
      <w:r w:rsidR="00465812" w:rsidRPr="00F169B2">
        <w:rPr>
          <w:rFonts w:ascii="Times New Roman" w:hAnsi="Times New Roman"/>
          <w:bCs/>
          <w:noProof w:val="0"/>
          <w:sz w:val="24"/>
          <w:szCs w:val="24"/>
        </w:rPr>
        <w:t xml:space="preserve"> respecti</w:t>
      </w:r>
      <w:r w:rsidR="006C182F" w:rsidRPr="00F169B2">
        <w:rPr>
          <w:rFonts w:ascii="Times New Roman" w:hAnsi="Times New Roman"/>
          <w:bCs/>
          <w:noProof w:val="0"/>
          <w:sz w:val="24"/>
          <w:szCs w:val="24"/>
        </w:rPr>
        <w:t>v ministerul educației</w:t>
      </w:r>
      <w:r w:rsidRPr="00F169B2">
        <w:rPr>
          <w:rFonts w:ascii="Times New Roman" w:hAnsi="Times New Roman"/>
          <w:bCs/>
          <w:noProof w:val="0"/>
          <w:sz w:val="24"/>
          <w:szCs w:val="24"/>
        </w:rPr>
        <w:t xml:space="preserve"> a studiilor urmate în străinătate și, după caz, după susținerea examenelor de diferență stabilite în cadrul procedurii de echivalare.</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(2)Elevii menționați la alin. (1) vor fi înscriși ca audienți până la finalizarea procedurii de echivalare, indiferent de momentul în care părinții, tutorii sau susținătorii legali ai acestora solicită școlarizarea.</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lastRenderedPageBreak/>
        <w:t>(3)Activitatea elevilor audienți va fi înregistrată în cataloage provizorii, toate mențiunile privind evaluările și frecvența urmând a fi trecute în cataloagele claselor după încheierea recunoașterii și a echivalării studiilor parcurse în străinătate și după promovarea eventualelor examene de diferență.</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(4)Alegerea nivelului clasei în care va fi înscris elevul ca audient se face de către o comisie formată din cadre didactice care predau la nivelul de studiu pentru care se solicită înscrierea, stabilită la nivelul unității de învățământ, din care face parte directorul/directorul adjunct și un psiholog/consilier școlar.</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(5)Evaluarea situației elevului și decizia menționată la alin. (4) vor ține cont de: vârsta și nivelul dezvoltării psiho-comportamentale a elevului, de recomandarea părinților, de nivelul obținut în urma unei evaluări orale sumare, de perspectivele de evoluție școlară.</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(6)În cazul în care părinții, tutorii sau susținătorii legali nu sunt de acord cu recomandarea comisiei, privind nivelul clasei în care va fi înscris elevul audient, elevul va fi înscris la clasa pentru care optează părinții, pe răspunderea acestora asumată prin semnătură.</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(7)</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Dosarul de echivalare va fi depus de către părinții, tutorii sau susținătorii legali ai elevului la unitatea de învățământ la care este înscris elevul ca audient. Unitatea de învățământ transmite dosarul către inspectoratul școlar, în termen de cel mult 5 de zile de la înscrierea elevului ca audient. Dosarul este retransmis, în maximum 5 de zile, de către inspectoratul școlar, către comp</w:t>
      </w:r>
      <w:r w:rsidR="000F34ED" w:rsidRPr="00F169B2">
        <w:rPr>
          <w:rFonts w:ascii="Times New Roman" w:hAnsi="Times New Roman"/>
          <w:bCs/>
          <w:noProof w:val="0"/>
          <w:sz w:val="24"/>
          <w:szCs w:val="24"/>
        </w:rPr>
        <w:t>artimentul de specialitate din ministerul educației</w:t>
      </w:r>
      <w:r w:rsidR="00465812" w:rsidRPr="00F169B2">
        <w:rPr>
          <w:rFonts w:ascii="Times New Roman" w:hAnsi="Times New Roman"/>
          <w:bCs/>
          <w:noProof w:val="0"/>
          <w:sz w:val="24"/>
          <w:szCs w:val="24"/>
        </w:rPr>
        <w:t>, numai în cazul echivalării claselor a XI-a și a XII-a</w:t>
      </w:r>
      <w:r w:rsidR="00604548" w:rsidRPr="00F169B2">
        <w:rPr>
          <w:rFonts w:ascii="Times New Roman" w:hAnsi="Times New Roman"/>
          <w:bCs/>
          <w:noProof w:val="0"/>
          <w:sz w:val="24"/>
          <w:szCs w:val="24"/>
        </w:rPr>
        <w:t xml:space="preserve"> pentru recunoașterea și echivalarea celorlalte clase aplicându-se normele legale în vigoare</w:t>
      </w:r>
      <w:r w:rsidRPr="00F169B2">
        <w:rPr>
          <w:rFonts w:ascii="Times New Roman" w:hAnsi="Times New Roman"/>
          <w:bCs/>
          <w:noProof w:val="0"/>
          <w:sz w:val="24"/>
          <w:szCs w:val="24"/>
        </w:rPr>
        <w:t>.</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(8)</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În cazul în care părinții, tutorii sau susținătorii legali nu au depus dosarul în termen de 30 de zile de la înscrierea elevului ca audient, acesta va fi înscris în clasa următoare ultimei clase absolvite în România sau în clasa stabilită de comisia prevăzută la alin. (4).</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(9)</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 xml:space="preserve">În termen de maximum 15 zile de la </w:t>
      </w:r>
      <w:r w:rsidR="000F34ED" w:rsidRPr="00F169B2">
        <w:rPr>
          <w:rFonts w:ascii="Times New Roman" w:hAnsi="Times New Roman"/>
          <w:bCs/>
          <w:noProof w:val="0"/>
          <w:sz w:val="24"/>
          <w:szCs w:val="24"/>
        </w:rPr>
        <w:t>primirea avizului favorabil</w:t>
      </w:r>
      <w:r w:rsidR="00604548" w:rsidRPr="00F169B2">
        <w:rPr>
          <w:rFonts w:ascii="Times New Roman" w:hAnsi="Times New Roman"/>
          <w:bCs/>
          <w:noProof w:val="0"/>
          <w:sz w:val="24"/>
          <w:szCs w:val="24"/>
        </w:rPr>
        <w:t xml:space="preserve"> din partea inspectoratelor școlare județene, Inspectoratul Școlar al Municipiului București, respectiv</w:t>
      </w:r>
      <w:r w:rsidR="000F34ED" w:rsidRPr="00F169B2">
        <w:rPr>
          <w:rFonts w:ascii="Times New Roman" w:hAnsi="Times New Roman"/>
          <w:bCs/>
          <w:noProof w:val="0"/>
          <w:sz w:val="24"/>
          <w:szCs w:val="24"/>
        </w:rPr>
        <w:t xml:space="preserve"> al ministerului educației</w:t>
      </w:r>
      <w:r w:rsidRPr="00F169B2">
        <w:rPr>
          <w:rFonts w:ascii="Times New Roman" w:hAnsi="Times New Roman"/>
          <w:bCs/>
          <w:noProof w:val="0"/>
          <w:sz w:val="24"/>
          <w:szCs w:val="24"/>
        </w:rPr>
        <w:t xml:space="preserve"> privind recunoașterea și echivalarea studiilor, elevul audient este înscris în catalogul clasei și i se transferă din catalogul provizoriu toate mențiunile cu privire la activitatea desfășurată - note, absențe etc.</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(10)</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În situația în care studiile făcute în străinătate</w:t>
      </w:r>
      <w:r w:rsidR="00604548" w:rsidRPr="00F169B2">
        <w:rPr>
          <w:rFonts w:ascii="Times New Roman" w:hAnsi="Times New Roman"/>
          <w:bCs/>
          <w:noProof w:val="0"/>
          <w:sz w:val="24"/>
          <w:szCs w:val="24"/>
        </w:rPr>
        <w:t xml:space="preserve"> sau la organizații furnizoare de educație care organizează și desfășoară pe teritoriul României activități corespunzătoare unor sisteme educaționale din late țări</w:t>
      </w:r>
      <w:r w:rsidRPr="00F169B2">
        <w:rPr>
          <w:rFonts w:ascii="Times New Roman" w:hAnsi="Times New Roman"/>
          <w:bCs/>
          <w:noProof w:val="0"/>
          <w:sz w:val="24"/>
          <w:szCs w:val="24"/>
        </w:rPr>
        <w:t xml:space="preserve"> nu au fost echivalate sau au fost echivalate parțial, </w:t>
      </w:r>
      <w:r w:rsidR="00604548" w:rsidRPr="00F169B2">
        <w:rPr>
          <w:rFonts w:ascii="Times New Roman" w:hAnsi="Times New Roman"/>
          <w:bCs/>
          <w:noProof w:val="0"/>
          <w:sz w:val="24"/>
          <w:szCs w:val="24"/>
        </w:rPr>
        <w:t xml:space="preserve"> de către inspectoratele școlar</w:t>
      </w:r>
      <w:r w:rsidR="00C42EE5" w:rsidRPr="00F169B2">
        <w:rPr>
          <w:rFonts w:ascii="Times New Roman" w:hAnsi="Times New Roman"/>
          <w:bCs/>
          <w:noProof w:val="0"/>
          <w:sz w:val="24"/>
          <w:szCs w:val="24"/>
        </w:rPr>
        <w:t>e   județene, Inspectoratul Școlar</w:t>
      </w:r>
      <w:r w:rsidR="00604548" w:rsidRPr="00F169B2">
        <w:rPr>
          <w:rFonts w:ascii="Times New Roman" w:hAnsi="Times New Roman"/>
          <w:bCs/>
          <w:noProof w:val="0"/>
          <w:sz w:val="24"/>
          <w:szCs w:val="24"/>
        </w:rPr>
        <w:t xml:space="preserve"> al Munic</w:t>
      </w:r>
      <w:r w:rsidR="00C42EE5" w:rsidRPr="00F169B2">
        <w:rPr>
          <w:rFonts w:ascii="Times New Roman" w:hAnsi="Times New Roman"/>
          <w:bCs/>
          <w:noProof w:val="0"/>
          <w:sz w:val="24"/>
          <w:szCs w:val="24"/>
        </w:rPr>
        <w:t>i</w:t>
      </w:r>
      <w:r w:rsidR="00604548" w:rsidRPr="00F169B2">
        <w:rPr>
          <w:rFonts w:ascii="Times New Roman" w:hAnsi="Times New Roman"/>
          <w:bCs/>
          <w:noProof w:val="0"/>
          <w:sz w:val="24"/>
          <w:szCs w:val="24"/>
        </w:rPr>
        <w:t>piului București, respectiv ministerul</w:t>
      </w:r>
      <w:r w:rsidR="00C42EE5" w:rsidRPr="00F169B2">
        <w:rPr>
          <w:rFonts w:ascii="Times New Roman" w:hAnsi="Times New Roman"/>
          <w:bCs/>
          <w:noProof w:val="0"/>
          <w:sz w:val="24"/>
          <w:szCs w:val="24"/>
        </w:rPr>
        <w:t xml:space="preserve"> educaț</w:t>
      </w:r>
      <w:r w:rsidR="007A3C6F" w:rsidRPr="00F169B2">
        <w:rPr>
          <w:rFonts w:ascii="Times New Roman" w:hAnsi="Times New Roman"/>
          <w:bCs/>
          <w:noProof w:val="0"/>
          <w:sz w:val="24"/>
          <w:szCs w:val="24"/>
        </w:rPr>
        <w:t>i</w:t>
      </w:r>
      <w:r w:rsidR="00C42EE5" w:rsidRPr="00F169B2">
        <w:rPr>
          <w:rFonts w:ascii="Times New Roman" w:hAnsi="Times New Roman"/>
          <w:bCs/>
          <w:noProof w:val="0"/>
          <w:sz w:val="24"/>
          <w:szCs w:val="24"/>
        </w:rPr>
        <w:t xml:space="preserve">ei, </w:t>
      </w:r>
      <w:r w:rsidRPr="00F169B2">
        <w:rPr>
          <w:rFonts w:ascii="Times New Roman" w:hAnsi="Times New Roman"/>
          <w:bCs/>
          <w:noProof w:val="0"/>
          <w:sz w:val="24"/>
          <w:szCs w:val="24"/>
        </w:rPr>
        <w:t>iar între ultima clasă echivalată și clasa în care este înscris elevul ca audient există una sau mai multe clase ce nu au fost parcurse/promovate/echivalate, comisia prevăzută la alin. (4) solicită inspectoratului școlar, în scris, în termen de maximum 30 de zile, examinarea elevului în vederea încheierii situației școlare pentru anii neechivalați sau care nu au fost parcurși ori promovați.</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(11)</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 xml:space="preserve">În contextul prevăzut la alin. (10) inspectoratul școlar constituie o comisie de evaluare formată din cadre didactice și cel puțin un inspector școlar de specialitate care evaluează elevul, în termen de cel mult 20 de zile, pe baza programelor școlare în vigoare, la toate disciplinele/modulele din planul cadru de învățământ, pentru clasele neechivalate sau care nu au fost parcurse ori promovate. Comisia va funcționa în unitatea de învățământ în care urmează să fie înscris elevul. După promovarea tuturor examenelor, elevul este înscris în clasa următoare ultimei clase promovate, fie prin recunoaștere și echivalare, fie prin promovarea examenelor prevăzute la alin. (10). Modul de desfășurare și rezultatele evaluării vor fi trecute într-un proces verbal care se păstrează în unitatea de învățământ în care elevul urmează să frecventeze cursurile. Această procedură se aplică și în cazul persoanelor </w:t>
      </w:r>
      <w:r w:rsidR="00C42EE5" w:rsidRPr="00F169B2">
        <w:rPr>
          <w:rFonts w:ascii="Times New Roman" w:hAnsi="Times New Roman"/>
          <w:bCs/>
          <w:noProof w:val="0"/>
          <w:sz w:val="24"/>
          <w:szCs w:val="24"/>
        </w:rPr>
        <w:t xml:space="preserve">indiferent de cetățenie sau statut, care solicită continuarea studiilor și înscrierea în sistemul românesc </w:t>
      </w:r>
      <w:r w:rsidRPr="00F169B2">
        <w:rPr>
          <w:rFonts w:ascii="Times New Roman" w:hAnsi="Times New Roman"/>
          <w:bCs/>
          <w:noProof w:val="0"/>
          <w:sz w:val="24"/>
          <w:szCs w:val="24"/>
        </w:rPr>
        <w:t xml:space="preserve">care revin în țară fără </w:t>
      </w:r>
      <w:r w:rsidR="007A3C6F" w:rsidRPr="00F169B2">
        <w:rPr>
          <w:rFonts w:ascii="Times New Roman" w:hAnsi="Times New Roman"/>
          <w:bCs/>
          <w:noProof w:val="0"/>
          <w:sz w:val="24"/>
          <w:szCs w:val="24"/>
        </w:rPr>
        <w:t xml:space="preserve"> a prezenta d</w:t>
      </w:r>
      <w:r w:rsidRPr="00F169B2">
        <w:rPr>
          <w:rFonts w:ascii="Times New Roman" w:hAnsi="Times New Roman"/>
          <w:bCs/>
          <w:noProof w:val="0"/>
          <w:sz w:val="24"/>
          <w:szCs w:val="24"/>
        </w:rPr>
        <w:t xml:space="preserve">ocumente </w:t>
      </w:r>
      <w:r w:rsidR="007A3C6F" w:rsidRPr="00F169B2">
        <w:rPr>
          <w:rFonts w:ascii="Times New Roman" w:hAnsi="Times New Roman"/>
          <w:bCs/>
          <w:noProof w:val="0"/>
          <w:sz w:val="24"/>
          <w:szCs w:val="24"/>
        </w:rPr>
        <w:t>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(12)</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 xml:space="preserve">Elevul este examinat în vederea completării foii matricole cu notele aferente fiecărei discipline, din fiecare an de studiu neechivalat, în ordine inversă, începând cu ultimul an de studiu. Dacă elevul nu promovează examenele prevăzute la alin. (10) la trei sau mai multe discipline/module, acesta este evaluat, </w:t>
      </w:r>
      <w:r w:rsidRPr="00F169B2">
        <w:rPr>
          <w:rFonts w:ascii="Times New Roman" w:hAnsi="Times New Roman"/>
          <w:bCs/>
          <w:noProof w:val="0"/>
          <w:sz w:val="24"/>
          <w:szCs w:val="24"/>
        </w:rPr>
        <w:lastRenderedPageBreak/>
        <w:t>după caz, pentru o clasă inferioară. Dacă elevul nu promovează examenul de diferență, la cel mult două discipline, acesta este examinat pentru clasele inferioare, apoi sunt afișate rezultatele evaluării. Dacă părintelui, tutorele sau susținătorul legal, respectiv elevul major, solicită reexaminarea în termen de 24 de ore de la afișarea rezultatelor primei examinări, se aprobă reexaminarea. În cazul în care nu promovează nici în urma reexaminării, elevul este înscris în prima clasă inferioară pentru care a promovat examenele la toate disciplinele.</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(13)</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Pentru persoanele care nu cunosc limba română, înscrierea în învățământul românesc se face conform reglementărilor aprobate prin ordin al</w:t>
      </w:r>
      <w:r w:rsidR="000F34ED" w:rsidRPr="00F169B2">
        <w:rPr>
          <w:rFonts w:ascii="Times New Roman" w:hAnsi="Times New Roman"/>
          <w:bCs/>
          <w:noProof w:val="0"/>
          <w:sz w:val="24"/>
          <w:szCs w:val="24"/>
        </w:rPr>
        <w:t xml:space="preserve"> ministrului educației</w:t>
      </w:r>
      <w:r w:rsidRPr="00F169B2">
        <w:rPr>
          <w:rFonts w:ascii="Times New Roman" w:hAnsi="Times New Roman"/>
          <w:bCs/>
          <w:noProof w:val="0"/>
          <w:sz w:val="24"/>
          <w:szCs w:val="24"/>
        </w:rPr>
        <w:t>.</w:t>
      </w:r>
    </w:p>
    <w:p w:rsidR="00527C19" w:rsidRPr="00F169B2" w:rsidRDefault="00527C19"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(14)</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Copiilor lucrătorilor migranți li se aplică prevederile legale în vigoare privind accesul la învățământul obligatoriu din România.</w:t>
      </w:r>
    </w:p>
    <w:p w:rsidR="00324640" w:rsidRPr="00F169B2" w:rsidRDefault="00527C19"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bCs/>
          <w:noProof w:val="0"/>
          <w:sz w:val="24"/>
          <w:szCs w:val="24"/>
        </w:rPr>
        <w:t>(15)</w:t>
      </w:r>
      <w:r w:rsidR="00EE7DD7" w:rsidRPr="00F169B2">
        <w:rPr>
          <w:rFonts w:ascii="Times New Roman" w:hAnsi="Times New Roman"/>
          <w:bCs/>
          <w:noProof w:val="0"/>
          <w:sz w:val="24"/>
          <w:szCs w:val="24"/>
        </w:rPr>
        <w:t xml:space="preserve"> </w:t>
      </w:r>
      <w:r w:rsidRPr="00F169B2">
        <w:rPr>
          <w:rFonts w:ascii="Times New Roman" w:hAnsi="Times New Roman"/>
          <w:bCs/>
          <w:noProof w:val="0"/>
          <w:sz w:val="24"/>
          <w:szCs w:val="24"/>
        </w:rPr>
        <w:t>Elevilor străini care doresc să urmeze studiile în învățământul românesc li se a</w:t>
      </w:r>
      <w:r w:rsidR="000F34ED" w:rsidRPr="00F169B2">
        <w:rPr>
          <w:rFonts w:ascii="Times New Roman" w:hAnsi="Times New Roman"/>
          <w:bCs/>
          <w:noProof w:val="0"/>
          <w:sz w:val="24"/>
          <w:szCs w:val="24"/>
        </w:rPr>
        <w:t>plică prevederile elaborate de ministerul e</w:t>
      </w:r>
      <w:r w:rsidRPr="00F169B2">
        <w:rPr>
          <w:rFonts w:ascii="Times New Roman" w:hAnsi="Times New Roman"/>
          <w:bCs/>
          <w:noProof w:val="0"/>
          <w:sz w:val="24"/>
          <w:szCs w:val="24"/>
        </w:rPr>
        <w:t>ducației, privind școlarizarea elevilor străini în învățământul preuniversitar din România.</w:t>
      </w:r>
    </w:p>
    <w:p w:rsidR="00054CF5"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noProof w:val="0"/>
          <w:sz w:val="24"/>
          <w:szCs w:val="24"/>
        </w:rPr>
        <w:t>Art.</w:t>
      </w:r>
      <w:r w:rsidR="00551517"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996EB4" w:rsidRPr="00F169B2">
        <w:rPr>
          <w:rFonts w:ascii="Times New Roman" w:hAnsi="Times New Roman"/>
          <w:b/>
          <w:bCs/>
          <w:noProof w:val="0"/>
          <w:sz w:val="24"/>
          <w:szCs w:val="24"/>
        </w:rPr>
        <w:t>7</w:t>
      </w:r>
      <w:r w:rsidR="004B1D1D" w:rsidRPr="00F169B2">
        <w:rPr>
          <w:rFonts w:ascii="Times New Roman" w:hAnsi="Times New Roman"/>
          <w:bCs/>
          <w:noProof w:val="0"/>
          <w:sz w:val="24"/>
          <w:szCs w:val="24"/>
        </w:rPr>
        <w:t xml:space="preserve"> </w:t>
      </w:r>
    </w:p>
    <w:p w:rsidR="00054CF5" w:rsidRPr="00F169B2" w:rsidRDefault="00054CF5"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(1)Elevilor dintr-o unitate de învățământ de stat, particular sau confesional din România, care urmează să continue studiile în alte țări pentru o perioadă determinată de timp, li se rezervă locul în unitatea de învățământ de unde pleacă, la solicitarea scrisă a părintelui, tutorelui sau susținătorului legal.</w:t>
      </w:r>
    </w:p>
    <w:p w:rsidR="00324640" w:rsidRPr="00F169B2" w:rsidRDefault="00F31099"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Cs/>
          <w:noProof w:val="0"/>
          <w:sz w:val="24"/>
          <w:szCs w:val="24"/>
        </w:rPr>
        <w:t xml:space="preserve"> (2)Î</w:t>
      </w:r>
      <w:r w:rsidR="00054CF5" w:rsidRPr="00F169B2">
        <w:rPr>
          <w:rFonts w:ascii="Times New Roman" w:hAnsi="Times New Roman"/>
          <w:bCs/>
          <w:noProof w:val="0"/>
          <w:sz w:val="24"/>
          <w:szCs w:val="24"/>
        </w:rPr>
        <w:t xml:space="preserve">n cazul în care </w:t>
      </w:r>
      <w:r w:rsidR="003B5CA2" w:rsidRPr="00F169B2">
        <w:rPr>
          <w:rFonts w:ascii="Times New Roman" w:hAnsi="Times New Roman"/>
          <w:bCs/>
          <w:noProof w:val="0"/>
          <w:sz w:val="24"/>
          <w:szCs w:val="24"/>
        </w:rPr>
        <w:t xml:space="preserve">o persoană, indiferent de cetățenie sau statut, solicită înscrierea în sistemul de învățământ românesc </w:t>
      </w:r>
      <w:r w:rsidR="00054CF5" w:rsidRPr="00F169B2">
        <w:rPr>
          <w:rFonts w:ascii="Times New Roman" w:hAnsi="Times New Roman"/>
          <w:bCs/>
          <w:noProof w:val="0"/>
          <w:sz w:val="24"/>
          <w:szCs w:val="24"/>
        </w:rPr>
        <w:t>după începerea cursurilor noului an școlar, se aplică procedura referitoare la recunoaștere și echivalare și, după caz, cea prevăzută la articolele precedente, dacă nu li se poate echivala anul școlar parcurs în străinătate.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C26DC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13</w:t>
      </w:r>
      <w:r w:rsidR="00996EB4" w:rsidRPr="00F169B2">
        <w:rPr>
          <w:rFonts w:ascii="Times New Roman" w:hAnsi="Times New Roman"/>
          <w:b/>
          <w:bCs/>
          <w:noProof w:val="0"/>
          <w:sz w:val="24"/>
          <w:szCs w:val="24"/>
        </w:rPr>
        <w:t>8</w:t>
      </w:r>
      <w:r w:rsidR="00551517"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Consiliile profesorale din unităţile de învăţământ de stat, particular sau confesional validează situaţia şcolară a elevilor, pe clase, în şedinţă de încheiere a cursurilor semestriale/anuale, iar secretarul consiliului consemnează în procesul-verbal</w:t>
      </w:r>
      <w:r w:rsidR="00054CF5"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numărul elevilor promovaţi, numărul și numele elevilor corigenţi, repetenţi, amânaţi, exmatriculaţi, precum şi numele elevilor cu note la purtare mai mici de 7,00</w:t>
      </w:r>
      <w:r w:rsidR="00054CF5" w:rsidRPr="00F169B2">
        <w:rPr>
          <w:rFonts w:ascii="Times New Roman" w:hAnsi="Times New Roman"/>
          <w:noProof w:val="0"/>
          <w:sz w:val="24"/>
          <w:szCs w:val="24"/>
        </w:rPr>
        <w:t xml:space="preserve">, </w:t>
      </w:r>
      <w:r w:rsidR="00054CF5" w:rsidRPr="00F169B2">
        <w:rPr>
          <w:rFonts w:ascii="Times New Roman" w:eastAsia="Times New Roman" w:hAnsi="Times New Roman"/>
          <w:sz w:val="24"/>
          <w:szCs w:val="24"/>
          <w:lang w:eastAsia="ro-RO"/>
        </w:rPr>
        <w:t>respectiv 8,00 pentru profilul pedagogic și unitățile de învățământ teologic și militar / calificative mai puțin de „Bine”.</w:t>
      </w:r>
    </w:p>
    <w:p w:rsidR="008156CF" w:rsidRPr="00F169B2" w:rsidRDefault="008156CF" w:rsidP="0087410D">
      <w:pPr>
        <w:numPr>
          <w:ilvl w:val="0"/>
          <w:numId w:val="2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Situaţia şcolară a elevilor corigenţi, amânaţi sau repetenţi </w:t>
      </w:r>
      <w:r w:rsidR="006613BB" w:rsidRPr="00F169B2">
        <w:rPr>
          <w:rFonts w:ascii="Times New Roman" w:hAnsi="Times New Roman"/>
          <w:noProof w:val="0"/>
          <w:sz w:val="24"/>
          <w:szCs w:val="24"/>
        </w:rPr>
        <w:t xml:space="preserve">se comunică în scris părinţilor, </w:t>
      </w:r>
      <w:r w:rsidRPr="00F169B2">
        <w:rPr>
          <w:rFonts w:ascii="Times New Roman" w:hAnsi="Times New Roman"/>
          <w:noProof w:val="0"/>
          <w:sz w:val="24"/>
          <w:szCs w:val="24"/>
        </w:rPr>
        <w:t>tutorilor</w:t>
      </w:r>
      <w:r w:rsidR="00F4229E" w:rsidRPr="00F169B2">
        <w:rPr>
          <w:rFonts w:ascii="Times New Roman" w:hAnsi="Times New Roman"/>
          <w:noProof w:val="0"/>
          <w:sz w:val="24"/>
          <w:szCs w:val="24"/>
        </w:rPr>
        <w:t xml:space="preserve"> sau susținătorilor</w:t>
      </w:r>
      <w:r w:rsidR="006613BB" w:rsidRPr="00F169B2">
        <w:rPr>
          <w:rFonts w:ascii="Times New Roman" w:hAnsi="Times New Roman"/>
          <w:noProof w:val="0"/>
          <w:sz w:val="24"/>
          <w:szCs w:val="24"/>
        </w:rPr>
        <w:t xml:space="preserve"> legali</w:t>
      </w:r>
      <w:r w:rsidRPr="00F169B2">
        <w:rPr>
          <w:rFonts w:ascii="Times New Roman" w:hAnsi="Times New Roman"/>
          <w:noProof w:val="0"/>
          <w:sz w:val="24"/>
          <w:szCs w:val="24"/>
        </w:rPr>
        <w:t xml:space="preserve"> sau, după caz, elevilor majori, de către învățător/institutor/profesorul pentru învăţământul primar/profesorul diriginte, în cel mult 10 zile de la încheierea cursurilor fiecărui semestru/an şcolar.</w:t>
      </w:r>
    </w:p>
    <w:p w:rsidR="008156CF" w:rsidRPr="00F169B2" w:rsidRDefault="00054CF5" w:rsidP="0087410D">
      <w:pPr>
        <w:numPr>
          <w:ilvl w:val="0"/>
          <w:numId w:val="2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elevii amânați sau corigenți, învățătorul/institutorul/profesorul pentru învățământul primar/profesorul diriginte comunică în scris părinților, tutorelui sau susținătorului legal, programul de desfășurare a examenelor de corigență și perioada de încheiere a situației școlare</w:t>
      </w:r>
      <w:r w:rsidR="00677049" w:rsidRPr="00F169B2">
        <w:rPr>
          <w:rFonts w:ascii="Times New Roman" w:hAnsi="Times New Roman"/>
          <w:noProof w:val="0"/>
          <w:sz w:val="24"/>
          <w:szCs w:val="24"/>
        </w:rPr>
        <w:t>.</w:t>
      </w:r>
    </w:p>
    <w:p w:rsidR="008156CF" w:rsidRPr="00F169B2" w:rsidRDefault="004B1D1D" w:rsidP="0087410D">
      <w:pPr>
        <w:numPr>
          <w:ilvl w:val="0"/>
          <w:numId w:val="2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Nu pot fi făcute publice, fără acordul</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părintelui</w:t>
      </w:r>
      <w:r w:rsidR="00E72A9D" w:rsidRPr="00F169B2">
        <w:rPr>
          <w:rFonts w:ascii="Times New Roman" w:hAnsi="Times New Roman"/>
          <w:noProof w:val="0"/>
          <w:sz w:val="24"/>
          <w:szCs w:val="24"/>
        </w:rPr>
        <w:t>,</w:t>
      </w:r>
      <w:r w:rsidRPr="00F169B2">
        <w:rPr>
          <w:rFonts w:ascii="Times New Roman" w:hAnsi="Times New Roman"/>
          <w:noProof w:val="0"/>
          <w:sz w:val="24"/>
          <w:szCs w:val="24"/>
        </w:rPr>
        <w:t xml:space="preserve"> tutorelui sau susținătorului legal sau al elevului/absolventului</w:t>
      </w:r>
      <w:r w:rsidR="00054CF5" w:rsidRPr="00F169B2">
        <w:rPr>
          <w:rFonts w:ascii="Times New Roman" w:hAnsi="Times New Roman"/>
          <w:noProof w:val="0"/>
          <w:sz w:val="24"/>
          <w:szCs w:val="24"/>
        </w:rPr>
        <w:t xml:space="preserve"> major</w:t>
      </w:r>
      <w:r w:rsidRPr="00F169B2">
        <w:rPr>
          <w:rFonts w:ascii="Times New Roman" w:hAnsi="Times New Roman"/>
          <w:noProof w:val="0"/>
          <w:sz w:val="24"/>
          <w:szCs w:val="24"/>
        </w:rPr>
        <w:t>,</w:t>
      </w:r>
      <w:r w:rsidR="00677049"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documentele elevului, cu excepția situației prevăzute de Legea </w:t>
      </w:r>
      <w:r w:rsidR="0067324B" w:rsidRPr="00F169B2">
        <w:rPr>
          <w:rFonts w:ascii="Times New Roman" w:hAnsi="Times New Roman"/>
          <w:noProof w:val="0"/>
          <w:sz w:val="24"/>
          <w:szCs w:val="24"/>
        </w:rPr>
        <w:t xml:space="preserve">nr. </w:t>
      </w:r>
      <w:r w:rsidRPr="00F169B2">
        <w:rPr>
          <w:rFonts w:ascii="Times New Roman" w:hAnsi="Times New Roman"/>
          <w:noProof w:val="0"/>
          <w:sz w:val="24"/>
          <w:szCs w:val="24"/>
        </w:rPr>
        <w:t xml:space="preserve">272/2004 privind protecția și promovarea drepturilor copilului, republicată. </w:t>
      </w:r>
    </w:p>
    <w:p w:rsidR="00324640" w:rsidRPr="00F169B2" w:rsidRDefault="008156CF" w:rsidP="00B46E51">
      <w:pPr>
        <w:spacing w:after="0" w:line="240" w:lineRule="auto"/>
        <w:jc w:val="center"/>
        <w:outlineLvl w:val="2"/>
        <w:rPr>
          <w:rFonts w:ascii="Times New Roman" w:eastAsia="Times New Roman" w:hAnsi="Times New Roman"/>
          <w:b/>
          <w:bCs/>
          <w:noProof w:val="0"/>
          <w:sz w:val="24"/>
          <w:szCs w:val="24"/>
        </w:rPr>
      </w:pPr>
      <w:bookmarkStart w:id="106" w:name="_Toc453061599"/>
      <w:bookmarkStart w:id="107" w:name="_Toc286092958"/>
      <w:bookmarkStart w:id="108" w:name="_Toc294276981"/>
      <w:r w:rsidRPr="00F169B2">
        <w:rPr>
          <w:rFonts w:ascii="Times New Roman" w:eastAsia="Times New Roman" w:hAnsi="Times New Roman"/>
          <w:b/>
          <w:bCs/>
          <w:noProof w:val="0"/>
          <w:sz w:val="24"/>
          <w:szCs w:val="24"/>
        </w:rPr>
        <w:t>Secţiunea 2</w:t>
      </w:r>
      <w:r w:rsidRPr="00F169B2">
        <w:rPr>
          <w:rFonts w:ascii="Times New Roman" w:eastAsia="Times New Roman" w:hAnsi="Times New Roman"/>
          <w:b/>
          <w:bCs/>
          <w:noProof w:val="0"/>
          <w:sz w:val="24"/>
          <w:szCs w:val="24"/>
        </w:rPr>
        <w:br/>
        <w:t>Examenele organizate la nivelul unităţilor de învăţământ</w:t>
      </w:r>
      <w:bookmarkEnd w:id="106"/>
      <w:r w:rsidRPr="00F169B2">
        <w:rPr>
          <w:rFonts w:ascii="Times New Roman" w:eastAsia="Times New Roman" w:hAnsi="Times New Roman"/>
          <w:b/>
          <w:bCs/>
          <w:noProof w:val="0"/>
          <w:sz w:val="24"/>
          <w:szCs w:val="24"/>
        </w:rPr>
        <w:t xml:space="preserve"> </w:t>
      </w:r>
      <w:bookmarkEnd w:id="107"/>
      <w:bookmarkEnd w:id="108"/>
    </w:p>
    <w:p w:rsidR="0067324B" w:rsidRPr="00F169B2" w:rsidRDefault="0067324B" w:rsidP="00B46E51">
      <w:pPr>
        <w:spacing w:after="0" w:line="240" w:lineRule="auto"/>
        <w:jc w:val="center"/>
        <w:outlineLvl w:val="2"/>
        <w:rPr>
          <w:rFonts w:ascii="Times New Roman" w:eastAsia="Times New Roman" w:hAnsi="Times New Roman"/>
          <w:b/>
          <w:bCs/>
          <w:noProof w:val="0"/>
          <w:sz w:val="24"/>
          <w:szCs w:val="24"/>
        </w:rPr>
      </w:pP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C26DC8" w:rsidRPr="00F169B2">
        <w:rPr>
          <w:rFonts w:ascii="Times New Roman" w:hAnsi="Times New Roman"/>
          <w:bCs/>
          <w:noProof w:val="0"/>
          <w:sz w:val="24"/>
          <w:szCs w:val="24"/>
        </w:rPr>
        <w:t xml:space="preserve"> </w:t>
      </w:r>
      <w:r w:rsidR="00996EB4" w:rsidRPr="00F169B2">
        <w:rPr>
          <w:rFonts w:ascii="Times New Roman" w:hAnsi="Times New Roman"/>
          <w:b/>
          <w:bCs/>
          <w:noProof w:val="0"/>
          <w:sz w:val="24"/>
          <w:szCs w:val="24"/>
        </w:rPr>
        <w:t>139</w:t>
      </w:r>
      <w:r w:rsidR="007A3252"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Examenele organizate de unităţile de învăţământ sunt:</w:t>
      </w:r>
    </w:p>
    <w:p w:rsidR="008156CF" w:rsidRPr="00F169B2" w:rsidRDefault="008156CF" w:rsidP="0087410D">
      <w:pPr>
        <w:numPr>
          <w:ilvl w:val="0"/>
          <w:numId w:val="27"/>
        </w:numPr>
        <w:spacing w:after="0" w:line="240" w:lineRule="auto"/>
        <w:ind w:left="360"/>
        <w:jc w:val="both"/>
        <w:rPr>
          <w:rFonts w:ascii="Times New Roman" w:hAnsi="Times New Roman"/>
          <w:noProof w:val="0"/>
          <w:sz w:val="24"/>
          <w:szCs w:val="24"/>
        </w:rPr>
      </w:pPr>
      <w:r w:rsidRPr="00F169B2">
        <w:rPr>
          <w:rFonts w:ascii="Times New Roman" w:hAnsi="Times New Roman"/>
          <w:noProof w:val="0"/>
          <w:sz w:val="24"/>
          <w:szCs w:val="24"/>
        </w:rPr>
        <w:t xml:space="preserve">examen de corigenţă; </w:t>
      </w:r>
    </w:p>
    <w:p w:rsidR="008156CF" w:rsidRPr="00F169B2" w:rsidRDefault="008156CF" w:rsidP="0087410D">
      <w:pPr>
        <w:numPr>
          <w:ilvl w:val="0"/>
          <w:numId w:val="27"/>
        </w:numPr>
        <w:spacing w:after="0" w:line="240" w:lineRule="auto"/>
        <w:ind w:left="360"/>
        <w:jc w:val="both"/>
        <w:rPr>
          <w:rFonts w:ascii="Times New Roman" w:hAnsi="Times New Roman"/>
          <w:noProof w:val="0"/>
          <w:sz w:val="24"/>
          <w:szCs w:val="24"/>
        </w:rPr>
      </w:pPr>
      <w:r w:rsidRPr="00F169B2">
        <w:rPr>
          <w:rFonts w:ascii="Times New Roman" w:hAnsi="Times New Roman"/>
          <w:noProof w:val="0"/>
          <w:sz w:val="24"/>
          <w:szCs w:val="24"/>
        </w:rPr>
        <w:t>examen de încheiere a situaţiei şcolare pentru elevii declaraţi amâna</w:t>
      </w:r>
      <w:r w:rsidR="00C26DC8" w:rsidRPr="00F169B2">
        <w:rPr>
          <w:rFonts w:ascii="Times New Roman" w:hAnsi="Times New Roman"/>
          <w:noProof w:val="0"/>
          <w:sz w:val="24"/>
          <w:szCs w:val="24"/>
        </w:rPr>
        <w:t>ţi,</w:t>
      </w:r>
      <w:r w:rsidRPr="00F169B2">
        <w:rPr>
          <w:rFonts w:ascii="Times New Roman" w:hAnsi="Times New Roman"/>
          <w:noProof w:val="0"/>
          <w:sz w:val="24"/>
          <w:szCs w:val="24"/>
        </w:rPr>
        <w:t>;</w:t>
      </w:r>
    </w:p>
    <w:p w:rsidR="008156CF" w:rsidRPr="00F169B2" w:rsidRDefault="008156CF" w:rsidP="0087410D">
      <w:pPr>
        <w:numPr>
          <w:ilvl w:val="0"/>
          <w:numId w:val="27"/>
        </w:numPr>
        <w:spacing w:after="0" w:line="240" w:lineRule="auto"/>
        <w:ind w:left="360"/>
        <w:jc w:val="both"/>
        <w:rPr>
          <w:rFonts w:ascii="Times New Roman" w:hAnsi="Times New Roman"/>
          <w:noProof w:val="0"/>
          <w:sz w:val="24"/>
          <w:szCs w:val="24"/>
        </w:rPr>
      </w:pPr>
      <w:r w:rsidRPr="00F169B2">
        <w:rPr>
          <w:rFonts w:ascii="Times New Roman" w:hAnsi="Times New Roman"/>
          <w:noProof w:val="0"/>
          <w:sz w:val="24"/>
          <w:szCs w:val="24"/>
        </w:rPr>
        <w:t>examen de diferenţe pentru elevii a căror înscriere în unitatea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este condiţionată de promovarea unor astfel de examene;</w:t>
      </w:r>
    </w:p>
    <w:p w:rsidR="008156CF" w:rsidRPr="00F169B2" w:rsidRDefault="008156CF" w:rsidP="0087410D">
      <w:pPr>
        <w:numPr>
          <w:ilvl w:val="0"/>
          <w:numId w:val="27"/>
        </w:numPr>
        <w:spacing w:after="0" w:line="240" w:lineRule="auto"/>
        <w:ind w:left="360"/>
        <w:jc w:val="both"/>
        <w:rPr>
          <w:rFonts w:ascii="Times New Roman" w:hAnsi="Times New Roman"/>
          <w:noProof w:val="0"/>
          <w:sz w:val="24"/>
          <w:szCs w:val="24"/>
        </w:rPr>
      </w:pPr>
      <w:r w:rsidRPr="00F169B2">
        <w:rPr>
          <w:rFonts w:ascii="Times New Roman" w:hAnsi="Times New Roman"/>
          <w:noProof w:val="0"/>
          <w:sz w:val="24"/>
          <w:szCs w:val="24"/>
        </w:rPr>
        <w:t>examinări/testări organizate în vederea înscrierii elevilor în clasa</w:t>
      </w:r>
      <w:r w:rsidR="00054CF5" w:rsidRPr="00F169B2">
        <w:rPr>
          <w:rFonts w:ascii="Times New Roman" w:hAnsi="Times New Roman"/>
          <w:noProof w:val="0"/>
          <w:sz w:val="24"/>
          <w:szCs w:val="24"/>
        </w:rPr>
        <w:t xml:space="preserve"> pregătitoare/</w:t>
      </w:r>
      <w:r w:rsidRPr="00F169B2">
        <w:rPr>
          <w:rFonts w:ascii="Times New Roman" w:hAnsi="Times New Roman"/>
          <w:noProof w:val="0"/>
          <w:sz w:val="24"/>
          <w:szCs w:val="24"/>
        </w:rPr>
        <w:t>, respectiv în clasa a V-a.</w:t>
      </w:r>
    </w:p>
    <w:p w:rsidR="008156CF" w:rsidRPr="00F169B2" w:rsidRDefault="008156CF" w:rsidP="0087410D">
      <w:pPr>
        <w:numPr>
          <w:ilvl w:val="0"/>
          <w:numId w:val="2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Organizarea, în unitățile de învățământ, a examenelor de admitere în învățământul liceal sau profesional, precum și a exam</w:t>
      </w:r>
      <w:r w:rsidR="0067324B" w:rsidRPr="00F169B2">
        <w:rPr>
          <w:rFonts w:ascii="Times New Roman" w:hAnsi="Times New Roman"/>
          <w:noProof w:val="0"/>
          <w:sz w:val="24"/>
          <w:szCs w:val="24"/>
        </w:rPr>
        <w:t>enelor și evaluărilor naționale</w:t>
      </w:r>
      <w:r w:rsidRPr="00F169B2">
        <w:rPr>
          <w:rFonts w:ascii="Times New Roman" w:hAnsi="Times New Roman"/>
          <w:noProof w:val="0"/>
          <w:sz w:val="24"/>
          <w:szCs w:val="24"/>
        </w:rPr>
        <w:t xml:space="preserve"> se face conform metodologiilor aprobate prin ordin al ministrului educației.</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lastRenderedPageBreak/>
        <w:t>(3)</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Se interzice organizarea unor examinări în vederea înscrierii elevilor în prima clasă a învățământului primar. Examinarea de specialitate, în acest caz, se va face numai în situaţia în care părintele</w:t>
      </w:r>
      <w:r w:rsidR="00814FA3" w:rsidRPr="00F169B2">
        <w:rPr>
          <w:rFonts w:ascii="Times New Roman" w:hAnsi="Times New Roman"/>
          <w:noProof w:val="0"/>
          <w:sz w:val="24"/>
          <w:szCs w:val="24"/>
        </w:rPr>
        <w:t>, tutorele sau susținătorul legal</w:t>
      </w:r>
      <w:r w:rsidRPr="00F169B2">
        <w:rPr>
          <w:rFonts w:ascii="Times New Roman" w:hAnsi="Times New Roman"/>
          <w:noProof w:val="0"/>
          <w:sz w:val="24"/>
          <w:szCs w:val="24"/>
        </w:rPr>
        <w:t xml:space="preserve"> decide îns</w:t>
      </w:r>
      <w:r w:rsidR="0067324B" w:rsidRPr="00F169B2">
        <w:rPr>
          <w:rFonts w:ascii="Times New Roman" w:hAnsi="Times New Roman"/>
          <w:noProof w:val="0"/>
          <w:sz w:val="24"/>
          <w:szCs w:val="24"/>
        </w:rPr>
        <w:t>crierea copilului în clasa pregătitoare</w:t>
      </w:r>
      <w:r w:rsidRPr="00F169B2">
        <w:rPr>
          <w:rFonts w:ascii="Times New Roman" w:hAnsi="Times New Roman"/>
          <w:noProof w:val="0"/>
          <w:sz w:val="24"/>
          <w:szCs w:val="24"/>
        </w:rPr>
        <w:t xml:space="preserve"> înainte de vârsta stabilită prin lege și se realizează de către Centrul Judeţean de Resurse şi Asistenţă Educaţională /Centrul Municipiului Bucureşti de Resurse şi Asistenţă Educaţională.</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(4) Fac excepţie de la prevederile alin. (3) unităţile de învăţământ cu predare în limbile minorităţilor naţionale, care pot organiza testări ale nivelului cunoaşterii limbii de predare, în cazul în care numărul candidaților la înscrierea în clasa pregătitoare</w:t>
      </w:r>
      <w:r w:rsidR="00054CF5" w:rsidRPr="00F169B2">
        <w:rPr>
          <w:rFonts w:ascii="Times New Roman" w:hAnsi="Times New Roman"/>
          <w:noProof w:val="0"/>
          <w:sz w:val="24"/>
          <w:szCs w:val="24"/>
        </w:rPr>
        <w:t xml:space="preserve"> </w:t>
      </w:r>
      <w:r w:rsidRPr="00F169B2">
        <w:rPr>
          <w:rFonts w:ascii="Times New Roman" w:hAnsi="Times New Roman"/>
          <w:noProof w:val="0"/>
          <w:sz w:val="24"/>
          <w:szCs w:val="24"/>
        </w:rPr>
        <w:t>depăşeşte numărul de locuri, în baza metodologiei de înscriere în învățământul primar aprobate prin ordin al</w:t>
      </w:r>
      <w:r w:rsidR="00F4229E" w:rsidRPr="00F169B2">
        <w:rPr>
          <w:rFonts w:ascii="Times New Roman" w:hAnsi="Times New Roman"/>
          <w:noProof w:val="0"/>
          <w:sz w:val="24"/>
          <w:szCs w:val="24"/>
        </w:rPr>
        <w:t xml:space="preserve"> ministrului educației</w:t>
      </w:r>
      <w:r w:rsidRPr="00F169B2">
        <w:rPr>
          <w:rFonts w:ascii="Times New Roman" w:hAnsi="Times New Roman"/>
          <w:noProof w:val="0"/>
          <w:sz w:val="24"/>
          <w:szCs w:val="24"/>
        </w:rPr>
        <w:t xml:space="preserve">. </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(5) Organizarea unor examinări în vederea înscrierii elevilor în clasa </w:t>
      </w:r>
      <w:r w:rsidR="00054CF5" w:rsidRPr="00F169B2">
        <w:rPr>
          <w:rFonts w:ascii="Times New Roman" w:hAnsi="Times New Roman"/>
          <w:noProof w:val="0"/>
          <w:sz w:val="24"/>
          <w:szCs w:val="24"/>
        </w:rPr>
        <w:t xml:space="preserve">pregătitoare </w:t>
      </w:r>
      <w:r w:rsidRPr="00F169B2">
        <w:rPr>
          <w:rFonts w:ascii="Times New Roman" w:hAnsi="Times New Roman"/>
          <w:noProof w:val="0"/>
          <w:sz w:val="24"/>
          <w:szCs w:val="24"/>
        </w:rPr>
        <w:t>este permisă pentru unitățile de învățământ cu profil artistic și cu profil sportiv, în vederea testării aptitudinilor specifice, în baza metodologiei de înscriere în învățământul primar, aprobată prin ordin al ministrului educației.</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(6) Organizarea unor examinări în vederea înscrierii elevilor în clasa a V-a este permisă în următoarele situații: </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 pentru unităţile de învăţ</w:t>
      </w:r>
      <w:r w:rsidR="00C4770C" w:rsidRPr="00F169B2">
        <w:rPr>
          <w:rFonts w:ascii="Times New Roman" w:hAnsi="Times New Roman"/>
          <w:noProof w:val="0"/>
          <w:sz w:val="24"/>
          <w:szCs w:val="24"/>
        </w:rPr>
        <w:t xml:space="preserve">ământ care nu </w:t>
      </w:r>
      <w:r w:rsidR="00054CF5" w:rsidRPr="00F169B2">
        <w:rPr>
          <w:rFonts w:ascii="Times New Roman" w:hAnsi="Times New Roman"/>
          <w:noProof w:val="0"/>
          <w:sz w:val="24"/>
          <w:szCs w:val="24"/>
        </w:rPr>
        <w:t>au clase</w:t>
      </w:r>
      <w:r w:rsidRPr="00F169B2">
        <w:rPr>
          <w:rFonts w:ascii="Times New Roman" w:hAnsi="Times New Roman"/>
          <w:noProof w:val="0"/>
          <w:sz w:val="24"/>
          <w:szCs w:val="24"/>
        </w:rPr>
        <w:t xml:space="preserve"> de învățământ primar, iar numărul cererilor de înscriere în clasa a V-a depășește numărul locurilor oferite;</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b) pentru unitățile de învățământ cu profil artistic și cu profil sportiv, în vederea testării aptitudinilor specifice; </w:t>
      </w:r>
    </w:p>
    <w:p w:rsidR="008156CF" w:rsidRPr="00F169B2" w:rsidRDefault="008156CF" w:rsidP="00B46E51">
      <w:pPr>
        <w:shd w:val="clear" w:color="auto" w:fill="FFFFFF"/>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c) pentru unitățile de învățământ care urmăresc formarea unor clase cu predare în regim intensiv a unei limbi de circulație internațională, în vederea verificării nivelului de cunoaștere a limbii respective</w:t>
      </w:r>
      <w:r w:rsidR="00E05DE1" w:rsidRPr="00F169B2">
        <w:rPr>
          <w:rFonts w:ascii="Times New Roman" w:hAnsi="Times New Roman"/>
          <w:noProof w:val="0"/>
          <w:sz w:val="24"/>
          <w:szCs w:val="24"/>
        </w:rPr>
        <w:t>.</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(7) Orice altă formă de concurs/examinare a elevilor în vederea înscrierii în clasa a V-a, precum și organizarea claselor pe orice criterii de ierarhizare a elevilor este interzisă.</w:t>
      </w:r>
    </w:p>
    <w:p w:rsidR="00324640" w:rsidRPr="00F169B2" w:rsidRDefault="008156CF" w:rsidP="00B46E51">
      <w:pPr>
        <w:spacing w:after="0" w:line="240" w:lineRule="auto"/>
        <w:jc w:val="both"/>
        <w:rPr>
          <w:rFonts w:ascii="Times New Roman" w:hAnsi="Times New Roman"/>
          <w:b/>
          <w:noProof w:val="0"/>
          <w:sz w:val="24"/>
          <w:szCs w:val="24"/>
        </w:rPr>
      </w:pPr>
      <w:r w:rsidRPr="00F169B2">
        <w:rPr>
          <w:rFonts w:ascii="Times New Roman" w:hAnsi="Times New Roman"/>
          <w:bCs/>
          <w:noProof w:val="0"/>
          <w:sz w:val="24"/>
          <w:szCs w:val="24"/>
        </w:rPr>
        <w:t xml:space="preserve">(8) Elevii care, anterior înscrierii la admiterea în liceu, la clasele cu predare în regim intensiv sau bilingv a unei limbi de circulație internațională, au susținut examene de competență lingvistică într-o limbă de circulație internațională și au obținut o diplomă nivel A2 sau superior, </w:t>
      </w:r>
      <w:r w:rsidR="00656BA0" w:rsidRPr="00F169B2">
        <w:rPr>
          <w:rFonts w:ascii="Times New Roman" w:hAnsi="Times New Roman"/>
          <w:bCs/>
          <w:noProof w:val="0"/>
          <w:sz w:val="24"/>
          <w:szCs w:val="24"/>
        </w:rPr>
        <w:t>sunt</w:t>
      </w:r>
      <w:r w:rsidRPr="00F169B2">
        <w:rPr>
          <w:rFonts w:ascii="Times New Roman" w:hAnsi="Times New Roman"/>
          <w:bCs/>
          <w:noProof w:val="0"/>
          <w:sz w:val="24"/>
          <w:szCs w:val="24"/>
        </w:rPr>
        <w:t xml:space="preserve"> admiși fără a mai susține proba de verificare a cunoștințelor la limba modernă respectivă,</w:t>
      </w:r>
      <w:r w:rsidR="005D0C3C" w:rsidRPr="00F169B2">
        <w:rPr>
          <w:rFonts w:ascii="Times New Roman" w:hAnsi="Times New Roman"/>
          <w:bCs/>
          <w:noProof w:val="0"/>
          <w:sz w:val="24"/>
          <w:szCs w:val="24"/>
        </w:rPr>
        <w:t xml:space="preserve"> </w:t>
      </w:r>
      <w:r w:rsidRPr="00F169B2">
        <w:rPr>
          <w:rFonts w:ascii="Times New Roman" w:hAnsi="Times New Roman"/>
          <w:bCs/>
          <w:noProof w:val="0"/>
          <w:sz w:val="24"/>
          <w:szCs w:val="24"/>
        </w:rPr>
        <w:t>fiindu-le acordată, prin echivalare, nota 10 la respectiva probă.</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E776F7"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14</w:t>
      </w:r>
      <w:r w:rsidR="00996EB4" w:rsidRPr="00F169B2">
        <w:rPr>
          <w:rFonts w:ascii="Times New Roman" w:hAnsi="Times New Roman"/>
          <w:b/>
          <w:noProof w:val="0"/>
          <w:sz w:val="24"/>
          <w:szCs w:val="24"/>
        </w:rPr>
        <w:t>0</w:t>
      </w:r>
      <w:r w:rsidR="007A3252"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Desfăşurarea examenelor de diferenţă are loc, de regulă, în perioada vacanţelor şcolare.</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E776F7"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14</w:t>
      </w:r>
      <w:r w:rsidR="00996EB4" w:rsidRPr="00F169B2">
        <w:rPr>
          <w:rFonts w:ascii="Times New Roman" w:hAnsi="Times New Roman"/>
          <w:b/>
          <w:noProof w:val="0"/>
          <w:sz w:val="24"/>
          <w:szCs w:val="24"/>
        </w:rPr>
        <w:t>1</w:t>
      </w:r>
      <w:r w:rsidR="007A3252" w:rsidRPr="00F169B2">
        <w:rPr>
          <w:rFonts w:ascii="Times New Roman" w:hAnsi="Times New Roman"/>
          <w:b/>
          <w:noProof w:val="0"/>
          <w:sz w:val="24"/>
          <w:szCs w:val="24"/>
        </w:rPr>
        <w:t xml:space="preserve"> </w:t>
      </w:r>
      <w:r w:rsidR="008156CF" w:rsidRPr="00F169B2">
        <w:rPr>
          <w:rFonts w:ascii="Times New Roman" w:hAnsi="Times New Roman"/>
          <w:noProof w:val="0"/>
          <w:sz w:val="24"/>
          <w:szCs w:val="24"/>
        </w:rPr>
        <w:t>La examenele de diferenţă pentru elevii care solicită transferul de la o unitate de învăţământ la alta nu se acordă reexaminare.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E776F7"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14</w:t>
      </w:r>
      <w:r w:rsidR="00996EB4" w:rsidRPr="00F169B2">
        <w:rPr>
          <w:rFonts w:ascii="Times New Roman" w:hAnsi="Times New Roman"/>
          <w:b/>
          <w:bCs/>
          <w:noProof w:val="0"/>
          <w:sz w:val="24"/>
          <w:szCs w:val="24"/>
        </w:rPr>
        <w:t>2</w:t>
      </w:r>
      <w:r w:rsidR="007A3252"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Pentru </w:t>
      </w:r>
      <w:r w:rsidR="0067324B" w:rsidRPr="00F169B2">
        <w:rPr>
          <w:rFonts w:ascii="Times New Roman" w:hAnsi="Times New Roman"/>
          <w:noProof w:val="0"/>
          <w:sz w:val="24"/>
          <w:szCs w:val="24"/>
        </w:rPr>
        <w:t>desfăşurarea examenelor există trei</w:t>
      </w:r>
      <w:r w:rsidR="008156CF" w:rsidRPr="00F169B2">
        <w:rPr>
          <w:rFonts w:ascii="Times New Roman" w:hAnsi="Times New Roman"/>
          <w:noProof w:val="0"/>
          <w:sz w:val="24"/>
          <w:szCs w:val="24"/>
        </w:rPr>
        <w:t xml:space="preserve"> tipuri de probe: scrise, orale şi practice, după caz. La toate examenele se susţin, de regulă, două din cele trei probe - proba scrisă şi proba orală.</w:t>
      </w:r>
    </w:p>
    <w:p w:rsidR="008156CF" w:rsidRPr="00F169B2" w:rsidRDefault="008156CF" w:rsidP="0087410D">
      <w:pPr>
        <w:numPr>
          <w:ilvl w:val="0"/>
          <w:numId w:val="3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disciplinele/modulele de studiu la care, datorită profilului sau/şi specializării/calificării profesionale, este necesară şi proba practică, modalităţile de susţinere a acesteia, precum şi cea de-a doua probă de examen sunt stabilite de directorul unităţii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împreună cu membrii catedrei de specialitate.</w:t>
      </w:r>
    </w:p>
    <w:p w:rsidR="008156CF" w:rsidRPr="00F169B2" w:rsidRDefault="008156CF" w:rsidP="0087410D">
      <w:pPr>
        <w:numPr>
          <w:ilvl w:val="0"/>
          <w:numId w:val="3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Proba practică se susţine la disciplinele/modulele care au, preponderent, astfel de activităţi.</w:t>
      </w:r>
    </w:p>
    <w:p w:rsidR="008156CF" w:rsidRPr="00F169B2" w:rsidRDefault="008156CF" w:rsidP="0087410D">
      <w:pPr>
        <w:numPr>
          <w:ilvl w:val="0"/>
          <w:numId w:val="3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Directorul unităţii de învăţământ stabileşte, prin decizie, în baza hotărârii consiliului de administrație, componenţa comisiilor şi datele de desfăşurare a examenelor. </w:t>
      </w:r>
      <w:r w:rsidR="00C4770C" w:rsidRPr="00F169B2">
        <w:rPr>
          <w:rFonts w:ascii="Times New Roman" w:hAnsi="Times New Roman"/>
          <w:noProof w:val="0"/>
          <w:sz w:val="24"/>
          <w:szCs w:val="24"/>
        </w:rPr>
        <w:t>Comisia</w:t>
      </w:r>
      <w:r w:rsidRPr="00F169B2">
        <w:rPr>
          <w:rFonts w:ascii="Times New Roman" w:hAnsi="Times New Roman"/>
          <w:noProof w:val="0"/>
          <w:sz w:val="24"/>
          <w:szCs w:val="24"/>
        </w:rPr>
        <w:t xml:space="preserve"> de corigențe are </w:t>
      </w:r>
      <w:r w:rsidR="00C4770C" w:rsidRPr="00F169B2">
        <w:rPr>
          <w:rFonts w:ascii="Times New Roman" w:hAnsi="Times New Roman"/>
          <w:noProof w:val="0"/>
          <w:sz w:val="24"/>
          <w:szCs w:val="24"/>
        </w:rPr>
        <w:t xml:space="preserve">în componență </w:t>
      </w:r>
      <w:r w:rsidRPr="00F169B2">
        <w:rPr>
          <w:rFonts w:ascii="Times New Roman" w:hAnsi="Times New Roman"/>
          <w:noProof w:val="0"/>
          <w:sz w:val="24"/>
          <w:szCs w:val="24"/>
        </w:rPr>
        <w:t xml:space="preserve">un preşedinte şi câte două cadre didactice examinatoare </w:t>
      </w:r>
      <w:r w:rsidR="004B1D1D" w:rsidRPr="00F169B2">
        <w:rPr>
          <w:rFonts w:ascii="Times New Roman" w:hAnsi="Times New Roman"/>
          <w:noProof w:val="0"/>
          <w:sz w:val="24"/>
          <w:szCs w:val="24"/>
        </w:rPr>
        <w:t>pentru</w:t>
      </w:r>
      <w:r w:rsidRPr="00F169B2">
        <w:rPr>
          <w:rFonts w:ascii="Times New Roman" w:hAnsi="Times New Roman"/>
          <w:noProof w:val="0"/>
          <w:sz w:val="24"/>
          <w:szCs w:val="24"/>
        </w:rPr>
        <w:t xml:space="preserve"> fiecare comisie pe disciplină. Comisia este responsabilă de realizarea subiectelor. </w:t>
      </w:r>
    </w:p>
    <w:p w:rsidR="008156CF" w:rsidRPr="00F169B2" w:rsidRDefault="008156CF" w:rsidP="0087410D">
      <w:pPr>
        <w:numPr>
          <w:ilvl w:val="0"/>
          <w:numId w:val="3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 La toate examenele, evaluarea elevilor se face de cadre didactice de aceeaşi specialitate sau după caz specialități înrudite/ din aceeaşi arie curriculară.</w:t>
      </w:r>
    </w:p>
    <w:p w:rsidR="00324640" w:rsidRPr="00F169B2" w:rsidRDefault="008156CF" w:rsidP="0087410D">
      <w:pPr>
        <w:numPr>
          <w:ilvl w:val="0"/>
          <w:numId w:val="3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Pentru examinarea elevilor corigenţi, unul dintre cadrele didactice este cel care a predat elevului disciplina/modulul de învăţământ în timpul anului şcolar. În mod excepțional, în situația în care între elev şi profesor există un conflict care ar putea vicia rezultatul ev</w:t>
      </w:r>
      <w:r w:rsidR="00C4770C" w:rsidRPr="00F169B2">
        <w:rPr>
          <w:rFonts w:ascii="Times New Roman" w:hAnsi="Times New Roman"/>
          <w:noProof w:val="0"/>
          <w:sz w:val="24"/>
          <w:szCs w:val="24"/>
        </w:rPr>
        <w:t>aluării, în comisia de examen</w:t>
      </w:r>
      <w:r w:rsidRPr="00F169B2">
        <w:rPr>
          <w:rFonts w:ascii="Times New Roman" w:hAnsi="Times New Roman"/>
          <w:noProof w:val="0"/>
          <w:sz w:val="24"/>
          <w:szCs w:val="24"/>
        </w:rPr>
        <w:t xml:space="preserve"> este numit un alt cadru didactic de aceeași specialitate sau</w:t>
      </w:r>
      <w:r w:rsidR="00B33698" w:rsidRPr="00F169B2">
        <w:rPr>
          <w:rFonts w:ascii="Times New Roman" w:hAnsi="Times New Roman"/>
          <w:noProof w:val="0"/>
          <w:sz w:val="24"/>
          <w:szCs w:val="24"/>
        </w:rPr>
        <w:t>,</w:t>
      </w:r>
      <w:r w:rsidRPr="00F169B2">
        <w:rPr>
          <w:rFonts w:ascii="Times New Roman" w:hAnsi="Times New Roman"/>
          <w:noProof w:val="0"/>
          <w:sz w:val="24"/>
          <w:szCs w:val="24"/>
        </w:rPr>
        <w:t xml:space="preserve"> după caz</w:t>
      </w:r>
      <w:r w:rsidR="00B33698" w:rsidRPr="00F169B2">
        <w:rPr>
          <w:rFonts w:ascii="Times New Roman" w:hAnsi="Times New Roman"/>
          <w:noProof w:val="0"/>
          <w:sz w:val="24"/>
          <w:szCs w:val="24"/>
        </w:rPr>
        <w:t>,</w:t>
      </w:r>
      <w:r w:rsidRPr="00F169B2">
        <w:rPr>
          <w:rFonts w:ascii="Times New Roman" w:hAnsi="Times New Roman"/>
          <w:noProof w:val="0"/>
          <w:sz w:val="24"/>
          <w:szCs w:val="24"/>
        </w:rPr>
        <w:t xml:space="preserve"> de specialități înrudite din aceeași arie curriculară.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E776F7"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14</w:t>
      </w:r>
      <w:r w:rsidR="00996EB4" w:rsidRPr="00F169B2">
        <w:rPr>
          <w:rFonts w:ascii="Times New Roman" w:hAnsi="Times New Roman"/>
          <w:b/>
          <w:bCs/>
          <w:noProof w:val="0"/>
          <w:sz w:val="24"/>
          <w:szCs w:val="24"/>
        </w:rPr>
        <w:t>3</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Proba scrisă a examenelor are o durată de 45 de minute pentru învăţământul primar şi de 90 de minute pentru învăţământul secundar şi postliceal, din momentul transcrierii subiectelor pe tablă sau </w:t>
      </w:r>
      <w:r w:rsidR="008156CF" w:rsidRPr="00F169B2">
        <w:rPr>
          <w:rFonts w:ascii="Times New Roman" w:hAnsi="Times New Roman"/>
          <w:noProof w:val="0"/>
          <w:sz w:val="24"/>
          <w:szCs w:val="24"/>
        </w:rPr>
        <w:lastRenderedPageBreak/>
        <w:t>al primirii, de către elev, a foii cu subiecte. Proba scrisă conţine două variante de subiecte, dintre care elevul tratează o singură variantă, la alegere.</w:t>
      </w:r>
    </w:p>
    <w:p w:rsidR="008156CF" w:rsidRPr="00F169B2" w:rsidRDefault="008156CF" w:rsidP="0087410D">
      <w:pPr>
        <w:numPr>
          <w:ilvl w:val="0"/>
          <w:numId w:val="32"/>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Proba orală a examenelor se</w:t>
      </w:r>
      <w:r w:rsidR="009A7F41" w:rsidRPr="00F169B2">
        <w:rPr>
          <w:rFonts w:ascii="Times New Roman" w:hAnsi="Times New Roman"/>
          <w:noProof w:val="0"/>
          <w:sz w:val="24"/>
          <w:szCs w:val="24"/>
        </w:rPr>
        <w:t xml:space="preserve"> desfăşoară prin dialog cadru didactic</w:t>
      </w:r>
      <w:r w:rsidRPr="00F169B2">
        <w:rPr>
          <w:rFonts w:ascii="Times New Roman" w:hAnsi="Times New Roman"/>
          <w:noProof w:val="0"/>
          <w:sz w:val="24"/>
          <w:szCs w:val="24"/>
        </w:rPr>
        <w:t xml:space="preserve">-elev, pe baza biletelor de examen. Numărul biletelor de examen este de două ori mai mare decât numărul elevilor care susţin examenul la disciplina/modulul respectivă/respectiv. Fiecare bilet conţine două subiecte. Elevul poate schimba biletul de examen cel mult o dată. </w:t>
      </w:r>
    </w:p>
    <w:p w:rsidR="008156CF" w:rsidRPr="00F169B2" w:rsidRDefault="008156CF" w:rsidP="0087410D">
      <w:pPr>
        <w:numPr>
          <w:ilvl w:val="0"/>
          <w:numId w:val="32"/>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Fiecare cadru didactic examinator acordă elevului câte o notă la</w:t>
      </w:r>
      <w:r w:rsidR="00B33698" w:rsidRPr="00F169B2">
        <w:rPr>
          <w:rFonts w:ascii="Times New Roman" w:hAnsi="Times New Roman"/>
          <w:noProof w:val="0"/>
          <w:sz w:val="24"/>
          <w:szCs w:val="24"/>
        </w:rPr>
        <w:t xml:space="preserve"> fiecare probă susţinută de ace</w:t>
      </w:r>
      <w:r w:rsidRPr="00F169B2">
        <w:rPr>
          <w:rFonts w:ascii="Times New Roman" w:hAnsi="Times New Roman"/>
          <w:noProof w:val="0"/>
          <w:sz w:val="24"/>
          <w:szCs w:val="24"/>
        </w:rPr>
        <w:t>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w:t>
      </w:r>
    </w:p>
    <w:p w:rsidR="008156CF" w:rsidRPr="00F169B2" w:rsidRDefault="008156CF" w:rsidP="0087410D">
      <w:pPr>
        <w:numPr>
          <w:ilvl w:val="0"/>
          <w:numId w:val="32"/>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Media obţinută de elev la examenul de corigenţă este media aritmetică, calculată cu două zecimale, fără rotunjire, a </w:t>
      </w:r>
      <w:r w:rsidR="00B33698" w:rsidRPr="00F169B2">
        <w:rPr>
          <w:rFonts w:ascii="Times New Roman" w:hAnsi="Times New Roman"/>
          <w:noProof w:val="0"/>
          <w:sz w:val="24"/>
          <w:szCs w:val="24"/>
        </w:rPr>
        <w:t>notelor finale acordate de cei doi</w:t>
      </w:r>
      <w:r w:rsidRPr="00F169B2">
        <w:rPr>
          <w:rFonts w:ascii="Times New Roman" w:hAnsi="Times New Roman"/>
          <w:noProof w:val="0"/>
          <w:sz w:val="24"/>
          <w:szCs w:val="24"/>
        </w:rPr>
        <w:t xml:space="preserve"> examinatori. Între</w:t>
      </w:r>
      <w:r w:rsidR="00B33698" w:rsidRPr="00F169B2">
        <w:rPr>
          <w:rFonts w:ascii="Times New Roman" w:hAnsi="Times New Roman"/>
          <w:noProof w:val="0"/>
          <w:sz w:val="24"/>
          <w:szCs w:val="24"/>
        </w:rPr>
        <w:t xml:space="preserve"> notele finale acordate de cei doi</w:t>
      </w:r>
      <w:r w:rsidRPr="00F169B2">
        <w:rPr>
          <w:rFonts w:ascii="Times New Roman" w:hAnsi="Times New Roman"/>
          <w:noProof w:val="0"/>
          <w:sz w:val="24"/>
          <w:szCs w:val="24"/>
        </w:rPr>
        <w:t xml:space="preserve"> examinatori nu se acceptă o diferenţă mai mare de un punct. În caz contrar, medierea o face preşedintele comisiei de examen.</w:t>
      </w:r>
    </w:p>
    <w:p w:rsidR="00324640" w:rsidRPr="00F169B2" w:rsidRDefault="008156CF" w:rsidP="0087410D">
      <w:pPr>
        <w:numPr>
          <w:ilvl w:val="0"/>
          <w:numId w:val="32"/>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clasele la care evaluarea cunoştinţelor se face prin calificative se procedează astfel: după corectarea lucrărilor scrise şi după susţinerea examenului oral fiecare examinator acordă calificativul său global; calificativul final al elevului la examenul de corigenţă se stabileşte de com</w:t>
      </w:r>
      <w:r w:rsidR="00B33698" w:rsidRPr="00F169B2">
        <w:rPr>
          <w:rFonts w:ascii="Times New Roman" w:hAnsi="Times New Roman"/>
          <w:noProof w:val="0"/>
          <w:sz w:val="24"/>
          <w:szCs w:val="24"/>
        </w:rPr>
        <w:t>un acord între cei doi</w:t>
      </w:r>
      <w:r w:rsidRPr="00F169B2">
        <w:rPr>
          <w:rFonts w:ascii="Times New Roman" w:hAnsi="Times New Roman"/>
          <w:noProof w:val="0"/>
          <w:sz w:val="24"/>
          <w:szCs w:val="24"/>
        </w:rPr>
        <w:t xml:space="preserve"> examinatori.</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E776F7"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14</w:t>
      </w:r>
      <w:r w:rsidR="00996EB4" w:rsidRPr="00F169B2">
        <w:rPr>
          <w:rFonts w:ascii="Times New Roman" w:hAnsi="Times New Roman"/>
          <w:b/>
          <w:bCs/>
          <w:noProof w:val="0"/>
          <w:sz w:val="24"/>
          <w:szCs w:val="24"/>
        </w:rPr>
        <w:t>4</w:t>
      </w:r>
      <w:r w:rsidR="00204900"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Elevul corigent este declarat promovat la disciplina/modulul de examen, dacă obţine cel puţin calificativul "Suficient"/media 5,00.</w:t>
      </w:r>
    </w:p>
    <w:p w:rsidR="008156CF" w:rsidRPr="00F169B2" w:rsidRDefault="008156CF" w:rsidP="0087410D">
      <w:pPr>
        <w:numPr>
          <w:ilvl w:val="0"/>
          <w:numId w:val="3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Sunt declaraţi promovaţi anual elevii care obţin, la fiecare disciplină/modul la care susţin examenul de corigenţă, cel puţin calificativul "Suficient"/media 5,00.</w:t>
      </w:r>
    </w:p>
    <w:p w:rsidR="008156CF" w:rsidRPr="00F169B2" w:rsidRDefault="008156CF" w:rsidP="0087410D">
      <w:pPr>
        <w:numPr>
          <w:ilvl w:val="0"/>
          <w:numId w:val="3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Media obţinută la examenul de corigenţă, la cel de încheiere a situaţiei şcolare pentru elevii amânaţi pentru un an şi la examenul de diferenţă care echivalează o disciplin</w:t>
      </w:r>
      <w:r w:rsidR="00B33698" w:rsidRPr="00F169B2">
        <w:rPr>
          <w:rFonts w:ascii="Times New Roman" w:hAnsi="Times New Roman"/>
          <w:noProof w:val="0"/>
          <w:sz w:val="24"/>
          <w:szCs w:val="24"/>
        </w:rPr>
        <w:t>ă studiată timp de un an şcolar</w:t>
      </w:r>
      <w:r w:rsidRPr="00F169B2">
        <w:rPr>
          <w:rFonts w:ascii="Times New Roman" w:hAnsi="Times New Roman"/>
          <w:noProof w:val="0"/>
          <w:sz w:val="24"/>
          <w:szCs w:val="24"/>
        </w:rPr>
        <w:t xml:space="preserve"> constituie media anuală a disciplinei respective şi intră în calculul mediei generale anuale. </w:t>
      </w:r>
    </w:p>
    <w:p w:rsidR="00324640" w:rsidRPr="00F169B2" w:rsidRDefault="008156CF" w:rsidP="0087410D">
      <w:pPr>
        <w:numPr>
          <w:ilvl w:val="0"/>
          <w:numId w:val="3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La examenul de încheiere a situaţiei şcolare pentru elevii amânaţi pe semestrul al doilea sau la examenul de diferenţă care echivalează o disciplină numai pe intervalul unui semestru, media obţinută constituie media semestrială a elevului la disciplina respectivă.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E776F7"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14</w:t>
      </w:r>
      <w:r w:rsidR="00996EB4" w:rsidRPr="00F169B2">
        <w:rPr>
          <w:rFonts w:ascii="Times New Roman" w:hAnsi="Times New Roman"/>
          <w:b/>
          <w:bCs/>
          <w:noProof w:val="0"/>
          <w:sz w:val="24"/>
          <w:szCs w:val="24"/>
        </w:rPr>
        <w:t>5</w:t>
      </w:r>
      <w:r w:rsidR="00204900"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Elevii corigenţi sau amânaţi, care nu se pot prezenta la examene din motive temeinice, dovedite cu acte</w:t>
      </w:r>
      <w:r w:rsidR="00B33698" w:rsidRPr="00F169B2">
        <w:rPr>
          <w:rFonts w:ascii="Times New Roman" w:hAnsi="Times New Roman"/>
          <w:noProof w:val="0"/>
          <w:sz w:val="24"/>
          <w:szCs w:val="24"/>
        </w:rPr>
        <w:t>, depuse în cel mult șapte</w:t>
      </w:r>
      <w:r w:rsidR="008156CF" w:rsidRPr="00F169B2">
        <w:rPr>
          <w:rFonts w:ascii="Times New Roman" w:hAnsi="Times New Roman"/>
          <w:noProof w:val="0"/>
          <w:sz w:val="24"/>
          <w:szCs w:val="24"/>
        </w:rPr>
        <w:t xml:space="preserve"> zile lucrătoare de la data examenului, sunt examinaţi la o dată ulterioară, stabilită de consiliul de administrație, dar nu mai târziu de începerea cursurilor noului an şcolar. </w:t>
      </w:r>
    </w:p>
    <w:p w:rsidR="00324640" w:rsidRPr="00F169B2" w:rsidRDefault="008156CF" w:rsidP="0087410D">
      <w:pPr>
        <w:numPr>
          <w:ilvl w:val="0"/>
          <w:numId w:val="3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situaţii excepţionale, respectiv internări în spital, imobilizări la pat etc., dovedite cu acte, inspectoratul şcolar poate aproba susţinerea examenului şi după începerea cursurilor noului an şcolar.</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E776F7"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14</w:t>
      </w:r>
      <w:r w:rsidR="00996EB4" w:rsidRPr="00F169B2">
        <w:rPr>
          <w:rFonts w:ascii="Times New Roman" w:hAnsi="Times New Roman"/>
          <w:noProof w:val="0"/>
          <w:sz w:val="24"/>
          <w:szCs w:val="24"/>
        </w:rPr>
        <w:t>6</w:t>
      </w:r>
      <w:r w:rsidR="00204900"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(1) Rezultatele obţinute la examenele de încheiere a situaţiei şcolare, la examenele pentru elevii amânaţi şi la examenele de corigenţă, inclusiv la cele de reexaminare, se consemnează în catalogul de examen de către cadre</w:t>
      </w:r>
      <w:r w:rsidR="00AF5F09" w:rsidRPr="00F169B2">
        <w:rPr>
          <w:rFonts w:ascii="Times New Roman" w:hAnsi="Times New Roman"/>
          <w:noProof w:val="0"/>
          <w:sz w:val="24"/>
          <w:szCs w:val="24"/>
        </w:rPr>
        <w:t>le</w:t>
      </w:r>
      <w:r w:rsidR="008156CF" w:rsidRPr="00F169B2">
        <w:rPr>
          <w:rFonts w:ascii="Times New Roman" w:hAnsi="Times New Roman"/>
          <w:noProof w:val="0"/>
          <w:sz w:val="24"/>
          <w:szCs w:val="24"/>
        </w:rPr>
        <w:t xml:space="preserve"> didactice examinatoare şi se trec în catal</w:t>
      </w:r>
      <w:r w:rsidR="00B33698" w:rsidRPr="00F169B2">
        <w:rPr>
          <w:rFonts w:ascii="Times New Roman" w:hAnsi="Times New Roman"/>
          <w:noProof w:val="0"/>
          <w:sz w:val="24"/>
          <w:szCs w:val="24"/>
        </w:rPr>
        <w:t>ogul clasei de către secretarul-</w:t>
      </w:r>
      <w:r w:rsidR="008156CF" w:rsidRPr="00F169B2">
        <w:rPr>
          <w:rFonts w:ascii="Times New Roman" w:hAnsi="Times New Roman"/>
          <w:noProof w:val="0"/>
          <w:sz w:val="24"/>
          <w:szCs w:val="24"/>
        </w:rPr>
        <w:t>șef/secretarul unității de învățământ, în termen de maximu</w:t>
      </w:r>
      <w:r w:rsidR="00B33698" w:rsidRPr="00F169B2">
        <w:rPr>
          <w:rFonts w:ascii="Times New Roman" w:hAnsi="Times New Roman"/>
          <w:noProof w:val="0"/>
          <w:sz w:val="24"/>
          <w:szCs w:val="24"/>
        </w:rPr>
        <w:t>m cinci</w:t>
      </w:r>
      <w:r w:rsidR="008156CF" w:rsidRPr="00F169B2">
        <w:rPr>
          <w:rFonts w:ascii="Times New Roman" w:hAnsi="Times New Roman"/>
          <w:noProof w:val="0"/>
          <w:sz w:val="24"/>
          <w:szCs w:val="24"/>
        </w:rPr>
        <w:t xml:space="preserve"> zile de la afişarea rezultatelor, dar nu mai târziu de data începerii cursurilor noului an şcolar, cu excepția situațiilor prevăzute la </w:t>
      </w:r>
      <w:r w:rsidR="00B33698" w:rsidRPr="00F169B2">
        <w:rPr>
          <w:rFonts w:ascii="Times New Roman" w:hAnsi="Times New Roman"/>
          <w:noProof w:val="0"/>
          <w:sz w:val="24"/>
          <w:szCs w:val="24"/>
        </w:rPr>
        <w:t>a</w:t>
      </w:r>
      <w:r w:rsidR="00996EB4" w:rsidRPr="00F169B2">
        <w:rPr>
          <w:rFonts w:ascii="Times New Roman" w:hAnsi="Times New Roman"/>
          <w:noProof w:val="0"/>
          <w:sz w:val="24"/>
          <w:szCs w:val="24"/>
        </w:rPr>
        <w:t>rt. 145</w:t>
      </w:r>
      <w:r w:rsidR="00330467"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alin. (2), când rezultatele se consemnează în</w:t>
      </w:r>
      <w:r w:rsidR="00B33698" w:rsidRPr="00F169B2">
        <w:rPr>
          <w:rFonts w:ascii="Times New Roman" w:hAnsi="Times New Roman"/>
          <w:noProof w:val="0"/>
          <w:sz w:val="24"/>
          <w:szCs w:val="24"/>
        </w:rPr>
        <w:t xml:space="preserve"> catalogul clasei în termen de cinci</w:t>
      </w:r>
      <w:r w:rsidR="008156CF" w:rsidRPr="00F169B2">
        <w:rPr>
          <w:rFonts w:ascii="Times New Roman" w:hAnsi="Times New Roman"/>
          <w:noProof w:val="0"/>
          <w:sz w:val="24"/>
          <w:szCs w:val="24"/>
        </w:rPr>
        <w:t xml:space="preserve"> zile de la afișare.</w:t>
      </w:r>
    </w:p>
    <w:p w:rsidR="008156CF" w:rsidRPr="00F169B2" w:rsidRDefault="008156CF" w:rsidP="0087410D">
      <w:pPr>
        <w:numPr>
          <w:ilvl w:val="0"/>
          <w:numId w:val="3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Rezultatele obţinute de elevi la examenele de diferenţă se consemnează în catalogul de examen, de către cadrele didactice examinatoare, iar în registrul matricol şi în catal</w:t>
      </w:r>
      <w:r w:rsidR="00330467" w:rsidRPr="00F169B2">
        <w:rPr>
          <w:rFonts w:ascii="Times New Roman" w:hAnsi="Times New Roman"/>
          <w:noProof w:val="0"/>
          <w:sz w:val="24"/>
          <w:szCs w:val="24"/>
        </w:rPr>
        <w:t>ogul clasei de către secretarul</w:t>
      </w:r>
      <w:r w:rsidR="00B33698" w:rsidRPr="00F169B2">
        <w:rPr>
          <w:rFonts w:ascii="Times New Roman" w:hAnsi="Times New Roman"/>
          <w:noProof w:val="0"/>
          <w:sz w:val="24"/>
          <w:szCs w:val="24"/>
        </w:rPr>
        <w:t>-</w:t>
      </w:r>
      <w:r w:rsidR="00330467" w:rsidRPr="00F169B2">
        <w:rPr>
          <w:rFonts w:ascii="Times New Roman" w:hAnsi="Times New Roman"/>
          <w:noProof w:val="0"/>
          <w:sz w:val="24"/>
          <w:szCs w:val="24"/>
        </w:rPr>
        <w:t xml:space="preserve"> </w:t>
      </w:r>
      <w:r w:rsidRPr="00F169B2">
        <w:rPr>
          <w:rFonts w:ascii="Times New Roman" w:hAnsi="Times New Roman"/>
          <w:noProof w:val="0"/>
          <w:sz w:val="24"/>
          <w:szCs w:val="24"/>
        </w:rPr>
        <w:t>șef/secretarul unității de învățământ.</w:t>
      </w:r>
    </w:p>
    <w:p w:rsidR="008156CF" w:rsidRPr="00F169B2" w:rsidRDefault="008156CF" w:rsidP="0087410D">
      <w:pPr>
        <w:numPr>
          <w:ilvl w:val="0"/>
          <w:numId w:val="3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catalogul de examen se consemnează calificativele/notele acordate la fiecare probă, nota finală acordată de fiecare cadru didactic examinator sau calificativul global, precum şi media obţinută de elev la examen, respectiv calificativul final. Catalogul de examen se semnează de către examinatori şi de către preşedintele comisiei, imediat după terminarea examenului.</w:t>
      </w:r>
    </w:p>
    <w:p w:rsidR="008156CF" w:rsidRPr="00F169B2" w:rsidRDefault="008156CF" w:rsidP="0087410D">
      <w:pPr>
        <w:numPr>
          <w:ilvl w:val="0"/>
          <w:numId w:val="3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Preşedintele comisiei de examen predă secretarului unităţii de învăţământ toate documentele specifice acestor examene: cataloagele de examen, lucrările scrise şi însemnările elevilor la proba </w:t>
      </w:r>
      <w:r w:rsidRPr="00F169B2">
        <w:rPr>
          <w:rFonts w:ascii="Times New Roman" w:hAnsi="Times New Roman"/>
          <w:noProof w:val="0"/>
          <w:sz w:val="24"/>
          <w:szCs w:val="24"/>
        </w:rPr>
        <w:lastRenderedPageBreak/>
        <w:t xml:space="preserve">orală/practică. Aceste documente se predau imediat după finalizarea examenelor, </w:t>
      </w:r>
      <w:r w:rsidR="000E0F96" w:rsidRPr="00F169B2">
        <w:rPr>
          <w:rFonts w:ascii="Times New Roman" w:hAnsi="Times New Roman"/>
          <w:noProof w:val="0"/>
          <w:sz w:val="24"/>
          <w:szCs w:val="24"/>
        </w:rPr>
        <w:t xml:space="preserve">dar nu mai târziu de data începerii cursurilor noului an școlar, </w:t>
      </w:r>
      <w:r w:rsidRPr="00F169B2">
        <w:rPr>
          <w:rFonts w:ascii="Times New Roman" w:hAnsi="Times New Roman"/>
          <w:noProof w:val="0"/>
          <w:sz w:val="24"/>
          <w:szCs w:val="24"/>
        </w:rPr>
        <w:t>cu exc</w:t>
      </w:r>
      <w:r w:rsidR="00B33698" w:rsidRPr="00F169B2">
        <w:rPr>
          <w:rFonts w:ascii="Times New Roman" w:hAnsi="Times New Roman"/>
          <w:noProof w:val="0"/>
          <w:sz w:val="24"/>
          <w:szCs w:val="24"/>
        </w:rPr>
        <w:t>epția situațiilor prevăzute la a</w:t>
      </w:r>
      <w:r w:rsidRPr="00F169B2">
        <w:rPr>
          <w:rFonts w:ascii="Times New Roman" w:hAnsi="Times New Roman"/>
          <w:noProof w:val="0"/>
          <w:sz w:val="24"/>
          <w:szCs w:val="24"/>
        </w:rPr>
        <w:t>rt</w:t>
      </w:r>
      <w:r w:rsidR="00996EB4" w:rsidRPr="00F169B2">
        <w:rPr>
          <w:rFonts w:ascii="Times New Roman" w:hAnsi="Times New Roman"/>
          <w:noProof w:val="0"/>
          <w:sz w:val="24"/>
          <w:szCs w:val="24"/>
        </w:rPr>
        <w:t>. 145</w:t>
      </w:r>
      <w:r w:rsidR="00330467" w:rsidRPr="00F169B2">
        <w:rPr>
          <w:rFonts w:ascii="Times New Roman" w:hAnsi="Times New Roman"/>
          <w:noProof w:val="0"/>
          <w:sz w:val="24"/>
          <w:szCs w:val="24"/>
        </w:rPr>
        <w:t xml:space="preserve"> </w:t>
      </w:r>
      <w:r w:rsidRPr="00F169B2">
        <w:rPr>
          <w:rFonts w:ascii="Times New Roman" w:hAnsi="Times New Roman"/>
          <w:noProof w:val="0"/>
          <w:sz w:val="24"/>
          <w:szCs w:val="24"/>
        </w:rPr>
        <w:t>alin. (2).</w:t>
      </w:r>
    </w:p>
    <w:p w:rsidR="008156CF" w:rsidRPr="00F169B2" w:rsidRDefault="008156CF" w:rsidP="0087410D">
      <w:pPr>
        <w:numPr>
          <w:ilvl w:val="0"/>
          <w:numId w:val="3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Lucrările scrise şi foile cu însemnările elevului la proba orală a examenului se păstrează în arhiva unităţii de învăţământ timp de un an.</w:t>
      </w:r>
    </w:p>
    <w:p w:rsidR="00324640" w:rsidRPr="00F169B2" w:rsidRDefault="008156CF" w:rsidP="0087410D">
      <w:pPr>
        <w:numPr>
          <w:ilvl w:val="0"/>
          <w:numId w:val="35"/>
        </w:numPr>
        <w:spacing w:after="0" w:line="240" w:lineRule="auto"/>
        <w:ind w:left="0" w:firstLine="0"/>
        <w:jc w:val="both"/>
        <w:rPr>
          <w:rFonts w:ascii="Times New Roman" w:hAnsi="Times New Roman"/>
          <w:b/>
          <w:bCs/>
          <w:noProof w:val="0"/>
          <w:sz w:val="24"/>
          <w:szCs w:val="24"/>
        </w:rPr>
      </w:pPr>
      <w:r w:rsidRPr="00F169B2">
        <w:rPr>
          <w:rFonts w:ascii="Times New Roman" w:hAnsi="Times New Roman"/>
          <w:noProof w:val="0"/>
          <w:sz w:val="24"/>
          <w:szCs w:val="24"/>
        </w:rPr>
        <w:t>Rezultatul la examenele de corigenţă şi la examenele de încheiere a situaţiei pentru elevii amânaţi, precum şi situaţia şcolară anuală a elevilor se afişează, la loc vizibil, a doua zi după încheierea sesiunii de examen şi se consemnează în procesul-verbal al primei şedinţe a consiliului profesoral. </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B33698" w:rsidRPr="00F169B2">
        <w:rPr>
          <w:rFonts w:ascii="Times New Roman" w:hAnsi="Times New Roman"/>
          <w:b/>
          <w:bCs/>
          <w:noProof w:val="0"/>
          <w:sz w:val="24"/>
          <w:szCs w:val="24"/>
        </w:rPr>
        <w:t xml:space="preserve"> </w:t>
      </w:r>
      <w:r w:rsidR="00EE7DD7" w:rsidRPr="00F169B2">
        <w:rPr>
          <w:rFonts w:ascii="Times New Roman" w:hAnsi="Times New Roman"/>
          <w:b/>
          <w:noProof w:val="0"/>
          <w:sz w:val="24"/>
          <w:szCs w:val="24"/>
        </w:rPr>
        <w:t>14</w:t>
      </w:r>
      <w:r w:rsidR="00996EB4" w:rsidRPr="00F169B2">
        <w:rPr>
          <w:rFonts w:ascii="Times New Roman" w:hAnsi="Times New Roman"/>
          <w:b/>
          <w:noProof w:val="0"/>
          <w:sz w:val="24"/>
          <w:szCs w:val="24"/>
        </w:rPr>
        <w:t>7</w:t>
      </w:r>
      <w:r w:rsidR="009A7F41" w:rsidRPr="00F169B2">
        <w:rPr>
          <w:rFonts w:ascii="Times New Roman" w:hAnsi="Times New Roman"/>
          <w:b/>
          <w:noProof w:val="0"/>
          <w:sz w:val="24"/>
          <w:szCs w:val="24"/>
        </w:rPr>
        <w:t xml:space="preserve"> </w:t>
      </w:r>
      <w:r w:rsidR="008156CF" w:rsidRPr="00F169B2">
        <w:rPr>
          <w:rFonts w:ascii="Times New Roman" w:hAnsi="Times New Roman"/>
          <w:noProof w:val="0"/>
          <w:sz w:val="24"/>
          <w:szCs w:val="24"/>
        </w:rPr>
        <w:t>După terminarea sesiunii de examen, de încheiere a situaţiei de corigenţă sau de reexaminare, învățătorul/institutorul/profesorul pentru învățământu</w:t>
      </w:r>
      <w:r w:rsidR="00B33698" w:rsidRPr="00F169B2">
        <w:rPr>
          <w:rFonts w:ascii="Times New Roman" w:hAnsi="Times New Roman"/>
          <w:noProof w:val="0"/>
          <w:sz w:val="24"/>
          <w:szCs w:val="24"/>
        </w:rPr>
        <w:t>l primar/ profesorul diriginte</w:t>
      </w:r>
      <w:r w:rsidR="008156CF" w:rsidRPr="00F169B2">
        <w:rPr>
          <w:rFonts w:ascii="Times New Roman" w:hAnsi="Times New Roman"/>
          <w:noProof w:val="0"/>
          <w:sz w:val="24"/>
          <w:szCs w:val="24"/>
        </w:rPr>
        <w:t xml:space="preserve"> consemnează în catalog situaţia şcolară a elevilor care au participat la aceste examene.</w:t>
      </w:r>
    </w:p>
    <w:p w:rsidR="00BF3002" w:rsidRPr="00F169B2" w:rsidRDefault="00BF3002" w:rsidP="00B46E51">
      <w:pPr>
        <w:spacing w:after="0" w:line="240" w:lineRule="auto"/>
        <w:jc w:val="center"/>
        <w:outlineLvl w:val="1"/>
        <w:rPr>
          <w:rFonts w:ascii="Times New Roman" w:eastAsia="Times New Roman" w:hAnsi="Times New Roman"/>
          <w:b/>
          <w:bCs/>
          <w:noProof w:val="0"/>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09" w:name="_Toc453061600"/>
      <w:r w:rsidRPr="00F169B2">
        <w:rPr>
          <w:rFonts w:ascii="Times New Roman" w:eastAsia="Times New Roman" w:hAnsi="Times New Roman"/>
          <w:b/>
          <w:bCs/>
          <w:noProof w:val="0"/>
          <w:sz w:val="24"/>
          <w:szCs w:val="24"/>
        </w:rPr>
        <w:t xml:space="preserve">Capitolul </w:t>
      </w:r>
      <w:r w:rsidR="00BF3002" w:rsidRPr="00F169B2">
        <w:rPr>
          <w:rFonts w:ascii="Times New Roman" w:eastAsia="Times New Roman" w:hAnsi="Times New Roman"/>
          <w:b/>
          <w:bCs/>
          <w:noProof w:val="0"/>
          <w:sz w:val="24"/>
          <w:szCs w:val="24"/>
        </w:rPr>
        <w:t>4</w:t>
      </w:r>
      <w:r w:rsidRPr="00F169B2">
        <w:rPr>
          <w:rFonts w:ascii="Times New Roman" w:eastAsia="Times New Roman" w:hAnsi="Times New Roman"/>
          <w:b/>
          <w:bCs/>
          <w:noProof w:val="0"/>
          <w:sz w:val="24"/>
          <w:szCs w:val="24"/>
        </w:rPr>
        <w:br/>
        <w:t xml:space="preserve">Transferul </w:t>
      </w:r>
      <w:bookmarkEnd w:id="109"/>
      <w:r w:rsidR="00996EB4" w:rsidRPr="00F169B2">
        <w:rPr>
          <w:rFonts w:ascii="Times New Roman" w:eastAsia="Times New Roman" w:hAnsi="Times New Roman"/>
          <w:b/>
          <w:bCs/>
          <w:noProof w:val="0"/>
          <w:sz w:val="24"/>
          <w:szCs w:val="24"/>
        </w:rPr>
        <w:t>elevilor</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AB3C2B"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14</w:t>
      </w:r>
      <w:r w:rsidR="00996EB4" w:rsidRPr="00F169B2">
        <w:rPr>
          <w:rFonts w:ascii="Times New Roman" w:hAnsi="Times New Roman"/>
          <w:b/>
          <w:noProof w:val="0"/>
          <w:sz w:val="24"/>
          <w:szCs w:val="24"/>
        </w:rPr>
        <w:t>8</w:t>
      </w:r>
      <w:r w:rsidR="00D56F09" w:rsidRPr="00F169B2">
        <w:rPr>
          <w:rFonts w:ascii="Times New Roman" w:hAnsi="Times New Roman"/>
          <w:noProof w:val="0"/>
          <w:sz w:val="24"/>
          <w:szCs w:val="24"/>
        </w:rPr>
        <w:t xml:space="preserve"> </w:t>
      </w:r>
      <w:r w:rsidR="00996EB4" w:rsidRPr="00F169B2">
        <w:rPr>
          <w:rFonts w:ascii="Times New Roman" w:hAnsi="Times New Roman"/>
          <w:noProof w:val="0"/>
          <w:sz w:val="24"/>
          <w:szCs w:val="24"/>
        </w:rPr>
        <w:t>Copii</w:t>
      </w:r>
      <w:r w:rsidR="00FB485A" w:rsidRPr="00F169B2">
        <w:rPr>
          <w:rFonts w:ascii="Times New Roman" w:hAnsi="Times New Roman"/>
          <w:noProof w:val="0"/>
          <w:sz w:val="24"/>
          <w:szCs w:val="24"/>
        </w:rPr>
        <w:t>i</w:t>
      </w:r>
      <w:r w:rsidR="00996EB4" w:rsidRPr="00F169B2">
        <w:rPr>
          <w:rFonts w:ascii="Times New Roman" w:hAnsi="Times New Roman"/>
          <w:noProof w:val="0"/>
          <w:sz w:val="24"/>
          <w:szCs w:val="24"/>
        </w:rPr>
        <w:t xml:space="preserve"> și elevii</w:t>
      </w:r>
      <w:r w:rsidR="008156CF" w:rsidRPr="00F169B2">
        <w:rPr>
          <w:rFonts w:ascii="Times New Roman" w:hAnsi="Times New Roman"/>
          <w:noProof w:val="0"/>
          <w:sz w:val="24"/>
          <w:szCs w:val="24"/>
        </w:rPr>
        <w:t xml:space="preserve"> au dreptul să se transfere de la o </w:t>
      </w:r>
      <w:r w:rsidR="00CE1AD4" w:rsidRPr="00F169B2">
        <w:rPr>
          <w:rFonts w:ascii="Times New Roman" w:hAnsi="Times New Roman"/>
          <w:noProof w:val="0"/>
          <w:sz w:val="24"/>
          <w:szCs w:val="24"/>
        </w:rPr>
        <w:t>formațiune de studiu</w:t>
      </w:r>
      <w:r w:rsidR="008156CF" w:rsidRPr="00F169B2">
        <w:rPr>
          <w:rFonts w:ascii="Times New Roman" w:hAnsi="Times New Roman"/>
          <w:noProof w:val="0"/>
          <w:sz w:val="24"/>
          <w:szCs w:val="24"/>
        </w:rPr>
        <w:t xml:space="preserve"> la alta, de la o unitate de învăţământ la alta, de la o filieră la alta, de la un profil la altul, de la o specializare/calificare profesională la alta, de la o formă de învăţământ la alta, în conformit</w:t>
      </w:r>
      <w:r w:rsidR="00837960" w:rsidRPr="00F169B2">
        <w:rPr>
          <w:rFonts w:ascii="Times New Roman" w:hAnsi="Times New Roman"/>
          <w:noProof w:val="0"/>
          <w:sz w:val="24"/>
          <w:szCs w:val="24"/>
        </w:rPr>
        <w:t>ate cu prevederile prezentului Regulament şi ale R</w:t>
      </w:r>
      <w:r w:rsidR="008156CF" w:rsidRPr="00F169B2">
        <w:rPr>
          <w:rFonts w:ascii="Times New Roman" w:hAnsi="Times New Roman"/>
          <w:noProof w:val="0"/>
          <w:sz w:val="24"/>
          <w:szCs w:val="24"/>
        </w:rPr>
        <w:t>egulamentului</w:t>
      </w:r>
      <w:r w:rsidR="00B33698" w:rsidRPr="00F169B2">
        <w:rPr>
          <w:rFonts w:ascii="Times New Roman" w:hAnsi="Times New Roman"/>
          <w:noProof w:val="0"/>
          <w:sz w:val="24"/>
          <w:szCs w:val="24"/>
        </w:rPr>
        <w:t xml:space="preserve"> de organizare și funcționare a</w:t>
      </w:r>
      <w:r w:rsidR="008156CF" w:rsidRPr="00F169B2">
        <w:rPr>
          <w:rFonts w:ascii="Times New Roman" w:hAnsi="Times New Roman"/>
          <w:noProof w:val="0"/>
          <w:sz w:val="24"/>
          <w:szCs w:val="24"/>
        </w:rPr>
        <w:t xml:space="preserve"> unităţii de învăţământ la care se face transferul.</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B3C2B" w:rsidRPr="00F169B2">
        <w:rPr>
          <w:rFonts w:ascii="Times New Roman" w:hAnsi="Times New Roman"/>
          <w:noProof w:val="0"/>
          <w:sz w:val="24"/>
          <w:szCs w:val="24"/>
        </w:rPr>
        <w:t xml:space="preserve"> </w:t>
      </w:r>
      <w:r w:rsidR="00313700">
        <w:rPr>
          <w:rFonts w:ascii="Times New Roman" w:hAnsi="Times New Roman"/>
          <w:b/>
          <w:noProof w:val="0"/>
          <w:sz w:val="24"/>
          <w:szCs w:val="24"/>
        </w:rPr>
        <w:t>149</w:t>
      </w:r>
      <w:r w:rsidR="00D56F09"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Transferul </w:t>
      </w:r>
      <w:r w:rsidR="00656BA0" w:rsidRPr="00F169B2">
        <w:rPr>
          <w:rFonts w:ascii="Times New Roman" w:hAnsi="Times New Roman"/>
          <w:noProof w:val="0"/>
          <w:sz w:val="24"/>
          <w:szCs w:val="24"/>
        </w:rPr>
        <w:t>copiilor și elevilor</w:t>
      </w:r>
      <w:r w:rsidR="008156CF" w:rsidRPr="00F169B2">
        <w:rPr>
          <w:rFonts w:ascii="Times New Roman" w:hAnsi="Times New Roman"/>
          <w:noProof w:val="0"/>
          <w:sz w:val="24"/>
          <w:szCs w:val="24"/>
        </w:rPr>
        <w:t xml:space="preserve"> se face cu aprobarea consiliului de administraţie al unităţii de învăţământ la care se solicită transferul și cu avizul </w:t>
      </w:r>
      <w:r w:rsidR="00B33698" w:rsidRPr="00F169B2">
        <w:rPr>
          <w:rFonts w:ascii="Times New Roman" w:hAnsi="Times New Roman"/>
          <w:noProof w:val="0"/>
          <w:sz w:val="24"/>
          <w:szCs w:val="24"/>
        </w:rPr>
        <w:t xml:space="preserve">consultativ </w:t>
      </w:r>
      <w:r w:rsidR="00FC677B" w:rsidRPr="00F169B2">
        <w:rPr>
          <w:rFonts w:ascii="Times New Roman" w:hAnsi="Times New Roman"/>
          <w:noProof w:val="0"/>
          <w:sz w:val="24"/>
          <w:szCs w:val="24"/>
        </w:rPr>
        <w:t>al</w:t>
      </w:r>
      <w:r w:rsidR="005D0C3C" w:rsidRPr="00F169B2">
        <w:rPr>
          <w:rFonts w:ascii="Times New Roman" w:hAnsi="Times New Roman"/>
          <w:noProof w:val="0"/>
          <w:sz w:val="24"/>
          <w:szCs w:val="24"/>
        </w:rPr>
        <w:t xml:space="preserve"> </w:t>
      </w:r>
      <w:r w:rsidR="00FB485A" w:rsidRPr="00F169B2">
        <w:rPr>
          <w:rFonts w:ascii="Times New Roman" w:hAnsi="Times New Roman"/>
          <w:noProof w:val="0"/>
          <w:sz w:val="24"/>
          <w:szCs w:val="24"/>
        </w:rPr>
        <w:t xml:space="preserve">consiliului </w:t>
      </w:r>
      <w:r w:rsidR="008156CF" w:rsidRPr="00F169B2">
        <w:rPr>
          <w:rFonts w:ascii="Times New Roman" w:hAnsi="Times New Roman"/>
          <w:noProof w:val="0"/>
          <w:sz w:val="24"/>
          <w:szCs w:val="24"/>
        </w:rPr>
        <w:t xml:space="preserve">de administraţie al unităţii de învăţământ de la care se transferă. </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15</w:t>
      </w:r>
      <w:r w:rsidR="00996EB4" w:rsidRPr="00F169B2">
        <w:rPr>
          <w:rFonts w:ascii="Times New Roman" w:hAnsi="Times New Roman"/>
          <w:b/>
          <w:bCs/>
          <w:noProof w:val="0"/>
          <w:sz w:val="24"/>
          <w:szCs w:val="24"/>
        </w:rPr>
        <w:t>0</w:t>
      </w:r>
      <w:r w:rsidR="00D56F09"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În învățământul antepreșcolar/preșcolar, primar și gimnazial, precum și în învățământul profesional, liceal și postliceal </w:t>
      </w:r>
      <w:r w:rsidR="00CE1AD4" w:rsidRPr="00F169B2">
        <w:rPr>
          <w:rFonts w:ascii="Times New Roman" w:hAnsi="Times New Roman"/>
          <w:bCs/>
          <w:noProof w:val="0"/>
          <w:sz w:val="24"/>
          <w:szCs w:val="24"/>
        </w:rPr>
        <w:t>elevi</w:t>
      </w:r>
      <w:r w:rsidR="008156CF" w:rsidRPr="00F169B2">
        <w:rPr>
          <w:rFonts w:ascii="Times New Roman" w:hAnsi="Times New Roman"/>
          <w:bCs/>
          <w:noProof w:val="0"/>
          <w:sz w:val="24"/>
          <w:szCs w:val="24"/>
        </w:rPr>
        <w:t xml:space="preserve"> se pot transfera de la o grupă/</w:t>
      </w:r>
      <w:r w:rsidR="00CE1AD4" w:rsidRPr="00F169B2">
        <w:rPr>
          <w:rFonts w:ascii="Times New Roman" w:hAnsi="Times New Roman"/>
          <w:bCs/>
          <w:noProof w:val="0"/>
          <w:sz w:val="24"/>
          <w:szCs w:val="24"/>
        </w:rPr>
        <w:t>formațiune de studiu</w:t>
      </w:r>
      <w:r w:rsidR="008156CF" w:rsidRPr="00F169B2">
        <w:rPr>
          <w:rFonts w:ascii="Times New Roman" w:hAnsi="Times New Roman"/>
          <w:bCs/>
          <w:noProof w:val="0"/>
          <w:sz w:val="24"/>
          <w:szCs w:val="24"/>
        </w:rPr>
        <w:t xml:space="preserve"> la alta, în aceeași unitate de învățământ sau de la o unitate de învățământ la alta, în limita efectivelor maxime de antepreșcolari/preșcolari/elevi la grupă /</w:t>
      </w:r>
      <w:r w:rsidR="00CE1AD4" w:rsidRPr="00F169B2">
        <w:rPr>
          <w:rFonts w:ascii="Times New Roman" w:hAnsi="Times New Roman"/>
          <w:bCs/>
          <w:noProof w:val="0"/>
          <w:sz w:val="24"/>
          <w:szCs w:val="24"/>
        </w:rPr>
        <w:t>formațiune de studiu</w:t>
      </w:r>
      <w:r w:rsidR="008156CF" w:rsidRPr="00F169B2">
        <w:rPr>
          <w:rFonts w:ascii="Times New Roman" w:hAnsi="Times New Roman"/>
          <w:bCs/>
          <w:noProof w:val="0"/>
          <w:sz w:val="24"/>
          <w:szCs w:val="24"/>
        </w:rPr>
        <w:t xml:space="preserve">. </w:t>
      </w:r>
    </w:p>
    <w:p w:rsidR="00324640" w:rsidRPr="00F169B2" w:rsidRDefault="008156CF" w:rsidP="00B46E51">
      <w:pPr>
        <w:shd w:val="clear" w:color="auto" w:fill="FFFFFF"/>
        <w:spacing w:after="0" w:line="240" w:lineRule="auto"/>
        <w:contextualSpacing/>
        <w:jc w:val="both"/>
        <w:rPr>
          <w:rFonts w:ascii="Times New Roman" w:hAnsi="Times New Roman"/>
          <w:b/>
          <w:noProof w:val="0"/>
          <w:sz w:val="24"/>
          <w:szCs w:val="24"/>
        </w:rPr>
      </w:pPr>
      <w:r w:rsidRPr="00F169B2">
        <w:rPr>
          <w:rFonts w:ascii="Times New Roman" w:hAnsi="Times New Roman"/>
          <w:bCs/>
          <w:noProof w:val="0"/>
          <w:sz w:val="24"/>
          <w:szCs w:val="24"/>
        </w:rPr>
        <w:t>(2) În situații excepționale, în care transferul nu se poate face în limita efectivelor maxime de antepreșc</w:t>
      </w:r>
      <w:r w:rsidR="00837960" w:rsidRPr="00F169B2">
        <w:rPr>
          <w:rFonts w:ascii="Times New Roman" w:hAnsi="Times New Roman"/>
          <w:bCs/>
          <w:noProof w:val="0"/>
          <w:sz w:val="24"/>
          <w:szCs w:val="24"/>
        </w:rPr>
        <w:t>olari/preșcolari/elevi la grupă</w:t>
      </w:r>
      <w:r w:rsidRPr="00F169B2">
        <w:rPr>
          <w:rFonts w:ascii="Times New Roman" w:hAnsi="Times New Roman"/>
          <w:bCs/>
          <w:noProof w:val="0"/>
          <w:sz w:val="24"/>
          <w:szCs w:val="24"/>
        </w:rPr>
        <w:t>/</w:t>
      </w:r>
      <w:r w:rsidR="00CE1AD4" w:rsidRPr="00F169B2">
        <w:rPr>
          <w:rFonts w:ascii="Times New Roman" w:hAnsi="Times New Roman"/>
          <w:bCs/>
          <w:noProof w:val="0"/>
          <w:sz w:val="24"/>
          <w:szCs w:val="24"/>
        </w:rPr>
        <w:t>formațiune de studiu</w:t>
      </w:r>
      <w:r w:rsidRPr="00F169B2">
        <w:rPr>
          <w:rFonts w:ascii="Times New Roman" w:hAnsi="Times New Roman"/>
          <w:bCs/>
          <w:noProof w:val="0"/>
          <w:sz w:val="24"/>
          <w:szCs w:val="24"/>
        </w:rPr>
        <w:t>, inspectoratul școlar poate aproba depășirea efectivului maxim, în scopul efectuării transferului.</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15</w:t>
      </w:r>
      <w:r w:rsidR="00996EB4" w:rsidRPr="00F169B2">
        <w:rPr>
          <w:rFonts w:ascii="Times New Roman" w:hAnsi="Times New Roman"/>
          <w:b/>
          <w:bCs/>
          <w:noProof w:val="0"/>
          <w:sz w:val="24"/>
          <w:szCs w:val="24"/>
        </w:rPr>
        <w:t>1</w:t>
      </w:r>
      <w:r w:rsidR="005D0C3C"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În învăţământul profesional, liceal sau postliceal aprobarea transferurilor la care se schimbă filiera, domeniul de pregătire, specializarea/calificarea profesională este condiționată de promovarea examenelor de diferență. </w:t>
      </w:r>
    </w:p>
    <w:p w:rsidR="00324640" w:rsidRPr="00F169B2" w:rsidRDefault="008156CF" w:rsidP="0087410D">
      <w:pPr>
        <w:numPr>
          <w:ilvl w:val="0"/>
          <w:numId w:val="3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Disciplinele/modulele la care se susțin examene de diferență se stabilesc prin compararea celor două planuri cadru. Modalitățile de susținere a acestor diferențe se stabilesc de către </w:t>
      </w:r>
      <w:r w:rsidR="00097042" w:rsidRPr="00F169B2">
        <w:rPr>
          <w:rFonts w:ascii="Times New Roman" w:hAnsi="Times New Roman"/>
          <w:noProof w:val="0"/>
          <w:sz w:val="24"/>
          <w:szCs w:val="24"/>
        </w:rPr>
        <w:t>consiliul de administrație</w:t>
      </w:r>
      <w:r w:rsidRPr="00F169B2">
        <w:rPr>
          <w:rFonts w:ascii="Times New Roman" w:hAnsi="Times New Roman"/>
          <w:noProof w:val="0"/>
          <w:sz w:val="24"/>
          <w:szCs w:val="24"/>
        </w:rPr>
        <w:t xml:space="preserve"> al uni</w:t>
      </w:r>
      <w:r w:rsidR="00AA6F46" w:rsidRPr="00F169B2">
        <w:rPr>
          <w:rFonts w:ascii="Times New Roman" w:hAnsi="Times New Roman"/>
          <w:noProof w:val="0"/>
          <w:sz w:val="24"/>
          <w:szCs w:val="24"/>
        </w:rPr>
        <w:t>tății de învățământ</w:t>
      </w:r>
      <w:r w:rsidR="005D0C3C" w:rsidRPr="00F169B2">
        <w:rPr>
          <w:rFonts w:ascii="Times New Roman" w:hAnsi="Times New Roman"/>
          <w:noProof w:val="0"/>
          <w:sz w:val="24"/>
          <w:szCs w:val="24"/>
        </w:rPr>
        <w:t xml:space="preserve"> </w:t>
      </w:r>
      <w:r w:rsidR="00AA6F46" w:rsidRPr="00F169B2">
        <w:rPr>
          <w:rFonts w:ascii="Times New Roman" w:hAnsi="Times New Roman"/>
          <w:noProof w:val="0"/>
          <w:sz w:val="24"/>
          <w:szCs w:val="24"/>
        </w:rPr>
        <w:t>și la propunerea</w:t>
      </w:r>
      <w:r w:rsidR="00FB485A" w:rsidRPr="00F169B2">
        <w:rPr>
          <w:rFonts w:ascii="Times New Roman" w:hAnsi="Times New Roman"/>
          <w:noProof w:val="0"/>
          <w:sz w:val="24"/>
          <w:szCs w:val="24"/>
        </w:rPr>
        <w:t xml:space="preserve"> membrilor</w:t>
      </w:r>
      <w:r w:rsidRPr="00F169B2">
        <w:rPr>
          <w:rFonts w:ascii="Times New Roman" w:hAnsi="Times New Roman"/>
          <w:noProof w:val="0"/>
          <w:sz w:val="24"/>
          <w:szCs w:val="24"/>
        </w:rPr>
        <w:t xml:space="preserve"> catedrei.</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15</w:t>
      </w:r>
      <w:r w:rsidR="00F316FF" w:rsidRPr="00F169B2">
        <w:rPr>
          <w:rFonts w:ascii="Times New Roman" w:hAnsi="Times New Roman"/>
          <w:b/>
          <w:noProof w:val="0"/>
          <w:sz w:val="24"/>
          <w:szCs w:val="24"/>
        </w:rPr>
        <w:t>2</w:t>
      </w:r>
      <w:r w:rsidR="00B20B13"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Elevii din învăţământul liceal, din învăţământul profesional și din învățământul postliceal se pot transfera, păstrând forma de învățământ, cu respectarea următoarelor condiții:</w:t>
      </w:r>
    </w:p>
    <w:p w:rsidR="008156CF" w:rsidRPr="00F169B2" w:rsidRDefault="008156CF" w:rsidP="00B46E51">
      <w:pPr>
        <w:shd w:val="clear" w:color="auto" w:fill="FFFFFF"/>
        <w:spacing w:after="0" w:line="240" w:lineRule="auto"/>
        <w:contextualSpacing/>
        <w:jc w:val="both"/>
        <w:rPr>
          <w:rFonts w:ascii="Times New Roman" w:hAnsi="Times New Roman"/>
          <w:noProof w:val="0"/>
          <w:sz w:val="24"/>
          <w:szCs w:val="24"/>
        </w:rPr>
      </w:pPr>
      <w:r w:rsidRPr="00F169B2">
        <w:rPr>
          <w:rFonts w:ascii="Times New Roman" w:hAnsi="Times New Roman"/>
          <w:bCs/>
          <w:noProof w:val="0"/>
          <w:sz w:val="24"/>
          <w:szCs w:val="24"/>
        </w:rPr>
        <w:t xml:space="preserve">a) în cadrul învățământului liceal, </w:t>
      </w:r>
      <w:r w:rsidRPr="00F169B2">
        <w:rPr>
          <w:rFonts w:ascii="Times New Roman" w:hAnsi="Times New Roman"/>
          <w:noProof w:val="0"/>
          <w:sz w:val="24"/>
          <w:szCs w:val="24"/>
        </w:rPr>
        <w:t xml:space="preserve">elevii din clasa a IX-a se pot transfera numai după primul semestru, dacă media lor de admitere este cel puţin egală cu media ultimului admis la specializarea la care se solicită transferul; în situaţii medicale deosebite, elevii din clasa a IX-a a învățământului liceal pot fi transferaţi şi în cursul primului semestru sau înainte de începerea acestuia, pe baza avizului comisiei medicale judeţene/a municipiului Bucureşti, cu respectarea condiţiei de medie, menţionate anterior; </w:t>
      </w:r>
    </w:p>
    <w:p w:rsidR="008156CF" w:rsidRPr="00F169B2" w:rsidRDefault="008156CF" w:rsidP="00B46E51">
      <w:pPr>
        <w:shd w:val="clear" w:color="auto" w:fill="FFFFFF"/>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b) în cadrul învățământu</w:t>
      </w:r>
      <w:r w:rsidR="0082384F" w:rsidRPr="00F169B2">
        <w:rPr>
          <w:rFonts w:ascii="Times New Roman" w:hAnsi="Times New Roman"/>
          <w:noProof w:val="0"/>
          <w:sz w:val="24"/>
          <w:szCs w:val="24"/>
        </w:rPr>
        <w:t>lui liceal, elevii din clasele</w:t>
      </w:r>
      <w:r w:rsidR="005D0C3C" w:rsidRPr="00F169B2">
        <w:rPr>
          <w:rFonts w:ascii="Times New Roman" w:hAnsi="Times New Roman"/>
          <w:noProof w:val="0"/>
          <w:sz w:val="24"/>
          <w:szCs w:val="24"/>
        </w:rPr>
        <w:t xml:space="preserve"> </w:t>
      </w:r>
      <w:r w:rsidR="0082384F" w:rsidRPr="00F169B2">
        <w:rPr>
          <w:rFonts w:ascii="Times New Roman" w:hAnsi="Times New Roman"/>
          <w:noProof w:val="0"/>
          <w:sz w:val="24"/>
          <w:szCs w:val="24"/>
        </w:rPr>
        <w:t>X – XII/XIII</w:t>
      </w:r>
      <w:r w:rsidRPr="00F169B2">
        <w:rPr>
          <w:rFonts w:ascii="Times New Roman" w:hAnsi="Times New Roman"/>
          <w:noProof w:val="0"/>
          <w:sz w:val="24"/>
          <w:szCs w:val="24"/>
        </w:rPr>
        <w:t xml:space="preserve"> se pot transfera, de regulă, dacă media lor din ultimul an este cel puţin egală cu media ultimului promovat din clasa </w:t>
      </w:r>
      <w:r w:rsidR="00FB485A" w:rsidRPr="00F169B2">
        <w:rPr>
          <w:rFonts w:ascii="Times New Roman" w:hAnsi="Times New Roman"/>
          <w:noProof w:val="0"/>
          <w:sz w:val="24"/>
          <w:szCs w:val="24"/>
        </w:rPr>
        <w:t>la care se solicită transferul;</w:t>
      </w:r>
    </w:p>
    <w:p w:rsidR="008156CF" w:rsidRPr="00F169B2" w:rsidRDefault="008156CF" w:rsidP="00B46E51">
      <w:pPr>
        <w:shd w:val="clear" w:color="auto" w:fill="FFFFFF"/>
        <w:spacing w:after="0" w:line="240" w:lineRule="auto"/>
        <w:contextualSpacing/>
        <w:jc w:val="both"/>
        <w:rPr>
          <w:rFonts w:ascii="Times New Roman" w:hAnsi="Times New Roman"/>
          <w:noProof w:val="0"/>
          <w:sz w:val="24"/>
          <w:szCs w:val="24"/>
        </w:rPr>
      </w:pPr>
      <w:r w:rsidRPr="00F169B2">
        <w:rPr>
          <w:rFonts w:ascii="Times New Roman" w:hAnsi="Times New Roman"/>
          <w:bCs/>
          <w:noProof w:val="0"/>
          <w:sz w:val="24"/>
          <w:szCs w:val="24"/>
        </w:rPr>
        <w:t xml:space="preserve">c) </w:t>
      </w:r>
      <w:r w:rsidRPr="00F169B2">
        <w:rPr>
          <w:rFonts w:ascii="Times New Roman" w:hAnsi="Times New Roman"/>
          <w:noProof w:val="0"/>
          <w:sz w:val="24"/>
          <w:szCs w:val="24"/>
        </w:rPr>
        <w:t>în cadrul învățămân</w:t>
      </w:r>
      <w:r w:rsidR="00A95A4B" w:rsidRPr="00F169B2">
        <w:rPr>
          <w:rFonts w:ascii="Times New Roman" w:hAnsi="Times New Roman"/>
          <w:noProof w:val="0"/>
          <w:sz w:val="24"/>
          <w:szCs w:val="24"/>
        </w:rPr>
        <w:t>tului profesional cu durata de trei</w:t>
      </w:r>
      <w:r w:rsidRPr="00F169B2">
        <w:rPr>
          <w:rFonts w:ascii="Times New Roman" w:hAnsi="Times New Roman"/>
          <w:noProof w:val="0"/>
          <w:sz w:val="24"/>
          <w:szCs w:val="24"/>
        </w:rPr>
        <w:t xml:space="preserve"> ani, elevii de la clasa a IX-a se pot transfera numai după primul semestru, dacă media lor de admitere este cel puţin egală cu media ultimului admis la calificarea profesională la care se solicită transferul; în situaţii medicale deosebite, elevii din clasa a IX-a a învățămân</w:t>
      </w:r>
      <w:r w:rsidR="00A95A4B" w:rsidRPr="00F169B2">
        <w:rPr>
          <w:rFonts w:ascii="Times New Roman" w:hAnsi="Times New Roman"/>
          <w:noProof w:val="0"/>
          <w:sz w:val="24"/>
          <w:szCs w:val="24"/>
        </w:rPr>
        <w:t>tului profesional cu durata de trei</w:t>
      </w:r>
      <w:r w:rsidRPr="00F169B2">
        <w:rPr>
          <w:rFonts w:ascii="Times New Roman" w:hAnsi="Times New Roman"/>
          <w:noProof w:val="0"/>
          <w:sz w:val="24"/>
          <w:szCs w:val="24"/>
        </w:rPr>
        <w:t xml:space="preserve"> ani pot fi transferaţi şi în cursul primului semestru sau înainte de începerea acestuia, pe baza avizului comisiei medicale judeţene/a municipiului Bucureşti, cu respectarea condiţiei de medie, menţionate anterior; </w:t>
      </w:r>
    </w:p>
    <w:p w:rsidR="008156CF" w:rsidRPr="00F169B2" w:rsidRDefault="008156CF"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d) în cadrul învățămân</w:t>
      </w:r>
      <w:r w:rsidR="00A95A4B" w:rsidRPr="00F169B2">
        <w:rPr>
          <w:rFonts w:ascii="Times New Roman" w:hAnsi="Times New Roman"/>
          <w:noProof w:val="0"/>
          <w:sz w:val="24"/>
          <w:szCs w:val="24"/>
        </w:rPr>
        <w:t>tului profesional cu durata de trei</w:t>
      </w:r>
      <w:r w:rsidRPr="00F169B2">
        <w:rPr>
          <w:rFonts w:ascii="Times New Roman" w:hAnsi="Times New Roman"/>
          <w:noProof w:val="0"/>
          <w:sz w:val="24"/>
          <w:szCs w:val="24"/>
        </w:rPr>
        <w:t xml:space="preserve"> ani, elevii din clasele a X-a și a XI-a se pot transfera, de regulă, dacă media lor din ultimul an este cel puţin egală cu media ultimului promovat din </w:t>
      </w:r>
      <w:r w:rsidRPr="00F169B2">
        <w:rPr>
          <w:rFonts w:ascii="Times New Roman" w:hAnsi="Times New Roman"/>
          <w:noProof w:val="0"/>
          <w:sz w:val="24"/>
          <w:szCs w:val="24"/>
        </w:rPr>
        <w:lastRenderedPageBreak/>
        <w:t>clasa la care se solicită transferul. Excepţiile de la această prevedere se apro</w:t>
      </w:r>
      <w:r w:rsidR="001C65AF" w:rsidRPr="00F169B2">
        <w:rPr>
          <w:rFonts w:ascii="Times New Roman" w:hAnsi="Times New Roman"/>
          <w:noProof w:val="0"/>
          <w:sz w:val="24"/>
          <w:szCs w:val="24"/>
        </w:rPr>
        <w:t>bă de către consiliul de administrație</w:t>
      </w:r>
      <w:r w:rsidRPr="00F169B2">
        <w:rPr>
          <w:rFonts w:ascii="Times New Roman" w:hAnsi="Times New Roman"/>
          <w:noProof w:val="0"/>
          <w:sz w:val="24"/>
          <w:szCs w:val="24"/>
        </w:rPr>
        <w:t>;</w:t>
      </w:r>
    </w:p>
    <w:p w:rsidR="008156CF" w:rsidRPr="00F169B2" w:rsidRDefault="008156CF" w:rsidP="00B46E51">
      <w:pPr>
        <w:autoSpaceDE w:val="0"/>
        <w:autoSpaceDN w:val="0"/>
        <w:adjustRightInd w:val="0"/>
        <w:spacing w:after="0" w:line="240" w:lineRule="auto"/>
        <w:jc w:val="both"/>
        <w:rPr>
          <w:rFonts w:ascii="Times New Roman" w:hAnsi="Times New Roman"/>
          <w:noProof w:val="0"/>
          <w:sz w:val="24"/>
          <w:szCs w:val="24"/>
        </w:rPr>
      </w:pPr>
      <w:r w:rsidRPr="00F169B2">
        <w:rPr>
          <w:rFonts w:ascii="Times New Roman" w:hAnsi="Times New Roman"/>
          <w:bCs/>
          <w:noProof w:val="0"/>
          <w:sz w:val="24"/>
          <w:szCs w:val="24"/>
        </w:rPr>
        <w:t xml:space="preserve">e) </w:t>
      </w:r>
      <w:r w:rsidRPr="00F169B2">
        <w:rPr>
          <w:rFonts w:ascii="Times New Roman" w:hAnsi="Times New Roman"/>
          <w:noProof w:val="0"/>
          <w:sz w:val="24"/>
          <w:szCs w:val="24"/>
        </w:rPr>
        <w:t>elevii din clasele a IX-a, a X-a și a XI-a din învăţământul liceal se pot transfera în aceeași clasă în învățământu</w:t>
      </w:r>
      <w:r w:rsidR="00A95A4B" w:rsidRPr="00F169B2">
        <w:rPr>
          <w:rFonts w:ascii="Times New Roman" w:hAnsi="Times New Roman"/>
          <w:noProof w:val="0"/>
          <w:sz w:val="24"/>
          <w:szCs w:val="24"/>
        </w:rPr>
        <w:t>l profesional cu durata de trei</w:t>
      </w:r>
      <w:r w:rsidRPr="00F169B2">
        <w:rPr>
          <w:rFonts w:ascii="Times New Roman" w:hAnsi="Times New Roman"/>
          <w:noProof w:val="0"/>
          <w:sz w:val="24"/>
          <w:szCs w:val="24"/>
        </w:rPr>
        <w:t xml:space="preserve"> ani după susținerea examenelor de diferență, în limi</w:t>
      </w:r>
      <w:r w:rsidR="00A95A4B" w:rsidRPr="00F169B2">
        <w:rPr>
          <w:rFonts w:ascii="Times New Roman" w:hAnsi="Times New Roman"/>
          <w:noProof w:val="0"/>
          <w:sz w:val="24"/>
          <w:szCs w:val="24"/>
        </w:rPr>
        <w:t>ta efectivului de 30 de elevi la</w:t>
      </w:r>
      <w:r w:rsidRPr="00F169B2">
        <w:rPr>
          <w:rFonts w:ascii="Times New Roman" w:hAnsi="Times New Roman"/>
          <w:noProof w:val="0"/>
          <w:sz w:val="24"/>
          <w:szCs w:val="24"/>
        </w:rPr>
        <w:t xml:space="preserve"> clasă și în</w:t>
      </w:r>
      <w:r w:rsidR="00F132F8" w:rsidRPr="00F169B2">
        <w:rPr>
          <w:rFonts w:ascii="Times New Roman" w:hAnsi="Times New Roman"/>
          <w:noProof w:val="0"/>
          <w:sz w:val="24"/>
          <w:szCs w:val="24"/>
        </w:rPr>
        <w:t xml:space="preserve"> baza criteriilor prevăzute de R</w:t>
      </w:r>
      <w:r w:rsidRPr="00F169B2">
        <w:rPr>
          <w:rFonts w:ascii="Times New Roman" w:hAnsi="Times New Roman"/>
          <w:noProof w:val="0"/>
          <w:sz w:val="24"/>
          <w:szCs w:val="24"/>
        </w:rPr>
        <w:t>egulamentul</w:t>
      </w:r>
      <w:r w:rsidR="00A95A4B"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unităţii de învăţământ</w:t>
      </w:r>
      <w:r w:rsidR="00A95A4B" w:rsidRPr="00F169B2">
        <w:rPr>
          <w:rFonts w:ascii="Times New Roman" w:hAnsi="Times New Roman"/>
          <w:noProof w:val="0"/>
          <w:sz w:val="24"/>
          <w:szCs w:val="24"/>
        </w:rPr>
        <w:t xml:space="preserve"> la care se solicită transferul;</w:t>
      </w:r>
    </w:p>
    <w:p w:rsidR="00656BA0" w:rsidRPr="00F169B2" w:rsidRDefault="008156CF" w:rsidP="00B46E51">
      <w:pPr>
        <w:shd w:val="clear" w:color="auto" w:fill="FFFFFF"/>
        <w:spacing w:after="0" w:line="240" w:lineRule="auto"/>
        <w:contextualSpacing/>
        <w:jc w:val="both"/>
        <w:rPr>
          <w:rFonts w:ascii="Times New Roman" w:hAnsi="Times New Roman"/>
          <w:bCs/>
          <w:noProof w:val="0"/>
          <w:sz w:val="24"/>
          <w:szCs w:val="24"/>
        </w:rPr>
      </w:pPr>
      <w:r w:rsidRPr="00F169B2">
        <w:rPr>
          <w:rFonts w:ascii="Times New Roman" w:hAnsi="Times New Roman"/>
          <w:bCs/>
          <w:noProof w:val="0"/>
          <w:sz w:val="24"/>
          <w:szCs w:val="24"/>
        </w:rPr>
        <w:t>f) elevii care au finalizat clasa a IX-a a învățămân</w:t>
      </w:r>
      <w:r w:rsidR="00A95A4B" w:rsidRPr="00F169B2">
        <w:rPr>
          <w:rFonts w:ascii="Times New Roman" w:hAnsi="Times New Roman"/>
          <w:bCs/>
          <w:noProof w:val="0"/>
          <w:sz w:val="24"/>
          <w:szCs w:val="24"/>
        </w:rPr>
        <w:t>tului profesional cu durata de trei</w:t>
      </w:r>
      <w:r w:rsidRPr="00F169B2">
        <w:rPr>
          <w:rFonts w:ascii="Times New Roman" w:hAnsi="Times New Roman"/>
          <w:bCs/>
          <w:noProof w:val="0"/>
          <w:sz w:val="24"/>
          <w:szCs w:val="24"/>
        </w:rPr>
        <w:t xml:space="preserve"> ani se pot transfera doar în clasa a IX-a a învățământului liceal, cu respectarea mediei de admitere la profilul și specializarea la care solicită transferul. Elevii din clasele a X-a și a XI-a din învățăm</w:t>
      </w:r>
      <w:r w:rsidR="00A95A4B" w:rsidRPr="00F169B2">
        <w:rPr>
          <w:rFonts w:ascii="Times New Roman" w:hAnsi="Times New Roman"/>
          <w:bCs/>
          <w:noProof w:val="0"/>
          <w:sz w:val="24"/>
          <w:szCs w:val="24"/>
        </w:rPr>
        <w:t>ântul profesional cu durata de trei</w:t>
      </w:r>
      <w:r w:rsidRPr="00F169B2">
        <w:rPr>
          <w:rFonts w:ascii="Times New Roman" w:hAnsi="Times New Roman"/>
          <w:bCs/>
          <w:noProof w:val="0"/>
          <w:sz w:val="24"/>
          <w:szCs w:val="24"/>
        </w:rPr>
        <w:t xml:space="preserve"> ani se pot transfera în clasa a X-a din învățământul liceal, cu respectarea condiției de medie a clasei la care solicită transferul și după promovarea examenelor de diferență.</w:t>
      </w:r>
    </w:p>
    <w:p w:rsidR="00324640" w:rsidRPr="00F169B2" w:rsidRDefault="00656BA0" w:rsidP="00B46E51">
      <w:pPr>
        <w:shd w:val="clear" w:color="auto" w:fill="FFFFFF"/>
        <w:spacing w:after="0" w:line="240" w:lineRule="auto"/>
        <w:contextualSpacing/>
        <w:jc w:val="both"/>
        <w:rPr>
          <w:rFonts w:ascii="Times New Roman" w:hAnsi="Times New Roman"/>
          <w:b/>
          <w:noProof w:val="0"/>
          <w:sz w:val="24"/>
          <w:szCs w:val="24"/>
        </w:rPr>
      </w:pPr>
      <w:r w:rsidRPr="00F169B2">
        <w:rPr>
          <w:rFonts w:ascii="Times New Roman" w:hAnsi="Times New Roman"/>
          <w:bCs/>
          <w:sz w:val="24"/>
          <w:szCs w:val="24"/>
        </w:rPr>
        <w:t xml:space="preserve">g) </w:t>
      </w:r>
      <w:r w:rsidRPr="00F169B2">
        <w:rPr>
          <w:rFonts w:ascii="Times New Roman" w:hAnsi="Times New Roman"/>
          <w:sz w:val="24"/>
          <w:szCs w:val="24"/>
        </w:rPr>
        <w:t>elevii din clasele terminale ale învăţământului liceal se pot transfera de la învăţământul cu frecvenţă, cursuri de zi</w:t>
      </w:r>
      <w:r w:rsidR="002C6F32" w:rsidRPr="00F169B2">
        <w:rPr>
          <w:rFonts w:ascii="Times New Roman" w:hAnsi="Times New Roman"/>
          <w:sz w:val="24"/>
          <w:szCs w:val="24"/>
        </w:rPr>
        <w:t xml:space="preserve"> </w:t>
      </w:r>
      <w:r w:rsidRPr="00F169B2">
        <w:rPr>
          <w:rFonts w:ascii="Times New Roman" w:hAnsi="Times New Roman"/>
          <w:sz w:val="24"/>
          <w:szCs w:val="24"/>
        </w:rPr>
        <w:t>la învăţământul cu frecvenţă cursuri serale, în anul terminal, după absolvirea semestrului I şi după susţinerea, dacă este cazul, a examenelor de diferenţă.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15</w:t>
      </w:r>
      <w:r w:rsidR="00C13BA3" w:rsidRPr="00F169B2">
        <w:rPr>
          <w:rFonts w:ascii="Times New Roman" w:hAnsi="Times New Roman"/>
          <w:b/>
          <w:noProof w:val="0"/>
          <w:sz w:val="24"/>
          <w:szCs w:val="24"/>
        </w:rPr>
        <w:t>3</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Elevii din învăţământul liceal, din învăţământul profesional și din învățământul postliceal se pot transfera de la o formă de învăţământ la alta astfel:</w:t>
      </w:r>
    </w:p>
    <w:p w:rsidR="008156CF" w:rsidRPr="00F169B2" w:rsidRDefault="008156CF" w:rsidP="0087410D">
      <w:pPr>
        <w:numPr>
          <w:ilvl w:val="0"/>
          <w:numId w:val="3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de la î</w:t>
      </w:r>
      <w:r w:rsidR="000C5401" w:rsidRPr="00F169B2">
        <w:rPr>
          <w:rFonts w:ascii="Times New Roman" w:hAnsi="Times New Roman"/>
          <w:noProof w:val="0"/>
          <w:sz w:val="24"/>
          <w:szCs w:val="24"/>
        </w:rPr>
        <w:t>nvăţământul cu frecvenţă redusă</w:t>
      </w:r>
      <w:r w:rsidRPr="00F169B2">
        <w:rPr>
          <w:rFonts w:ascii="Times New Roman" w:hAnsi="Times New Roman"/>
          <w:noProof w:val="0"/>
          <w:sz w:val="24"/>
          <w:szCs w:val="24"/>
        </w:rPr>
        <w:t xml:space="preserve"> se pot transfera la forma de învăţământ cu frecvenţă, după susţinerea şi promovarea examenelor de diferenţă, dacă</w:t>
      </w:r>
      <w:r w:rsidR="000C5401" w:rsidRPr="00F169B2">
        <w:rPr>
          <w:rFonts w:ascii="Times New Roman" w:hAnsi="Times New Roman"/>
          <w:noProof w:val="0"/>
          <w:sz w:val="24"/>
          <w:szCs w:val="24"/>
        </w:rPr>
        <w:t xml:space="preserve"> au media anuală cel puţin 7,00</w:t>
      </w:r>
      <w:r w:rsidRPr="00F169B2">
        <w:rPr>
          <w:rFonts w:ascii="Times New Roman" w:hAnsi="Times New Roman"/>
          <w:noProof w:val="0"/>
          <w:sz w:val="24"/>
          <w:szCs w:val="24"/>
        </w:rPr>
        <w:t xml:space="preserve"> la fiecare disciplină/modul de studiu, în limita efectivelor maxime de elevi la clasă şi potrivit cr</w:t>
      </w:r>
      <w:r w:rsidR="00F77312" w:rsidRPr="00F169B2">
        <w:rPr>
          <w:rFonts w:ascii="Times New Roman" w:hAnsi="Times New Roman"/>
          <w:noProof w:val="0"/>
          <w:sz w:val="24"/>
          <w:szCs w:val="24"/>
        </w:rPr>
        <w:t>iteriilor prevăzute în R</w:t>
      </w:r>
      <w:r w:rsidRPr="00F169B2">
        <w:rPr>
          <w:rFonts w:ascii="Times New Roman" w:hAnsi="Times New Roman"/>
          <w:noProof w:val="0"/>
          <w:sz w:val="24"/>
          <w:szCs w:val="24"/>
        </w:rPr>
        <w:t>egulamentul</w:t>
      </w:r>
      <w:r w:rsidR="000C5401" w:rsidRPr="00F169B2">
        <w:rPr>
          <w:rFonts w:ascii="Times New Roman" w:hAnsi="Times New Roman"/>
          <w:noProof w:val="0"/>
          <w:sz w:val="24"/>
          <w:szCs w:val="24"/>
        </w:rPr>
        <w:t xml:space="preserve"> de organizare și funcționare a</w:t>
      </w:r>
      <w:r w:rsidRPr="00F169B2">
        <w:rPr>
          <w:rFonts w:ascii="Times New Roman" w:hAnsi="Times New Roman"/>
          <w:noProof w:val="0"/>
          <w:sz w:val="24"/>
          <w:szCs w:val="24"/>
        </w:rPr>
        <w:t xml:space="preserve"> unităţii de învăţământ; transferul se face, de regulă în aceeași clasă, cu excepția elevilor din clasa terminală de la învățământul cu frecvență redusă, pentru care durata studiilor este mai mare cu un an, care se pot transfera în clasa terminală din învățământul cu frecvență;</w:t>
      </w:r>
    </w:p>
    <w:p w:rsidR="008156CF" w:rsidRPr="00F169B2" w:rsidRDefault="008156CF" w:rsidP="0087410D">
      <w:pPr>
        <w:numPr>
          <w:ilvl w:val="0"/>
          <w:numId w:val="3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de la învăţământul cu frecvenţă se pot transfera la forma de învăţământ cu frecvenţă redusă, în limita efectivelor maxime de elevi la clasă;</w:t>
      </w:r>
    </w:p>
    <w:p w:rsidR="00324640" w:rsidRPr="00F169B2" w:rsidRDefault="008156CF" w:rsidP="0087410D">
      <w:pPr>
        <w:numPr>
          <w:ilvl w:val="0"/>
          <w:numId w:val="37"/>
        </w:numPr>
        <w:spacing w:after="0" w:line="240" w:lineRule="auto"/>
        <w:ind w:left="0" w:firstLine="0"/>
        <w:jc w:val="both"/>
        <w:rPr>
          <w:rFonts w:ascii="Times New Roman" w:hAnsi="Times New Roman"/>
          <w:bCs/>
          <w:noProof w:val="0"/>
          <w:sz w:val="24"/>
          <w:szCs w:val="24"/>
        </w:rPr>
      </w:pPr>
      <w:r w:rsidRPr="00F169B2">
        <w:rPr>
          <w:rFonts w:ascii="Times New Roman" w:hAnsi="Times New Roman"/>
          <w:noProof w:val="0"/>
          <w:sz w:val="24"/>
          <w:szCs w:val="24"/>
        </w:rPr>
        <w:t>elevii din clasele terminale ale învăţământului liceal se pot transfera de la învăţământ</w:t>
      </w:r>
      <w:r w:rsidR="00F77312" w:rsidRPr="00F169B2">
        <w:rPr>
          <w:rFonts w:ascii="Times New Roman" w:hAnsi="Times New Roman"/>
          <w:noProof w:val="0"/>
          <w:sz w:val="24"/>
          <w:szCs w:val="24"/>
        </w:rPr>
        <w:t>ul</w:t>
      </w:r>
      <w:r w:rsidRPr="00F169B2">
        <w:rPr>
          <w:rFonts w:ascii="Times New Roman" w:hAnsi="Times New Roman"/>
          <w:noProof w:val="0"/>
          <w:sz w:val="24"/>
          <w:szCs w:val="24"/>
        </w:rPr>
        <w:t xml:space="preserve"> cu frecvenţă la învăţământ</w:t>
      </w:r>
      <w:r w:rsidR="00F77312" w:rsidRPr="00F169B2">
        <w:rPr>
          <w:rFonts w:ascii="Times New Roman" w:hAnsi="Times New Roman"/>
          <w:noProof w:val="0"/>
          <w:sz w:val="24"/>
          <w:szCs w:val="24"/>
        </w:rPr>
        <w:t>ul</w:t>
      </w:r>
      <w:r w:rsidRPr="00F169B2">
        <w:rPr>
          <w:rFonts w:ascii="Times New Roman" w:hAnsi="Times New Roman"/>
          <w:noProof w:val="0"/>
          <w:sz w:val="24"/>
          <w:szCs w:val="24"/>
        </w:rPr>
        <w:t xml:space="preserve"> cu frecvenţă redusă, în anul terminal, după absolvirea semestrului I şi după susţinerea, dacă este cazul, a examenelor de diferenţă.</w:t>
      </w:r>
    </w:p>
    <w:p w:rsidR="00656BA0" w:rsidRPr="00F169B2" w:rsidRDefault="00C13BA3" w:rsidP="00B46E51">
      <w:pPr>
        <w:spacing w:after="0" w:line="240" w:lineRule="auto"/>
        <w:jc w:val="both"/>
        <w:rPr>
          <w:rFonts w:ascii="Times New Roman" w:hAnsi="Times New Roman"/>
          <w:bCs/>
          <w:noProof w:val="0"/>
          <w:sz w:val="24"/>
          <w:szCs w:val="24"/>
        </w:rPr>
      </w:pPr>
      <w:r w:rsidRPr="00F169B2">
        <w:rPr>
          <w:rFonts w:ascii="Times New Roman" w:hAnsi="Times New Roman"/>
          <w:b/>
          <w:bCs/>
          <w:noProof w:val="0"/>
          <w:sz w:val="24"/>
          <w:szCs w:val="24"/>
        </w:rPr>
        <w:t>Art. 154</w:t>
      </w:r>
      <w:r w:rsidR="00EE7DD7" w:rsidRPr="00F169B2">
        <w:rPr>
          <w:rFonts w:ascii="Times New Roman" w:hAnsi="Times New Roman"/>
          <w:bCs/>
          <w:noProof w:val="0"/>
          <w:sz w:val="24"/>
          <w:szCs w:val="24"/>
        </w:rPr>
        <w:t xml:space="preserve"> </w:t>
      </w:r>
      <w:r w:rsidR="00F4229E" w:rsidRPr="00F169B2">
        <w:rPr>
          <w:rFonts w:ascii="Times New Roman" w:hAnsi="Times New Roman"/>
          <w:bCs/>
          <w:noProof w:val="0"/>
          <w:sz w:val="24"/>
          <w:szCs w:val="24"/>
        </w:rPr>
        <w:t>(1)</w:t>
      </w:r>
      <w:r w:rsidR="00F4229E" w:rsidRPr="00F169B2">
        <w:rPr>
          <w:rFonts w:ascii="Times New Roman" w:hAnsi="Times New Roman"/>
          <w:bCs/>
          <w:noProof w:val="0"/>
          <w:sz w:val="24"/>
          <w:szCs w:val="24"/>
        </w:rPr>
        <w:tab/>
        <w:t>Transferul elevilor</w:t>
      </w:r>
      <w:r w:rsidR="00656BA0" w:rsidRPr="00F169B2">
        <w:rPr>
          <w:rFonts w:ascii="Times New Roman" w:hAnsi="Times New Roman"/>
          <w:bCs/>
          <w:noProof w:val="0"/>
          <w:sz w:val="24"/>
          <w:szCs w:val="24"/>
        </w:rPr>
        <w:t xml:space="preserve"> de la o </w:t>
      </w:r>
      <w:r w:rsidR="00CE1AD4" w:rsidRPr="00F169B2">
        <w:rPr>
          <w:rFonts w:ascii="Times New Roman" w:hAnsi="Times New Roman"/>
          <w:bCs/>
          <w:noProof w:val="0"/>
          <w:sz w:val="24"/>
          <w:szCs w:val="24"/>
        </w:rPr>
        <w:t>formațiune de studiu</w:t>
      </w:r>
      <w:r w:rsidR="00656BA0" w:rsidRPr="00F169B2">
        <w:rPr>
          <w:rFonts w:ascii="Times New Roman" w:hAnsi="Times New Roman"/>
          <w:bCs/>
          <w:noProof w:val="0"/>
          <w:sz w:val="24"/>
          <w:szCs w:val="24"/>
        </w:rPr>
        <w:t xml:space="preserve"> cu predarea unei limbi de circulație internațională în regim normal la o </w:t>
      </w:r>
      <w:r w:rsidR="00CE1AD4" w:rsidRPr="00F169B2">
        <w:rPr>
          <w:rFonts w:ascii="Times New Roman" w:hAnsi="Times New Roman"/>
          <w:bCs/>
          <w:noProof w:val="0"/>
          <w:sz w:val="24"/>
          <w:szCs w:val="24"/>
        </w:rPr>
        <w:t>formațiune de studiu</w:t>
      </w:r>
      <w:r w:rsidR="00656BA0" w:rsidRPr="00F169B2">
        <w:rPr>
          <w:rFonts w:ascii="Times New Roman" w:hAnsi="Times New Roman"/>
          <w:bCs/>
          <w:noProof w:val="0"/>
          <w:sz w:val="24"/>
          <w:szCs w:val="24"/>
        </w:rPr>
        <w:t xml:space="preserve"> cu predare intensivă, respectiv bilingvă, a unei limbi de</w:t>
      </w:r>
      <w:r w:rsidR="00C746AB" w:rsidRPr="00F169B2">
        <w:rPr>
          <w:rFonts w:ascii="Times New Roman" w:hAnsi="Times New Roman"/>
          <w:bCs/>
          <w:noProof w:val="0"/>
          <w:sz w:val="24"/>
          <w:szCs w:val="24"/>
        </w:rPr>
        <w:t xml:space="preserve"> circulație internațională se</w:t>
      </w:r>
      <w:r w:rsidR="002C6F32" w:rsidRPr="00F169B2">
        <w:rPr>
          <w:rFonts w:ascii="Times New Roman" w:hAnsi="Times New Roman"/>
          <w:bCs/>
          <w:noProof w:val="0"/>
          <w:sz w:val="24"/>
          <w:szCs w:val="24"/>
        </w:rPr>
        <w:t xml:space="preserve"> </w:t>
      </w:r>
      <w:r w:rsidR="00656BA0" w:rsidRPr="00F169B2">
        <w:rPr>
          <w:rFonts w:ascii="Times New Roman" w:hAnsi="Times New Roman"/>
          <w:bCs/>
          <w:noProof w:val="0"/>
          <w:sz w:val="24"/>
          <w:szCs w:val="24"/>
        </w:rPr>
        <w:t>realiz</w:t>
      </w:r>
      <w:r w:rsidR="00C746AB" w:rsidRPr="00F169B2">
        <w:rPr>
          <w:rFonts w:ascii="Times New Roman" w:hAnsi="Times New Roman"/>
          <w:bCs/>
          <w:noProof w:val="0"/>
          <w:sz w:val="24"/>
          <w:szCs w:val="24"/>
        </w:rPr>
        <w:t>ează astfel</w:t>
      </w:r>
      <w:r w:rsidR="00F4229E" w:rsidRPr="00F169B2">
        <w:rPr>
          <w:rFonts w:ascii="Times New Roman" w:hAnsi="Times New Roman"/>
          <w:bCs/>
          <w:noProof w:val="0"/>
          <w:sz w:val="24"/>
          <w:szCs w:val="24"/>
        </w:rPr>
        <w:t>:</w:t>
      </w:r>
    </w:p>
    <w:p w:rsidR="00656BA0" w:rsidRPr="00F169B2" w:rsidRDefault="00656BA0" w:rsidP="00B46E51">
      <w:pPr>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(2)</w:t>
      </w:r>
      <w:r w:rsidRPr="00F169B2">
        <w:rPr>
          <w:rFonts w:ascii="Times New Roman" w:hAnsi="Times New Roman"/>
          <w:bCs/>
          <w:noProof w:val="0"/>
          <w:sz w:val="24"/>
          <w:szCs w:val="24"/>
        </w:rPr>
        <w:tab/>
        <w:t xml:space="preserve">(a) la nivel gimnazial, începând cu clasa a V-a, elevii care se pot transfera de la o unitate de învățământ la alta, de la o </w:t>
      </w:r>
      <w:r w:rsidR="00CE1AD4" w:rsidRPr="00F169B2">
        <w:rPr>
          <w:rFonts w:ascii="Times New Roman" w:hAnsi="Times New Roman"/>
          <w:bCs/>
          <w:noProof w:val="0"/>
          <w:sz w:val="24"/>
          <w:szCs w:val="24"/>
        </w:rPr>
        <w:t>formațiune de studiu</w:t>
      </w:r>
      <w:r w:rsidRPr="00F169B2">
        <w:rPr>
          <w:rFonts w:ascii="Times New Roman" w:hAnsi="Times New Roman"/>
          <w:bCs/>
          <w:noProof w:val="0"/>
          <w:sz w:val="24"/>
          <w:szCs w:val="24"/>
        </w:rPr>
        <w:t xml:space="preserve"> cu predarea unei limbi de circulație internațională în regim normal la o </w:t>
      </w:r>
      <w:r w:rsidR="00CE1AD4" w:rsidRPr="00F169B2">
        <w:rPr>
          <w:rFonts w:ascii="Times New Roman" w:hAnsi="Times New Roman"/>
          <w:bCs/>
          <w:noProof w:val="0"/>
          <w:sz w:val="24"/>
          <w:szCs w:val="24"/>
        </w:rPr>
        <w:t>formațiune de studiu</w:t>
      </w:r>
      <w:r w:rsidRPr="00F169B2">
        <w:rPr>
          <w:rFonts w:ascii="Times New Roman" w:hAnsi="Times New Roman"/>
          <w:bCs/>
          <w:noProof w:val="0"/>
          <w:sz w:val="24"/>
          <w:szCs w:val="24"/>
        </w:rPr>
        <w:t xml:space="preserve"> cu predare intensivă a unei limbi de circulație internațională vor susține un test de aptitudini și cunoștințe la limba modernă; </w:t>
      </w:r>
    </w:p>
    <w:p w:rsidR="00656BA0" w:rsidRPr="00F169B2" w:rsidRDefault="00656BA0" w:rsidP="00B46E51">
      <w:pPr>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(b)</w:t>
      </w:r>
      <w:r w:rsidRPr="00F169B2">
        <w:rPr>
          <w:rFonts w:ascii="Times New Roman" w:hAnsi="Times New Roman"/>
          <w:bCs/>
          <w:noProof w:val="0"/>
          <w:sz w:val="24"/>
          <w:szCs w:val="24"/>
        </w:rPr>
        <w:tab/>
        <w:t>testul de aptitudini și cunoștințe va fi elaborat la nivelul unității de învățământ în care elevul se transferă, de către o comisie desemnată în acest sens de dir</w:t>
      </w:r>
      <w:r w:rsidR="00C746AB" w:rsidRPr="00F169B2">
        <w:rPr>
          <w:rFonts w:ascii="Times New Roman" w:hAnsi="Times New Roman"/>
          <w:bCs/>
          <w:noProof w:val="0"/>
          <w:sz w:val="24"/>
          <w:szCs w:val="24"/>
        </w:rPr>
        <w:t>ectorul unității de învățământ;</w:t>
      </w:r>
    </w:p>
    <w:p w:rsidR="00656BA0" w:rsidRPr="00F169B2" w:rsidRDefault="00656BA0" w:rsidP="00B46E51">
      <w:pPr>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(3)</w:t>
      </w:r>
      <w:r w:rsidRPr="00F169B2">
        <w:rPr>
          <w:rFonts w:ascii="Times New Roman" w:hAnsi="Times New Roman"/>
          <w:bCs/>
          <w:noProof w:val="0"/>
          <w:sz w:val="24"/>
          <w:szCs w:val="24"/>
        </w:rPr>
        <w:tab/>
        <w:t xml:space="preserve">(a) la nivel liceal, începând cu cls. a IX - a, elevii care se transferă la clasele cu predare intensivă, respectiv bilingvă a unei limbi de circulație internațională vor susține examene de diferență (după caz) și un test de verificare a competențelor lingvistice în unitatea de învățământ la care se transferă. </w:t>
      </w:r>
    </w:p>
    <w:p w:rsidR="00656BA0" w:rsidRPr="00F169B2" w:rsidRDefault="00656BA0" w:rsidP="00B46E51">
      <w:pPr>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 xml:space="preserve">(b) Subiectele aferente testelor/probelor vor fi elaborate la nivelul unității de învățământ de către o comisie desemnată în acest sens de directorul unității de învățământ. </w:t>
      </w:r>
    </w:p>
    <w:p w:rsidR="00656BA0" w:rsidRPr="00F169B2" w:rsidRDefault="00656BA0" w:rsidP="00B46E51">
      <w:pPr>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(4) Elevii din secțiile bilingve francofone care solicită schimbarea disciplinei non lingvistice vor susține examen de diferență în vacanța inter-semestrială.</w:t>
      </w:r>
    </w:p>
    <w:p w:rsidR="008156CF"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C13BA3" w:rsidRPr="00F169B2">
        <w:rPr>
          <w:rFonts w:ascii="Times New Roman" w:hAnsi="Times New Roman"/>
          <w:b/>
          <w:bCs/>
          <w:noProof w:val="0"/>
          <w:sz w:val="24"/>
          <w:szCs w:val="24"/>
        </w:rPr>
        <w:t>155</w:t>
      </w:r>
      <w:r w:rsidR="00B20B13"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C746AB" w:rsidRPr="00F169B2">
        <w:rPr>
          <w:rFonts w:ascii="Times New Roman" w:hAnsi="Times New Roman"/>
          <w:bCs/>
          <w:noProof w:val="0"/>
          <w:sz w:val="24"/>
          <w:szCs w:val="24"/>
        </w:rPr>
        <w:t>Transferurile în care s</w:t>
      </w:r>
      <w:r w:rsidR="00CE4127" w:rsidRPr="00F169B2">
        <w:rPr>
          <w:rFonts w:ascii="Times New Roman" w:hAnsi="Times New Roman"/>
          <w:bCs/>
          <w:noProof w:val="0"/>
          <w:sz w:val="24"/>
          <w:szCs w:val="24"/>
        </w:rPr>
        <w:t xml:space="preserve">e păstrează forma de învăţământ, profilul și/sau specializarea </w:t>
      </w:r>
      <w:r w:rsidR="00C746AB" w:rsidRPr="00F169B2">
        <w:rPr>
          <w:rFonts w:ascii="Times New Roman" w:hAnsi="Times New Roman"/>
          <w:bCs/>
          <w:noProof w:val="0"/>
          <w:sz w:val="24"/>
          <w:szCs w:val="24"/>
        </w:rPr>
        <w:t xml:space="preserve">se efectuează, de regulă, în perioada intersemestrială sau a vacanţei de vară. Prin excepţie, transferurile de la nivelurile antepreşcolar şi preşcolar se pot face oricând în timpul anului şcolar, ţinând cont de interesul superior al copilului. </w:t>
      </w:r>
    </w:p>
    <w:p w:rsidR="008156CF" w:rsidRPr="00F169B2" w:rsidRDefault="00C13BA3" w:rsidP="00C13BA3">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(2) </w:t>
      </w:r>
      <w:r w:rsidR="008156CF" w:rsidRPr="00F169B2">
        <w:rPr>
          <w:rFonts w:ascii="Times New Roman" w:hAnsi="Times New Roman"/>
          <w:noProof w:val="0"/>
          <w:sz w:val="24"/>
          <w:szCs w:val="24"/>
        </w:rPr>
        <w:t>Transferurile în care se schimbă forma de învăţământ se efectuează în următoarele perioade:</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lastRenderedPageBreak/>
        <w:t>a) de la învăţământul cu frecvenţă la cel cu frecvenţă redusă, în perioada intersemestrială sau a vacanţei de vară;</w:t>
      </w:r>
    </w:p>
    <w:p w:rsidR="00C746AB"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b) de la învăţământul cu frecvenţă redusă la cel cu frecvenţă, numai în perioada vacanţei de vară.</w:t>
      </w:r>
    </w:p>
    <w:p w:rsidR="008156CF" w:rsidRPr="00F169B2" w:rsidRDefault="00C746AB"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c) </w:t>
      </w:r>
      <w:r w:rsidRPr="00F169B2">
        <w:rPr>
          <w:rFonts w:ascii="Times New Roman" w:hAnsi="Times New Roman"/>
          <w:sz w:val="24"/>
          <w:szCs w:val="24"/>
        </w:rPr>
        <w:t>Transferurile în care se păstrează forma de învățământ, cu schimbarea profilului și/sau specializării se efectuează în perioada vacanței de vară.</w:t>
      </w:r>
    </w:p>
    <w:p w:rsidR="008156CF" w:rsidRPr="00F169B2" w:rsidRDefault="008156CF" w:rsidP="00B46E51">
      <w:pPr>
        <w:shd w:val="clear" w:color="auto" w:fill="FFFFFF"/>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 xml:space="preserve">(3) Transferul elevilor în timpul </w:t>
      </w:r>
      <w:r w:rsidR="00C746AB" w:rsidRPr="00F169B2">
        <w:rPr>
          <w:rFonts w:ascii="Times New Roman" w:hAnsi="Times New Roman"/>
          <w:noProof w:val="0"/>
          <w:sz w:val="24"/>
          <w:szCs w:val="24"/>
        </w:rPr>
        <w:t xml:space="preserve">anului școlar </w:t>
      </w:r>
      <w:r w:rsidRPr="00F169B2">
        <w:rPr>
          <w:rFonts w:ascii="Times New Roman" w:hAnsi="Times New Roman"/>
          <w:noProof w:val="0"/>
          <w:sz w:val="24"/>
          <w:szCs w:val="24"/>
        </w:rPr>
        <w:t>se poate efectua, în mod excepţional, cu respec</w:t>
      </w:r>
      <w:r w:rsidR="000C5401" w:rsidRPr="00F169B2">
        <w:rPr>
          <w:rFonts w:ascii="Times New Roman" w:hAnsi="Times New Roman"/>
          <w:noProof w:val="0"/>
          <w:sz w:val="24"/>
          <w:szCs w:val="24"/>
        </w:rPr>
        <w:t>tarea prevederilor prezentului R</w:t>
      </w:r>
      <w:r w:rsidRPr="00F169B2">
        <w:rPr>
          <w:rFonts w:ascii="Times New Roman" w:hAnsi="Times New Roman"/>
          <w:noProof w:val="0"/>
          <w:sz w:val="24"/>
          <w:szCs w:val="24"/>
        </w:rPr>
        <w:t>egulament, în următoarele situaţii:</w:t>
      </w:r>
    </w:p>
    <w:p w:rsidR="008156CF" w:rsidRPr="00F169B2" w:rsidRDefault="003E79F8" w:rsidP="003E79F8">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a) </w:t>
      </w:r>
      <w:r w:rsidR="008156CF" w:rsidRPr="00F169B2">
        <w:rPr>
          <w:rFonts w:ascii="Times New Roman" w:hAnsi="Times New Roman"/>
          <w:noProof w:val="0"/>
          <w:sz w:val="24"/>
          <w:szCs w:val="24"/>
        </w:rPr>
        <w:t xml:space="preserve">la schimbarea domiciliului părinţilor </w:t>
      </w:r>
      <w:r w:rsidR="008156CF" w:rsidRPr="00F169B2">
        <w:rPr>
          <w:rFonts w:ascii="Times New Roman" w:hAnsi="Times New Roman"/>
          <w:iCs/>
          <w:noProof w:val="0"/>
          <w:sz w:val="24"/>
          <w:szCs w:val="24"/>
        </w:rPr>
        <w:t>într-o altă localitate, respectiv într-un alt sector al municipiului Bucureşti</w:t>
      </w:r>
      <w:r w:rsidR="008156CF" w:rsidRPr="00F169B2">
        <w:rPr>
          <w:rFonts w:ascii="Times New Roman" w:hAnsi="Times New Roman"/>
          <w:noProof w:val="0"/>
          <w:sz w:val="24"/>
          <w:szCs w:val="24"/>
        </w:rPr>
        <w:t>;</w:t>
      </w:r>
    </w:p>
    <w:p w:rsidR="008156CF" w:rsidRPr="00F169B2" w:rsidRDefault="003E79F8" w:rsidP="003E79F8">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b)</w:t>
      </w:r>
      <w:r w:rsidR="008156CF" w:rsidRPr="00F169B2">
        <w:rPr>
          <w:rFonts w:ascii="Times New Roman" w:hAnsi="Times New Roman"/>
          <w:noProof w:val="0"/>
          <w:sz w:val="24"/>
          <w:szCs w:val="24"/>
        </w:rPr>
        <w:t xml:space="preserve">în cazul unei recomandări medicale, </w:t>
      </w:r>
      <w:r w:rsidR="008156CF" w:rsidRPr="00F169B2">
        <w:rPr>
          <w:rFonts w:ascii="Times New Roman" w:hAnsi="Times New Roman"/>
          <w:iCs/>
          <w:noProof w:val="0"/>
          <w:sz w:val="24"/>
          <w:szCs w:val="24"/>
        </w:rPr>
        <w:t>eliberată pe baza unei expertize medicale efectuate d</w:t>
      </w:r>
      <w:r w:rsidR="00581FD3" w:rsidRPr="00F169B2">
        <w:rPr>
          <w:rFonts w:ascii="Times New Roman" w:hAnsi="Times New Roman"/>
          <w:iCs/>
          <w:noProof w:val="0"/>
          <w:sz w:val="24"/>
          <w:szCs w:val="24"/>
        </w:rPr>
        <w:t>e direcţia de sănătate publică;</w:t>
      </w:r>
    </w:p>
    <w:p w:rsidR="008156CF" w:rsidRPr="00F169B2" w:rsidRDefault="008156CF" w:rsidP="00B46E51">
      <w:pPr>
        <w:autoSpaceDE w:val="0"/>
        <w:autoSpaceDN w:val="0"/>
        <w:adjustRightInd w:val="0"/>
        <w:spacing w:after="0" w:line="240" w:lineRule="auto"/>
        <w:jc w:val="both"/>
        <w:rPr>
          <w:rFonts w:ascii="Times New Roman" w:hAnsi="Times New Roman"/>
          <w:iCs/>
          <w:noProof w:val="0"/>
          <w:sz w:val="24"/>
          <w:szCs w:val="24"/>
        </w:rPr>
      </w:pPr>
      <w:r w:rsidRPr="00F169B2">
        <w:rPr>
          <w:rFonts w:ascii="Times New Roman" w:hAnsi="Times New Roman"/>
          <w:iCs/>
          <w:noProof w:val="0"/>
          <w:sz w:val="24"/>
          <w:szCs w:val="24"/>
        </w:rPr>
        <w:t>c) de la clasele de învăţământ liceal la clasele de învăţământ profesional;</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d) la/de la învăţământul de artă, sportiv și militar;</w:t>
      </w:r>
    </w:p>
    <w:p w:rsidR="008156CF" w:rsidRPr="00F169B2" w:rsidRDefault="008156CF"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e) de la clasele cu program de predare intensivă a unei limbi străine sau cu program de pre</w:t>
      </w:r>
      <w:r w:rsidR="00FE10E6" w:rsidRPr="00F169B2">
        <w:rPr>
          <w:rFonts w:ascii="Times New Roman" w:hAnsi="Times New Roman"/>
          <w:noProof w:val="0"/>
          <w:sz w:val="24"/>
          <w:szCs w:val="24"/>
        </w:rPr>
        <w:t>dare bilingv la celelalte clase</w:t>
      </w:r>
      <w:r w:rsidRPr="00F169B2">
        <w:rPr>
          <w:rFonts w:ascii="Times New Roman" w:hAnsi="Times New Roman"/>
          <w:noProof w:val="0"/>
          <w:sz w:val="24"/>
          <w:szCs w:val="24"/>
        </w:rPr>
        <w:t>;</w:t>
      </w:r>
    </w:p>
    <w:p w:rsidR="00324640" w:rsidRPr="00F169B2" w:rsidRDefault="008156CF" w:rsidP="00B46E51">
      <w:pPr>
        <w:autoSpaceDE w:val="0"/>
        <w:autoSpaceDN w:val="0"/>
        <w:adjustRightInd w:val="0"/>
        <w:spacing w:after="0" w:line="240" w:lineRule="auto"/>
        <w:jc w:val="both"/>
        <w:rPr>
          <w:rFonts w:ascii="Times New Roman" w:hAnsi="Times New Roman"/>
          <w:b/>
          <w:noProof w:val="0"/>
          <w:sz w:val="24"/>
          <w:szCs w:val="24"/>
        </w:rPr>
      </w:pPr>
      <w:r w:rsidRPr="00F169B2">
        <w:rPr>
          <w:rFonts w:ascii="Times New Roman" w:hAnsi="Times New Roman"/>
          <w:iCs/>
          <w:noProof w:val="0"/>
          <w:sz w:val="24"/>
          <w:szCs w:val="24"/>
        </w:rPr>
        <w:t>f) în alte situaţii excepţionale, cu aprobarea consiliului de administraţie al inspectoratului şcolar.</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b/>
          <w:noProof w:val="0"/>
          <w:sz w:val="24"/>
          <w:szCs w:val="24"/>
        </w:rPr>
        <w:t xml:space="preserve"> </w:t>
      </w:r>
      <w:r w:rsidR="00E44E8E" w:rsidRPr="00F169B2">
        <w:rPr>
          <w:rFonts w:ascii="Times New Roman" w:hAnsi="Times New Roman"/>
          <w:b/>
          <w:noProof w:val="0"/>
          <w:sz w:val="24"/>
          <w:szCs w:val="24"/>
        </w:rPr>
        <w:t>156</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Gemenii, tripleți</w:t>
      </w:r>
      <w:r w:rsidR="000C5401" w:rsidRPr="00F169B2">
        <w:rPr>
          <w:rFonts w:ascii="Times New Roman" w:hAnsi="Times New Roman"/>
          <w:noProof w:val="0"/>
          <w:sz w:val="24"/>
          <w:szCs w:val="24"/>
        </w:rPr>
        <w:t>i</w:t>
      </w:r>
      <w:r w:rsidR="008156CF" w:rsidRPr="00F169B2">
        <w:rPr>
          <w:rFonts w:ascii="Times New Roman" w:hAnsi="Times New Roman"/>
          <w:noProof w:val="0"/>
          <w:sz w:val="24"/>
          <w:szCs w:val="24"/>
        </w:rPr>
        <w:t xml:space="preserve"> etc. se pot transfera în clasa celui cu media mai mare sa</w:t>
      </w:r>
      <w:r w:rsidR="00D5043C" w:rsidRPr="00F169B2">
        <w:rPr>
          <w:rFonts w:ascii="Times New Roman" w:hAnsi="Times New Roman"/>
          <w:noProof w:val="0"/>
          <w:sz w:val="24"/>
          <w:szCs w:val="24"/>
        </w:rPr>
        <w:t xml:space="preserve">u invers, la cererea părintelui, </w:t>
      </w:r>
      <w:r w:rsidR="008156CF" w:rsidRPr="00F169B2">
        <w:rPr>
          <w:rFonts w:ascii="Times New Roman" w:hAnsi="Times New Roman"/>
          <w:noProof w:val="0"/>
          <w:sz w:val="24"/>
          <w:szCs w:val="24"/>
        </w:rPr>
        <w:t>tutorelui</w:t>
      </w:r>
      <w:r w:rsidR="00D5043C" w:rsidRPr="00F169B2">
        <w:rPr>
          <w:rFonts w:ascii="Times New Roman" w:hAnsi="Times New Roman"/>
          <w:noProof w:val="0"/>
          <w:sz w:val="24"/>
          <w:szCs w:val="24"/>
        </w:rPr>
        <w:t xml:space="preserve"> sau susținătorului legal</w:t>
      </w:r>
      <w:r w:rsidR="008156CF" w:rsidRPr="00F169B2">
        <w:rPr>
          <w:rFonts w:ascii="Times New Roman" w:hAnsi="Times New Roman"/>
          <w:noProof w:val="0"/>
          <w:sz w:val="24"/>
          <w:szCs w:val="24"/>
        </w:rPr>
        <w:t xml:space="preserve"> sau la cererea elevilor dacă aceștia sunt majori, cu aprobarea </w:t>
      </w:r>
      <w:r w:rsidR="00C746AB" w:rsidRPr="00F169B2">
        <w:rPr>
          <w:rFonts w:ascii="Times New Roman" w:hAnsi="Times New Roman"/>
          <w:noProof w:val="0"/>
          <w:sz w:val="24"/>
          <w:szCs w:val="24"/>
        </w:rPr>
        <w:t xml:space="preserve">consiliului de administrație al </w:t>
      </w:r>
      <w:r w:rsidR="008156CF" w:rsidRPr="00F169B2">
        <w:rPr>
          <w:rFonts w:ascii="Times New Roman" w:hAnsi="Times New Roman"/>
          <w:noProof w:val="0"/>
          <w:sz w:val="24"/>
          <w:szCs w:val="24"/>
        </w:rPr>
        <w:t>unităţii de învăţământ.</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157</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Elevii din unităţile de învăţământ liceal şi postliceal din sistemul de apărare, ordine publică şi securitate naţională, declaraţi inapţi pentru cariera militară, se pot transf</w:t>
      </w:r>
      <w:r w:rsidR="001C2AC6" w:rsidRPr="00F169B2">
        <w:rPr>
          <w:rFonts w:ascii="Times New Roman" w:hAnsi="Times New Roman"/>
          <w:noProof w:val="0"/>
          <w:sz w:val="24"/>
          <w:szCs w:val="24"/>
        </w:rPr>
        <w:t>era într-o unitate din reţeaua ministerului educaţiei</w:t>
      </w:r>
      <w:r w:rsidR="000C5401"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pot</w:t>
      </w:r>
      <w:r w:rsidR="000C5401" w:rsidRPr="00F169B2">
        <w:rPr>
          <w:rFonts w:ascii="Times New Roman" w:hAnsi="Times New Roman"/>
          <w:noProof w:val="0"/>
          <w:sz w:val="24"/>
          <w:szCs w:val="24"/>
        </w:rPr>
        <w:t>rivit prevederilor prezentului R</w:t>
      </w:r>
      <w:r w:rsidR="008156CF" w:rsidRPr="00F169B2">
        <w:rPr>
          <w:rFonts w:ascii="Times New Roman" w:hAnsi="Times New Roman"/>
          <w:noProof w:val="0"/>
          <w:sz w:val="24"/>
          <w:szCs w:val="24"/>
        </w:rPr>
        <w:t>egulament.</w:t>
      </w:r>
    </w:p>
    <w:p w:rsidR="00324640" w:rsidRPr="00F169B2" w:rsidRDefault="00E44E8E" w:rsidP="00E44E8E">
      <w:pPr>
        <w:spacing w:after="0" w:line="240" w:lineRule="auto"/>
        <w:jc w:val="both"/>
        <w:rPr>
          <w:rFonts w:ascii="Times New Roman" w:hAnsi="Times New Roman"/>
          <w:b/>
          <w:noProof w:val="0"/>
          <w:sz w:val="24"/>
          <w:szCs w:val="24"/>
        </w:rPr>
      </w:pPr>
      <w:r w:rsidRPr="00F169B2">
        <w:rPr>
          <w:rFonts w:ascii="Times New Roman" w:hAnsi="Times New Roman"/>
          <w:noProof w:val="0"/>
          <w:sz w:val="24"/>
          <w:szCs w:val="24"/>
        </w:rPr>
        <w:t xml:space="preserve">(2) </w:t>
      </w:r>
      <w:r w:rsidR="008156CF" w:rsidRPr="00F169B2">
        <w:rPr>
          <w:rFonts w:ascii="Times New Roman" w:hAnsi="Times New Roman"/>
          <w:noProof w:val="0"/>
          <w:sz w:val="24"/>
          <w:szCs w:val="24"/>
        </w:rPr>
        <w:t>Copiii cadrelor militare în activitate, ai militarilor angajaţi pe bază de contract, ai funcţionarilor publici cu statut special, în timpul sau din cauza serviciului militar, se pot transfera la cerere, din unităţil</w:t>
      </w:r>
      <w:r w:rsidRPr="00F169B2">
        <w:rPr>
          <w:rFonts w:ascii="Times New Roman" w:hAnsi="Times New Roman"/>
          <w:noProof w:val="0"/>
          <w:sz w:val="24"/>
          <w:szCs w:val="24"/>
        </w:rPr>
        <w:t>e de învăţământ din reţeaua ministerului e</w:t>
      </w:r>
      <w:r w:rsidR="008156CF" w:rsidRPr="00F169B2">
        <w:rPr>
          <w:rFonts w:ascii="Times New Roman" w:hAnsi="Times New Roman"/>
          <w:noProof w:val="0"/>
          <w:sz w:val="24"/>
          <w:szCs w:val="24"/>
        </w:rPr>
        <w:t>ducaţiei  în unităţile de învăţământ liceal şi postliceal din sistemul de apărare, ordine publică şi securitate naţională, dacă îndeplinesc criteriile de recrutare şi au fost declaraţi admişi la probele de selecţie, în baza dosarului de candidat, conform reglementărilor specifice ale acestor unități.</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158</w:t>
      </w:r>
      <w:r w:rsidR="00B20B13"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(1) Elevii din învăţământul preuniversitar particular sau confesional se pot transfera la unităţi de învăţământ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de stat, în condiţiile prezentul</w:t>
      </w:r>
      <w:r w:rsidR="000C5401" w:rsidRPr="00F169B2">
        <w:rPr>
          <w:rFonts w:ascii="Times New Roman" w:hAnsi="Times New Roman"/>
          <w:noProof w:val="0"/>
          <w:sz w:val="24"/>
          <w:szCs w:val="24"/>
        </w:rPr>
        <w:t>ui R</w:t>
      </w:r>
      <w:r w:rsidR="008156CF" w:rsidRPr="00F169B2">
        <w:rPr>
          <w:rFonts w:ascii="Times New Roman" w:hAnsi="Times New Roman"/>
          <w:noProof w:val="0"/>
          <w:sz w:val="24"/>
          <w:szCs w:val="24"/>
        </w:rPr>
        <w:t>egulament.</w:t>
      </w:r>
    </w:p>
    <w:p w:rsidR="00324640" w:rsidRPr="00F169B2" w:rsidRDefault="008156CF" w:rsidP="0087410D">
      <w:pPr>
        <w:numPr>
          <w:ilvl w:val="0"/>
          <w:numId w:val="4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Elevii din învăţământul preuniversitar de stat se pot transfera în învăţământul particular, cu acordul unităţii primitoare şi în condiţiile stabilite de propriul regulament de</w:t>
      </w:r>
      <w:r w:rsidR="0001609B" w:rsidRPr="00F169B2">
        <w:rPr>
          <w:rFonts w:ascii="Times New Roman" w:hAnsi="Times New Roman"/>
          <w:noProof w:val="0"/>
          <w:sz w:val="24"/>
          <w:szCs w:val="24"/>
        </w:rPr>
        <w:t xml:space="preserve"> organizare și funcționare</w:t>
      </w:r>
      <w:r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159</w:t>
      </w:r>
      <w:r w:rsidR="00B20B13"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Pentru copiii/tinerii cu cerinţe educaţionale speciale, în funcţie de evoluţia acestora, se pot face propuneri de reorientare dinspre învățământul special/special integrat spre învățământul de masă şi invers.</w:t>
      </w:r>
    </w:p>
    <w:p w:rsidR="00324640" w:rsidRPr="00F169B2" w:rsidRDefault="00E44E8E" w:rsidP="00E44E8E">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(2) </w:t>
      </w:r>
      <w:r w:rsidR="008156CF" w:rsidRPr="00F169B2">
        <w:rPr>
          <w:rFonts w:ascii="Times New Roman" w:hAnsi="Times New Roman"/>
          <w:noProof w:val="0"/>
          <w:sz w:val="24"/>
          <w:szCs w:val="24"/>
        </w:rPr>
        <w:t>Propunerea de reorientare se face de către cadrul didactic care a lucrat cu copilul în cauză sau de către părinţii</w:t>
      </w:r>
      <w:r w:rsidR="00434628" w:rsidRPr="00F169B2">
        <w:rPr>
          <w:rFonts w:ascii="Times New Roman" w:hAnsi="Times New Roman"/>
          <w:noProof w:val="0"/>
          <w:sz w:val="24"/>
          <w:szCs w:val="24"/>
        </w:rPr>
        <w:t>, tutorii sau susținătorii legali ai copilului</w:t>
      </w:r>
      <w:r w:rsidR="008156CF" w:rsidRPr="00F169B2">
        <w:rPr>
          <w:rFonts w:ascii="Times New Roman" w:hAnsi="Times New Roman"/>
          <w:noProof w:val="0"/>
          <w:sz w:val="24"/>
          <w:szCs w:val="24"/>
        </w:rPr>
        <w:t xml:space="preserve"> şi de către consilierul psihopedagog şcolar. Decizia de reorientare se ia de către comisia de expertiză din cadrul Centrul</w:t>
      </w:r>
      <w:r w:rsidR="008E7BC4" w:rsidRPr="00F169B2">
        <w:rPr>
          <w:rFonts w:ascii="Times New Roman" w:hAnsi="Times New Roman"/>
          <w:noProof w:val="0"/>
          <w:sz w:val="24"/>
          <w:szCs w:val="24"/>
        </w:rPr>
        <w:t>ui</w:t>
      </w:r>
      <w:r w:rsidR="008156CF" w:rsidRPr="00F169B2">
        <w:rPr>
          <w:rFonts w:ascii="Times New Roman" w:hAnsi="Times New Roman"/>
          <w:noProof w:val="0"/>
          <w:sz w:val="24"/>
          <w:szCs w:val="24"/>
        </w:rPr>
        <w:t xml:space="preserve"> Județean de Resurse și Asistență Educațională/ Centrul</w:t>
      </w:r>
      <w:r w:rsidR="008E7BC4" w:rsidRPr="00F169B2">
        <w:rPr>
          <w:rFonts w:ascii="Times New Roman" w:hAnsi="Times New Roman"/>
          <w:noProof w:val="0"/>
          <w:sz w:val="24"/>
          <w:szCs w:val="24"/>
        </w:rPr>
        <w:t>ui</w:t>
      </w:r>
      <w:r w:rsidR="008156CF" w:rsidRPr="00F169B2">
        <w:rPr>
          <w:rFonts w:ascii="Times New Roman" w:hAnsi="Times New Roman"/>
          <w:noProof w:val="0"/>
          <w:sz w:val="24"/>
          <w:szCs w:val="24"/>
        </w:rPr>
        <w:t xml:space="preserve"> Municipiului București de Resurse și Asistență Educ</w:t>
      </w:r>
      <w:r w:rsidR="00434628" w:rsidRPr="00F169B2">
        <w:rPr>
          <w:rFonts w:ascii="Times New Roman" w:hAnsi="Times New Roman"/>
          <w:noProof w:val="0"/>
          <w:sz w:val="24"/>
          <w:szCs w:val="24"/>
        </w:rPr>
        <w:t>ațională, cu acordul părinților, tutorilor sau susținătorilor legali</w:t>
      </w:r>
      <w:r w:rsidR="008156CF"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160</w:t>
      </w:r>
      <w:r w:rsidR="00B20B13"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După aprobarea transferului, unitatea de învăţământ primitoare este obligată să solicite situaţia ş</w:t>
      </w:r>
      <w:r w:rsidR="008E7BC4" w:rsidRPr="00F169B2">
        <w:rPr>
          <w:rFonts w:ascii="Times New Roman" w:hAnsi="Times New Roman"/>
          <w:noProof w:val="0"/>
          <w:sz w:val="24"/>
          <w:szCs w:val="24"/>
        </w:rPr>
        <w:t>colară a elevului în termen de cinci</w:t>
      </w:r>
      <w:r w:rsidR="008156CF" w:rsidRPr="00F169B2">
        <w:rPr>
          <w:rFonts w:ascii="Times New Roman" w:hAnsi="Times New Roman"/>
          <w:noProof w:val="0"/>
          <w:sz w:val="24"/>
          <w:szCs w:val="24"/>
        </w:rPr>
        <w:t xml:space="preserve"> zile lucrătoare. Unitatea de învăţământ de la care se transferă elevul este obligată să trimită la un</w:t>
      </w:r>
      <w:r w:rsidR="008E7BC4" w:rsidRPr="00F169B2">
        <w:rPr>
          <w:rFonts w:ascii="Times New Roman" w:hAnsi="Times New Roman"/>
          <w:noProof w:val="0"/>
          <w:sz w:val="24"/>
          <w:szCs w:val="24"/>
        </w:rPr>
        <w:t>itatea de învățământ primitoare</w:t>
      </w:r>
      <w:r w:rsidR="008156CF" w:rsidRPr="00F169B2">
        <w:rPr>
          <w:rFonts w:ascii="Times New Roman" w:hAnsi="Times New Roman"/>
          <w:noProof w:val="0"/>
          <w:sz w:val="24"/>
          <w:szCs w:val="24"/>
        </w:rPr>
        <w:t xml:space="preserve"> situaţia şcolară a c</w:t>
      </w:r>
      <w:r w:rsidR="008E7BC4" w:rsidRPr="00F169B2">
        <w:rPr>
          <w:rFonts w:ascii="Times New Roman" w:hAnsi="Times New Roman"/>
          <w:noProof w:val="0"/>
          <w:sz w:val="24"/>
          <w:szCs w:val="24"/>
        </w:rPr>
        <w:t>elui transferat, în termen de zece</w:t>
      </w:r>
      <w:r w:rsidR="008156CF" w:rsidRPr="00F169B2">
        <w:rPr>
          <w:rFonts w:ascii="Times New Roman" w:hAnsi="Times New Roman"/>
          <w:noProof w:val="0"/>
          <w:sz w:val="24"/>
          <w:szCs w:val="24"/>
        </w:rPr>
        <w:t xml:space="preserve"> zile lucrătoare de la primirea solicitării. Până la primirea situaţiei şcolare de către unitatea de învățământ la care s-a transferat, elevul transferat participă la cursuri în calitate de audient.</w:t>
      </w:r>
    </w:p>
    <w:p w:rsidR="00F810B8" w:rsidRPr="00F169B2" w:rsidRDefault="008156CF" w:rsidP="00B46E51">
      <w:pPr>
        <w:tabs>
          <w:tab w:val="center" w:pos="4535"/>
          <w:tab w:val="right" w:pos="9071"/>
        </w:tabs>
        <w:spacing w:after="0" w:line="240" w:lineRule="auto"/>
        <w:outlineLvl w:val="1"/>
        <w:rPr>
          <w:rFonts w:ascii="Times New Roman" w:eastAsia="Times New Roman" w:hAnsi="Times New Roman"/>
          <w:b/>
          <w:bCs/>
          <w:noProof w:val="0"/>
          <w:sz w:val="24"/>
          <w:szCs w:val="24"/>
        </w:rPr>
      </w:pPr>
      <w:bookmarkStart w:id="110" w:name="do_ttII_caVI_si2_ar92_al7"/>
      <w:bookmarkStart w:id="111" w:name="art85"/>
      <w:bookmarkStart w:id="112" w:name="_Toc286092966"/>
      <w:bookmarkStart w:id="113" w:name="_Toc294276988"/>
      <w:bookmarkEnd w:id="110"/>
      <w:bookmarkEnd w:id="111"/>
      <w:r w:rsidRPr="00F169B2">
        <w:rPr>
          <w:rFonts w:ascii="Times New Roman" w:eastAsia="Times New Roman" w:hAnsi="Times New Roman"/>
          <w:b/>
          <w:bCs/>
          <w:noProof w:val="0"/>
          <w:sz w:val="24"/>
          <w:szCs w:val="24"/>
        </w:rPr>
        <w:tab/>
      </w:r>
    </w:p>
    <w:p w:rsidR="008156CF"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114" w:name="_Toc453061601"/>
      <w:r w:rsidRPr="00F169B2">
        <w:rPr>
          <w:rFonts w:ascii="Times New Roman" w:eastAsia="Times New Roman" w:hAnsi="Times New Roman"/>
          <w:b/>
          <w:bCs/>
          <w:noProof w:val="0"/>
          <w:kern w:val="32"/>
          <w:sz w:val="24"/>
          <w:szCs w:val="24"/>
        </w:rPr>
        <w:t>Titlul VI</w:t>
      </w:r>
      <w:bookmarkEnd w:id="112"/>
      <w:r w:rsidRPr="00F169B2">
        <w:rPr>
          <w:rFonts w:ascii="Times New Roman" w:eastAsia="Times New Roman" w:hAnsi="Times New Roman"/>
          <w:b/>
          <w:bCs/>
          <w:noProof w:val="0"/>
          <w:kern w:val="32"/>
          <w:sz w:val="24"/>
          <w:szCs w:val="24"/>
        </w:rPr>
        <w:t>II</w:t>
      </w:r>
      <w:bookmarkStart w:id="115" w:name="_Toc286092967"/>
      <w:r w:rsidRPr="00F169B2">
        <w:rPr>
          <w:rFonts w:ascii="Times New Roman" w:eastAsia="Times New Roman" w:hAnsi="Times New Roman"/>
          <w:b/>
          <w:bCs/>
          <w:noProof w:val="0"/>
          <w:kern w:val="32"/>
          <w:sz w:val="24"/>
          <w:szCs w:val="24"/>
        </w:rPr>
        <w:br/>
        <w:t>E</w:t>
      </w:r>
      <w:bookmarkEnd w:id="113"/>
      <w:bookmarkEnd w:id="115"/>
      <w:r w:rsidRPr="00F169B2">
        <w:rPr>
          <w:rFonts w:ascii="Times New Roman" w:eastAsia="Times New Roman" w:hAnsi="Times New Roman"/>
          <w:b/>
          <w:bCs/>
          <w:noProof w:val="0"/>
          <w:kern w:val="32"/>
          <w:sz w:val="24"/>
          <w:szCs w:val="24"/>
        </w:rPr>
        <w:t>valuarea unităţilor de învăţământ</w:t>
      </w:r>
      <w:bookmarkEnd w:id="114"/>
      <w:r w:rsidRPr="00F169B2">
        <w:rPr>
          <w:rFonts w:ascii="Times New Roman" w:eastAsia="Times New Roman" w:hAnsi="Times New Roman"/>
          <w:b/>
          <w:bCs/>
          <w:noProof w:val="0"/>
          <w:kern w:val="32"/>
          <w:sz w:val="24"/>
          <w:szCs w:val="24"/>
        </w:rPr>
        <w:t xml:space="preserve"> </w:t>
      </w:r>
    </w:p>
    <w:p w:rsidR="00EC2854" w:rsidRPr="00F169B2" w:rsidRDefault="00EC2854" w:rsidP="00B46E51">
      <w:pPr>
        <w:spacing w:after="0" w:line="240" w:lineRule="auto"/>
        <w:jc w:val="center"/>
        <w:outlineLvl w:val="0"/>
        <w:rPr>
          <w:rFonts w:ascii="Times New Roman" w:eastAsia="Times New Roman" w:hAnsi="Times New Roman"/>
          <w:b/>
          <w:bCs/>
          <w:noProof w:val="0"/>
          <w:kern w:val="32"/>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16" w:name="_Toc453061602"/>
      <w:r w:rsidRPr="00F169B2">
        <w:rPr>
          <w:rFonts w:ascii="Times New Roman" w:eastAsia="Times New Roman" w:hAnsi="Times New Roman"/>
          <w:b/>
          <w:bCs/>
          <w:noProof w:val="0"/>
          <w:sz w:val="24"/>
          <w:szCs w:val="24"/>
        </w:rPr>
        <w:lastRenderedPageBreak/>
        <w:t>Capitolul 1</w:t>
      </w:r>
      <w:r w:rsidRPr="00F169B2">
        <w:rPr>
          <w:rFonts w:ascii="Times New Roman" w:eastAsia="Times New Roman" w:hAnsi="Times New Roman"/>
          <w:b/>
          <w:bCs/>
          <w:noProof w:val="0"/>
          <w:sz w:val="24"/>
          <w:szCs w:val="24"/>
        </w:rPr>
        <w:br/>
        <w:t>Dispoziţii generale</w:t>
      </w:r>
      <w:bookmarkEnd w:id="116"/>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161</w:t>
      </w:r>
      <w:r w:rsidR="008F6914"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Evaluarea instituţională se realizează în conformitate cu prevederile legale, în două forme fundamentale:</w:t>
      </w:r>
    </w:p>
    <w:p w:rsidR="008156CF" w:rsidRPr="00F169B2" w:rsidRDefault="008156CF" w:rsidP="0087410D">
      <w:pPr>
        <w:numPr>
          <w:ilvl w:val="1"/>
          <w:numId w:val="4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inspecţia de evaluare instituţională a unităţilor de învăţământ;</w:t>
      </w:r>
    </w:p>
    <w:p w:rsidR="00324640" w:rsidRPr="00F169B2" w:rsidRDefault="008156CF" w:rsidP="00CE4127">
      <w:pPr>
        <w:numPr>
          <w:ilvl w:val="1"/>
          <w:numId w:val="4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evaluarea internă şi </w:t>
      </w:r>
      <w:r w:rsidR="00C746AB" w:rsidRPr="00F169B2">
        <w:rPr>
          <w:rFonts w:ascii="Times New Roman" w:hAnsi="Times New Roman"/>
          <w:noProof w:val="0"/>
          <w:sz w:val="24"/>
          <w:szCs w:val="24"/>
        </w:rPr>
        <w:t xml:space="preserve"> </w:t>
      </w:r>
      <w:r w:rsidRPr="00F169B2">
        <w:rPr>
          <w:rFonts w:ascii="Times New Roman" w:hAnsi="Times New Roman"/>
          <w:noProof w:val="0"/>
          <w:sz w:val="24"/>
          <w:szCs w:val="24"/>
        </w:rPr>
        <w:t>externă a calităţii educaţiei.</w:t>
      </w:r>
    </w:p>
    <w:p w:rsidR="008156CF" w:rsidRPr="00F169B2" w:rsidRDefault="00324640" w:rsidP="00B46E51">
      <w:pPr>
        <w:tabs>
          <w:tab w:val="left" w:pos="993"/>
        </w:tabs>
        <w:spacing w:after="0" w:line="240" w:lineRule="auto"/>
        <w:contextualSpacing/>
        <w:jc w:val="both"/>
        <w:rPr>
          <w:rFonts w:ascii="Times New Roman" w:hAnsi="Times New Roman"/>
          <w:iCs/>
          <w:noProof w:val="0"/>
          <w:sz w:val="24"/>
          <w:szCs w:val="24"/>
        </w:rPr>
      </w:pPr>
      <w:r w:rsidRPr="00F169B2">
        <w:rPr>
          <w:rFonts w:ascii="Times New Roman" w:hAnsi="Times New Roman"/>
          <w:b/>
          <w:noProof w:val="0"/>
          <w:sz w:val="24"/>
          <w:szCs w:val="24"/>
        </w:rPr>
        <w:t>Art.</w:t>
      </w:r>
      <w:r w:rsidR="008F6914" w:rsidRPr="00F169B2">
        <w:rPr>
          <w:rFonts w:ascii="Times New Roman" w:hAnsi="Times New Roman"/>
          <w:iCs/>
          <w:noProof w:val="0"/>
          <w:sz w:val="24"/>
          <w:szCs w:val="24"/>
        </w:rPr>
        <w:t xml:space="preserve"> </w:t>
      </w:r>
      <w:r w:rsidR="00E44E8E" w:rsidRPr="00F169B2">
        <w:rPr>
          <w:rFonts w:ascii="Times New Roman" w:hAnsi="Times New Roman"/>
          <w:b/>
          <w:iCs/>
          <w:noProof w:val="0"/>
          <w:sz w:val="24"/>
          <w:szCs w:val="24"/>
        </w:rPr>
        <w:t>162</w:t>
      </w:r>
      <w:r w:rsidR="004B1D1D" w:rsidRPr="00F169B2">
        <w:rPr>
          <w:rFonts w:ascii="Times New Roman" w:hAnsi="Times New Roman"/>
          <w:b/>
          <w:iCs/>
          <w:noProof w:val="0"/>
          <w:sz w:val="24"/>
          <w:szCs w:val="24"/>
        </w:rPr>
        <w:t xml:space="preserve"> </w:t>
      </w:r>
      <w:r w:rsidR="004B1D1D" w:rsidRPr="00F169B2">
        <w:rPr>
          <w:rFonts w:ascii="Times New Roman" w:hAnsi="Times New Roman"/>
          <w:iCs/>
          <w:noProof w:val="0"/>
          <w:sz w:val="24"/>
          <w:szCs w:val="24"/>
        </w:rPr>
        <w:t xml:space="preserve">(1) </w:t>
      </w:r>
      <w:r w:rsidR="004B1D1D" w:rsidRPr="00F169B2">
        <w:rPr>
          <w:rFonts w:ascii="Times New Roman" w:hAnsi="Times New Roman"/>
          <w:noProof w:val="0"/>
          <w:sz w:val="24"/>
          <w:szCs w:val="24"/>
        </w:rPr>
        <w:t>Inspecţia de evaluare instituţională a unităţilor de învăţământ reprezintă o activitate de evaluare generală a performanţelor diferitelor cat</w:t>
      </w:r>
      <w:r w:rsidR="008936FE" w:rsidRPr="00F169B2">
        <w:rPr>
          <w:rFonts w:ascii="Times New Roman" w:hAnsi="Times New Roman"/>
          <w:noProof w:val="0"/>
          <w:sz w:val="24"/>
          <w:szCs w:val="24"/>
        </w:rPr>
        <w:t>egorii de unităţi de învăţământ</w:t>
      </w:r>
      <w:r w:rsidR="004B1D1D" w:rsidRPr="00F169B2">
        <w:rPr>
          <w:rFonts w:ascii="Times New Roman" w:hAnsi="Times New Roman"/>
          <w:noProof w:val="0"/>
          <w:sz w:val="24"/>
          <w:szCs w:val="24"/>
        </w:rPr>
        <w:t>, prin raportare explicită la politicile educaţionale, la scopurile şi obiectivele dezirabile propuse, la standardele asumate în funcţionarea acestora.</w:t>
      </w:r>
    </w:p>
    <w:p w:rsidR="008156CF" w:rsidRPr="00F169B2" w:rsidRDefault="008156CF" w:rsidP="0087410D">
      <w:pPr>
        <w:numPr>
          <w:ilvl w:val="0"/>
          <w:numId w:val="4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Inspecţia de evaluare instituţională se realizează de c</w:t>
      </w:r>
      <w:r w:rsidR="00E44E8E" w:rsidRPr="00F169B2">
        <w:rPr>
          <w:rFonts w:ascii="Times New Roman" w:hAnsi="Times New Roman"/>
          <w:noProof w:val="0"/>
          <w:sz w:val="24"/>
          <w:szCs w:val="24"/>
        </w:rPr>
        <w:t>ătre inspectoratele şcolare şi ministerul educaţiei</w:t>
      </w:r>
      <w:r w:rsidRPr="00F169B2">
        <w:rPr>
          <w:rFonts w:ascii="Times New Roman" w:hAnsi="Times New Roman"/>
          <w:noProof w:val="0"/>
          <w:sz w:val="24"/>
          <w:szCs w:val="24"/>
        </w:rPr>
        <w:t>, prin inspecţia şcolară generală a unităţilor de învăţămâ</w:t>
      </w:r>
      <w:r w:rsidR="008936FE" w:rsidRPr="00F169B2">
        <w:rPr>
          <w:rFonts w:ascii="Times New Roman" w:hAnsi="Times New Roman"/>
          <w:noProof w:val="0"/>
          <w:sz w:val="24"/>
          <w:szCs w:val="24"/>
        </w:rPr>
        <w:t>nt</w:t>
      </w:r>
      <w:r w:rsidRPr="00F169B2">
        <w:rPr>
          <w:rFonts w:ascii="Times New Roman" w:hAnsi="Times New Roman"/>
          <w:noProof w:val="0"/>
          <w:sz w:val="24"/>
          <w:szCs w:val="24"/>
        </w:rPr>
        <w:t>, în conformitate cu prevederile Regulamentului de inspe</w:t>
      </w:r>
      <w:r w:rsidR="008936FE" w:rsidRPr="00F169B2">
        <w:rPr>
          <w:rFonts w:ascii="Times New Roman" w:hAnsi="Times New Roman"/>
          <w:noProof w:val="0"/>
          <w:sz w:val="24"/>
          <w:szCs w:val="24"/>
        </w:rPr>
        <w:t>cţie a unităţilor de învăţământ</w:t>
      </w:r>
      <w:r w:rsidR="00E44E8E" w:rsidRPr="00F169B2">
        <w:rPr>
          <w:rFonts w:ascii="Times New Roman" w:hAnsi="Times New Roman"/>
          <w:noProof w:val="0"/>
          <w:sz w:val="24"/>
          <w:szCs w:val="24"/>
        </w:rPr>
        <w:t>, elaborat de ministerul educaţiei</w:t>
      </w:r>
      <w:r w:rsidRPr="00F169B2">
        <w:rPr>
          <w:rFonts w:ascii="Times New Roman" w:hAnsi="Times New Roman"/>
          <w:noProof w:val="0"/>
          <w:sz w:val="24"/>
          <w:szCs w:val="24"/>
        </w:rPr>
        <w:t>.</w:t>
      </w:r>
    </w:p>
    <w:p w:rsidR="008156CF" w:rsidRPr="00F169B2" w:rsidRDefault="008156CF" w:rsidP="0087410D">
      <w:pPr>
        <w:numPr>
          <w:ilvl w:val="0"/>
          <w:numId w:val="4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îndeplinirea atribuţiilor prevăzute de lege, prin inspecția ș</w:t>
      </w:r>
      <w:r w:rsidR="00A66622" w:rsidRPr="00F169B2">
        <w:rPr>
          <w:rFonts w:ascii="Times New Roman" w:hAnsi="Times New Roman"/>
          <w:noProof w:val="0"/>
          <w:sz w:val="24"/>
          <w:szCs w:val="24"/>
        </w:rPr>
        <w:t>colară, inspectoratele şcolare</w:t>
      </w:r>
      <w:r w:rsidRPr="00F169B2">
        <w:rPr>
          <w:rFonts w:ascii="Times New Roman" w:hAnsi="Times New Roman"/>
          <w:noProof w:val="0"/>
          <w:sz w:val="24"/>
          <w:szCs w:val="24"/>
        </w:rPr>
        <w:t>:</w:t>
      </w:r>
    </w:p>
    <w:p w:rsidR="008156CF" w:rsidRPr="00F169B2" w:rsidRDefault="008156CF" w:rsidP="0087410D">
      <w:pPr>
        <w:numPr>
          <w:ilvl w:val="0"/>
          <w:numId w:val="45"/>
        </w:numPr>
        <w:shd w:val="clear" w:color="auto" w:fill="FFFFFF"/>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îndrumă, controlează şi monitorizează calitatea activităţilor de predare-învăţare</w:t>
      </w:r>
      <w:bookmarkStart w:id="117" w:name="do_ttII_caVII_si1_ar95_al1_lic"/>
      <w:bookmarkEnd w:id="117"/>
      <w:r w:rsidR="00A04452" w:rsidRPr="00F169B2">
        <w:rPr>
          <w:rFonts w:ascii="Times New Roman" w:hAnsi="Times New Roman"/>
          <w:noProof w:val="0"/>
          <w:sz w:val="24"/>
          <w:szCs w:val="24"/>
        </w:rPr>
        <w:t>-evaluare</w:t>
      </w:r>
      <w:r w:rsidRPr="00F169B2">
        <w:rPr>
          <w:rFonts w:ascii="Times New Roman" w:hAnsi="Times New Roman"/>
          <w:noProof w:val="0"/>
          <w:sz w:val="24"/>
          <w:szCs w:val="24"/>
        </w:rPr>
        <w:t>;</w:t>
      </w:r>
    </w:p>
    <w:p w:rsidR="008156CF" w:rsidRPr="00F169B2" w:rsidRDefault="005D5E3F" w:rsidP="0087410D">
      <w:pPr>
        <w:numPr>
          <w:ilvl w:val="0"/>
          <w:numId w:val="45"/>
        </w:numPr>
        <w:shd w:val="clear" w:color="auto" w:fill="FFFFFF"/>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îndrumă, </w:t>
      </w:r>
      <w:r w:rsidR="008156CF" w:rsidRPr="00F169B2">
        <w:rPr>
          <w:rFonts w:ascii="Times New Roman" w:hAnsi="Times New Roman"/>
          <w:noProof w:val="0"/>
          <w:sz w:val="24"/>
          <w:szCs w:val="24"/>
        </w:rPr>
        <w:t>controlează, monitorizează şi evaluează calitatea managementului unităţilor de învăţământ.</w:t>
      </w:r>
    </w:p>
    <w:p w:rsidR="008156CF" w:rsidRPr="00F169B2" w:rsidRDefault="00A66622" w:rsidP="00B46E51">
      <w:pPr>
        <w:spacing w:after="0" w:line="240" w:lineRule="auto"/>
        <w:jc w:val="both"/>
        <w:rPr>
          <w:rFonts w:ascii="Times New Roman" w:hAnsi="Times New Roman"/>
          <w:i/>
          <w:iCs/>
          <w:noProof w:val="0"/>
          <w:sz w:val="24"/>
          <w:szCs w:val="24"/>
        </w:rPr>
      </w:pPr>
      <w:r w:rsidRPr="00F169B2">
        <w:rPr>
          <w:rFonts w:ascii="Times New Roman" w:hAnsi="Times New Roman"/>
          <w:noProof w:val="0"/>
          <w:sz w:val="24"/>
          <w:szCs w:val="24"/>
        </w:rPr>
        <w:t xml:space="preserve">(4) </w:t>
      </w:r>
      <w:r w:rsidR="008156CF" w:rsidRPr="00F169B2">
        <w:rPr>
          <w:rFonts w:ascii="Times New Roman" w:hAnsi="Times New Roman"/>
          <w:noProof w:val="0"/>
          <w:sz w:val="24"/>
          <w:szCs w:val="24"/>
        </w:rPr>
        <w:t>Conducerea unităţilor de învăţământ şi personalul didactic nu pot refuza inspecţia şcolară, cu excepția situațiilor în care</w:t>
      </w:r>
      <w:r w:rsidR="008E7BC4"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din cauze obiective</w:t>
      </w:r>
      <w:r w:rsidR="008E7BC4"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probate cu acte doveditoare</w:t>
      </w:r>
      <w:r w:rsidR="008E7BC4"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aceștia nu-și pot desfășura activitățile profesionale curente. </w:t>
      </w:r>
      <w:bookmarkStart w:id="118" w:name="_Toc286092968"/>
      <w:bookmarkStart w:id="119" w:name="_Toc294276989"/>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20" w:name="_Toc453061603"/>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Evaluarea internă</w:t>
      </w:r>
      <w:bookmarkEnd w:id="118"/>
      <w:r w:rsidRPr="00F169B2">
        <w:rPr>
          <w:rFonts w:ascii="Times New Roman" w:eastAsia="Times New Roman" w:hAnsi="Times New Roman"/>
          <w:b/>
          <w:bCs/>
          <w:noProof w:val="0"/>
          <w:sz w:val="24"/>
          <w:szCs w:val="24"/>
        </w:rPr>
        <w:t xml:space="preserve"> a calităţii educaţiei</w:t>
      </w:r>
      <w:bookmarkEnd w:id="119"/>
      <w:bookmarkEnd w:id="120"/>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163</w:t>
      </w:r>
      <w:r w:rsidR="005D0C3C" w:rsidRPr="00F169B2">
        <w:rPr>
          <w:rFonts w:ascii="Times New Roman" w:hAnsi="Times New Roman"/>
          <w:b/>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Calitatea educaţiei reprezintă o prioritate permanentă pentru unitatea de învăţământ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şi este centrată prepon</w:t>
      </w:r>
      <w:r w:rsidR="0044345B" w:rsidRPr="00F169B2">
        <w:rPr>
          <w:rFonts w:ascii="Times New Roman" w:hAnsi="Times New Roman"/>
          <w:noProof w:val="0"/>
          <w:sz w:val="24"/>
          <w:szCs w:val="24"/>
        </w:rPr>
        <w:t>derent pe rezultatele</w:t>
      </w:r>
      <w:r w:rsidR="008156CF" w:rsidRPr="00F169B2">
        <w:rPr>
          <w:rFonts w:ascii="Times New Roman" w:hAnsi="Times New Roman"/>
          <w:noProof w:val="0"/>
          <w:sz w:val="24"/>
          <w:szCs w:val="24"/>
        </w:rPr>
        <w:t xml:space="preserve"> învăţării.</w:t>
      </w:r>
    </w:p>
    <w:p w:rsidR="00324640" w:rsidRPr="00F169B2" w:rsidRDefault="008156CF" w:rsidP="0087410D">
      <w:pPr>
        <w:numPr>
          <w:ilvl w:val="0"/>
          <w:numId w:val="4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Evaluarea internă se realizează potrivit legislaţiei în domeniul asigură</w:t>
      </w:r>
      <w:r w:rsidR="008F6914" w:rsidRPr="00F169B2">
        <w:rPr>
          <w:rFonts w:ascii="Times New Roman" w:hAnsi="Times New Roman"/>
          <w:noProof w:val="0"/>
          <w:sz w:val="24"/>
          <w:szCs w:val="24"/>
        </w:rPr>
        <w:t>rii calităţii în învăţământul</w:t>
      </w:r>
      <w:r w:rsidR="00F94821" w:rsidRPr="00F169B2">
        <w:rPr>
          <w:rFonts w:ascii="Times New Roman" w:hAnsi="Times New Roman"/>
          <w:noProof w:val="0"/>
          <w:sz w:val="24"/>
          <w:szCs w:val="24"/>
        </w:rPr>
        <w:t xml:space="preserve"> preuniversitar.</w:t>
      </w:r>
    </w:p>
    <w:p w:rsidR="008156CF" w:rsidRPr="00F169B2" w:rsidRDefault="00324640" w:rsidP="00B46E51">
      <w:pPr>
        <w:spacing w:after="0" w:line="240" w:lineRule="auto"/>
        <w:jc w:val="both"/>
        <w:rPr>
          <w:rFonts w:ascii="Times New Roman" w:hAnsi="Times New Roman"/>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164</w:t>
      </w:r>
      <w:r w:rsidR="005D0C3C" w:rsidRPr="00F169B2">
        <w:rPr>
          <w:rFonts w:ascii="Times New Roman" w:hAnsi="Times New Roman"/>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În conformitate cu prevederile legale, la nivelul fiecărei unităţi de învăţământ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se înfiinţează Comisia pentru evaluarea şi asigurarea calităţii (CEAC).</w:t>
      </w:r>
    </w:p>
    <w:p w:rsidR="008156CF" w:rsidRPr="00F169B2" w:rsidRDefault="008156CF" w:rsidP="0087410D">
      <w:pPr>
        <w:numPr>
          <w:ilvl w:val="0"/>
          <w:numId w:val="4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Pe baza legislaţiei în vigoare, unitatea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elaborează şi adoptă propria strategie şi propriul regulament de funcţionare a Comisiei pentru evaluarea şi asigurarea calităţii.</w:t>
      </w:r>
    </w:p>
    <w:p w:rsidR="00324640" w:rsidRPr="00F169B2" w:rsidRDefault="008156CF" w:rsidP="0087410D">
      <w:pPr>
        <w:numPr>
          <w:ilvl w:val="0"/>
          <w:numId w:val="4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Conducerea unităţii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este direct responsabilă de calitatea educaţiei furnizate. </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165</w:t>
      </w:r>
      <w:r w:rsidR="005D0C3C" w:rsidRPr="00F169B2">
        <w:rPr>
          <w:rFonts w:ascii="Times New Roman" w:hAnsi="Times New Roman"/>
          <w:b/>
          <w:noProof w:val="0"/>
          <w:sz w:val="24"/>
          <w:szCs w:val="24"/>
        </w:rPr>
        <w:t xml:space="preserve"> </w:t>
      </w:r>
      <w:r w:rsidR="008156CF" w:rsidRPr="00F169B2">
        <w:rPr>
          <w:rFonts w:ascii="Times New Roman" w:hAnsi="Times New Roman"/>
          <w:noProof w:val="0"/>
          <w:sz w:val="24"/>
          <w:szCs w:val="24"/>
        </w:rPr>
        <w:t xml:space="preserve">În procesele de autoevaluare şi monitorizare internă, unităţile de învăţământ profesional şi tehnic vor aplica instrumentele Cadrului Naţional de Asigurare a Calităţii în învăţământul profesional şi tehnic. </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166</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Componenţa, atribuţiile şi responsabilităţile comisiei pentru evaluarea şi asigurarea calităţii sunt realizate în conformitate cu prevederile </w:t>
      </w:r>
      <w:bookmarkStart w:id="121" w:name="do_caIV_ar44_al2_lia"/>
      <w:bookmarkStart w:id="122" w:name="do_caIV_ar44_al3"/>
      <w:bookmarkEnd w:id="121"/>
      <w:bookmarkEnd w:id="122"/>
      <w:r w:rsidR="008156CF" w:rsidRPr="00F169B2">
        <w:rPr>
          <w:rFonts w:ascii="Times New Roman" w:hAnsi="Times New Roman"/>
          <w:noProof w:val="0"/>
          <w:sz w:val="24"/>
          <w:szCs w:val="24"/>
        </w:rPr>
        <w:t xml:space="preserve">legale. </w:t>
      </w:r>
    </w:p>
    <w:p w:rsidR="008156CF" w:rsidRPr="00F169B2" w:rsidRDefault="008156CF" w:rsidP="0087410D">
      <w:pPr>
        <w:numPr>
          <w:ilvl w:val="0"/>
          <w:numId w:val="4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Activitatea membrilor comisiei pentru evaluarea şi asigurarea calităţii poate fi remunerată, cu respectarea legislaţiei în vigoare.</w:t>
      </w:r>
    </w:p>
    <w:p w:rsidR="008156CF" w:rsidRPr="00F169B2" w:rsidRDefault="008156CF" w:rsidP="0087410D">
      <w:pPr>
        <w:numPr>
          <w:ilvl w:val="0"/>
          <w:numId w:val="48"/>
        </w:numPr>
        <w:spacing w:after="0" w:line="240" w:lineRule="auto"/>
        <w:ind w:left="0" w:firstLine="0"/>
        <w:jc w:val="both"/>
        <w:rPr>
          <w:rFonts w:ascii="Times New Roman" w:hAnsi="Times New Roman"/>
          <w:noProof w:val="0"/>
          <w:sz w:val="24"/>
          <w:szCs w:val="24"/>
        </w:rPr>
      </w:pPr>
      <w:bookmarkStart w:id="123" w:name="do_caIV_ar44_al4_lid"/>
      <w:bookmarkStart w:id="124" w:name="do_caIV_ar44_al5"/>
      <w:bookmarkEnd w:id="123"/>
      <w:bookmarkEnd w:id="124"/>
      <w:r w:rsidRPr="00F169B2">
        <w:rPr>
          <w:rFonts w:ascii="Times New Roman" w:hAnsi="Times New Roman"/>
          <w:noProof w:val="0"/>
          <w:sz w:val="24"/>
          <w:szCs w:val="24"/>
        </w:rPr>
        <w:t>Orice control sau evaluare externă a calităţii din partea Agenţiei Române de Asigurare a Calităţii în Învăţământul P</w:t>
      </w:r>
      <w:r w:rsidR="00E44E8E" w:rsidRPr="00F169B2">
        <w:rPr>
          <w:rFonts w:ascii="Times New Roman" w:hAnsi="Times New Roman"/>
          <w:noProof w:val="0"/>
          <w:sz w:val="24"/>
          <w:szCs w:val="24"/>
        </w:rPr>
        <w:t>reuniversitar sau a ministerului e</w:t>
      </w:r>
      <w:r w:rsidRPr="00F169B2">
        <w:rPr>
          <w:rFonts w:ascii="Times New Roman" w:hAnsi="Times New Roman"/>
          <w:noProof w:val="0"/>
          <w:sz w:val="24"/>
          <w:szCs w:val="24"/>
        </w:rPr>
        <w:t xml:space="preserve">ducaţiei se bazează pe analiza raportului de evaluare internă a </w:t>
      </w:r>
      <w:r w:rsidR="00B81B92" w:rsidRPr="00F169B2">
        <w:rPr>
          <w:rFonts w:ascii="Times New Roman" w:hAnsi="Times New Roman"/>
          <w:noProof w:val="0"/>
          <w:sz w:val="24"/>
          <w:szCs w:val="24"/>
        </w:rPr>
        <w:t>activităţii din unitatea de învățământ</w:t>
      </w:r>
      <w:r w:rsidRPr="00F169B2">
        <w:rPr>
          <w:rFonts w:ascii="Times New Roman" w:hAnsi="Times New Roman"/>
          <w:noProof w:val="0"/>
          <w:sz w:val="24"/>
          <w:szCs w:val="24"/>
        </w:rPr>
        <w:t>.</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25" w:name="_Toc286092969"/>
      <w:bookmarkStart w:id="126" w:name="_Toc294276990"/>
      <w:bookmarkStart w:id="127" w:name="_Toc453061604"/>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Evaluarea externă</w:t>
      </w:r>
      <w:bookmarkEnd w:id="125"/>
      <w:r w:rsidRPr="00F169B2">
        <w:rPr>
          <w:rFonts w:ascii="Times New Roman" w:eastAsia="Times New Roman" w:hAnsi="Times New Roman"/>
          <w:b/>
          <w:bCs/>
          <w:noProof w:val="0"/>
          <w:sz w:val="24"/>
          <w:szCs w:val="24"/>
        </w:rPr>
        <w:t xml:space="preserve"> a calităţii educaţiei</w:t>
      </w:r>
      <w:bookmarkEnd w:id="126"/>
      <w:bookmarkEnd w:id="127"/>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167</w:t>
      </w:r>
      <w:r w:rsidR="008F6914"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O formă specifică de evaluare instituţională, diferită de inspecţ</w:t>
      </w:r>
      <w:r w:rsidR="00B81B92" w:rsidRPr="00F169B2">
        <w:rPr>
          <w:rFonts w:ascii="Times New Roman" w:hAnsi="Times New Roman"/>
          <w:noProof w:val="0"/>
          <w:sz w:val="24"/>
          <w:szCs w:val="24"/>
        </w:rPr>
        <w:t>ia generală a unităţilor de învățământ</w:t>
      </w:r>
      <w:r w:rsidR="008156CF" w:rsidRPr="00F169B2">
        <w:rPr>
          <w:rFonts w:ascii="Times New Roman" w:hAnsi="Times New Roman"/>
          <w:noProof w:val="0"/>
          <w:sz w:val="24"/>
          <w:szCs w:val="24"/>
        </w:rPr>
        <w:t xml:space="preserve">, o reprezintă evaluarea instituţională în vederea autorizării, acreditării şi evaluării periodice a organizaţiilor furnizoare de educaţie, realizată de Agenţia Română de Asigurare a Calităţii în Învăţământul Preuniversitar. </w:t>
      </w:r>
    </w:p>
    <w:p w:rsidR="008156CF" w:rsidRPr="00F169B2" w:rsidRDefault="008156CF" w:rsidP="0087410D">
      <w:pPr>
        <w:numPr>
          <w:ilvl w:val="0"/>
          <w:numId w:val="4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Evaluarea externă a calităţii educaţiei în unităţile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se realizează</w:t>
      </w:r>
      <w:r w:rsidR="00B81B92" w:rsidRPr="00F169B2">
        <w:rPr>
          <w:rFonts w:ascii="Times New Roman" w:hAnsi="Times New Roman"/>
          <w:noProof w:val="0"/>
          <w:sz w:val="24"/>
          <w:szCs w:val="24"/>
        </w:rPr>
        <w:t>,</w:t>
      </w:r>
      <w:r w:rsidRPr="00F169B2">
        <w:rPr>
          <w:rFonts w:ascii="Times New Roman" w:hAnsi="Times New Roman"/>
          <w:noProof w:val="0"/>
          <w:sz w:val="24"/>
          <w:szCs w:val="24"/>
        </w:rPr>
        <w:t xml:space="preserve"> în conformitate cu prevederile legale, de către Agenţia Română de Asigurare a Calităţii în Învăţământul Preuniversitar.</w:t>
      </w:r>
    </w:p>
    <w:p w:rsidR="008156CF" w:rsidRPr="00F169B2" w:rsidRDefault="008156CF" w:rsidP="0087410D">
      <w:pPr>
        <w:numPr>
          <w:ilvl w:val="0"/>
          <w:numId w:val="4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Unităţile de învăţământ</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se supun procesului de evaluare şi acreditare, în condiţiile legii.</w:t>
      </w:r>
    </w:p>
    <w:p w:rsidR="008156CF" w:rsidRPr="00F169B2" w:rsidRDefault="008156CF" w:rsidP="0087410D">
      <w:pPr>
        <w:numPr>
          <w:ilvl w:val="0"/>
          <w:numId w:val="49"/>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lastRenderedPageBreak/>
        <w:t>Evaluarea</w:t>
      </w:r>
      <w:r w:rsidR="00FD196C" w:rsidRPr="00F169B2">
        <w:rPr>
          <w:rFonts w:ascii="Times New Roman" w:hAnsi="Times New Roman"/>
          <w:noProof w:val="0"/>
          <w:sz w:val="24"/>
          <w:szCs w:val="24"/>
        </w:rPr>
        <w:t>, autorizarea</w:t>
      </w:r>
      <w:r w:rsidRPr="00F169B2">
        <w:rPr>
          <w:rFonts w:ascii="Times New Roman" w:hAnsi="Times New Roman"/>
          <w:noProof w:val="0"/>
          <w:sz w:val="24"/>
          <w:szCs w:val="24"/>
        </w:rPr>
        <w:t xml:space="preserve"> şi acreditarea se fac la nivelul structurilor instituţionale, conform prevederilor legale.</w:t>
      </w:r>
    </w:p>
    <w:p w:rsidR="008156CF" w:rsidRPr="00F169B2" w:rsidRDefault="004B1D1D" w:rsidP="0087410D">
      <w:pPr>
        <w:numPr>
          <w:ilvl w:val="0"/>
          <w:numId w:val="49"/>
        </w:numPr>
        <w:spacing w:after="0" w:line="240" w:lineRule="auto"/>
        <w:ind w:left="0" w:firstLine="0"/>
        <w:jc w:val="both"/>
        <w:rPr>
          <w:rFonts w:ascii="Times New Roman" w:hAnsi="Times New Roman"/>
          <w:noProof w:val="0"/>
          <w:sz w:val="24"/>
          <w:szCs w:val="24"/>
        </w:rPr>
      </w:pPr>
      <w:bookmarkStart w:id="128" w:name="_Toc286092970"/>
      <w:r w:rsidRPr="00F169B2">
        <w:rPr>
          <w:rFonts w:ascii="Times New Roman" w:hAnsi="Times New Roman"/>
          <w:noProof w:val="0"/>
          <w:sz w:val="24"/>
          <w:szCs w:val="24"/>
        </w:rPr>
        <w:t>În cazul unităților de învățământ su</w:t>
      </w:r>
      <w:r w:rsidR="00B81B92" w:rsidRPr="00F169B2">
        <w:rPr>
          <w:rFonts w:ascii="Times New Roman" w:hAnsi="Times New Roman"/>
          <w:noProof w:val="0"/>
          <w:sz w:val="24"/>
          <w:szCs w:val="24"/>
        </w:rPr>
        <w:t>puse evaluării externe realizate</w:t>
      </w:r>
      <w:r w:rsidRPr="00F169B2">
        <w:rPr>
          <w:rFonts w:ascii="Times New Roman" w:hAnsi="Times New Roman"/>
          <w:noProof w:val="0"/>
          <w:sz w:val="24"/>
          <w:szCs w:val="24"/>
        </w:rPr>
        <w:t xml:space="preserve"> de către Agenţia Română de Asigurare a Calităţii</w:t>
      </w:r>
      <w:r w:rsidR="00EA6E5A" w:rsidRPr="00F169B2">
        <w:rPr>
          <w:rFonts w:ascii="Times New Roman" w:hAnsi="Times New Roman"/>
          <w:noProof w:val="0"/>
          <w:sz w:val="24"/>
          <w:szCs w:val="24"/>
        </w:rPr>
        <w:t xml:space="preserve"> în Învăţământul Preuniversitar</w:t>
      </w:r>
      <w:r w:rsidRPr="00F169B2">
        <w:rPr>
          <w:rFonts w:ascii="Times New Roman" w:hAnsi="Times New Roman"/>
          <w:noProof w:val="0"/>
          <w:sz w:val="24"/>
          <w:szCs w:val="24"/>
        </w:rPr>
        <w:t>, în bugetele acestora vor fi asigurate, în mod distinct, din finanțarea de bază, sumele necesare acoperirii costurilor, conform tarifelor percepute de către Agenţia Română de Asigurare a Calităţii în Învăţământul Preuniversitar pentru această activitate.</w:t>
      </w:r>
    </w:p>
    <w:p w:rsidR="005161A7" w:rsidRPr="00F169B2" w:rsidRDefault="005161A7" w:rsidP="00B46E51">
      <w:pPr>
        <w:spacing w:after="0" w:line="240" w:lineRule="auto"/>
        <w:jc w:val="center"/>
        <w:rPr>
          <w:rFonts w:ascii="Times New Roman" w:hAnsi="Times New Roman"/>
          <w:b/>
          <w:noProof w:val="0"/>
          <w:sz w:val="24"/>
          <w:szCs w:val="24"/>
        </w:rPr>
      </w:pPr>
    </w:p>
    <w:p w:rsidR="008156CF"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bookmarkStart w:id="129" w:name="_Toc453061605"/>
      <w:r w:rsidRPr="00F169B2">
        <w:rPr>
          <w:rFonts w:ascii="Times New Roman" w:eastAsia="Times New Roman" w:hAnsi="Times New Roman"/>
          <w:b/>
          <w:bCs/>
          <w:noProof w:val="0"/>
          <w:kern w:val="32"/>
          <w:sz w:val="24"/>
          <w:szCs w:val="24"/>
        </w:rPr>
        <w:t>Titlul IX</w:t>
      </w:r>
      <w:r w:rsidRPr="00F169B2">
        <w:rPr>
          <w:rFonts w:ascii="Times New Roman" w:eastAsia="Times New Roman" w:hAnsi="Times New Roman"/>
          <w:b/>
          <w:bCs/>
          <w:noProof w:val="0"/>
          <w:kern w:val="32"/>
          <w:sz w:val="24"/>
          <w:szCs w:val="24"/>
        </w:rPr>
        <w:br/>
        <w:t>P</w:t>
      </w:r>
      <w:bookmarkEnd w:id="128"/>
      <w:r w:rsidRPr="00F169B2">
        <w:rPr>
          <w:rFonts w:ascii="Times New Roman" w:eastAsia="Times New Roman" w:hAnsi="Times New Roman"/>
          <w:b/>
          <w:bCs/>
          <w:noProof w:val="0"/>
          <w:kern w:val="32"/>
          <w:sz w:val="24"/>
          <w:szCs w:val="24"/>
        </w:rPr>
        <w:t>artenerii educaţionali</w:t>
      </w:r>
      <w:bookmarkStart w:id="130" w:name="_Toc286092971"/>
      <w:bookmarkEnd w:id="129"/>
    </w:p>
    <w:p w:rsidR="005161A7" w:rsidRPr="00F169B2" w:rsidRDefault="005161A7" w:rsidP="00B46E51">
      <w:pPr>
        <w:spacing w:after="0" w:line="240" w:lineRule="auto"/>
        <w:jc w:val="center"/>
        <w:outlineLvl w:val="0"/>
        <w:rPr>
          <w:rFonts w:ascii="Times New Roman" w:eastAsia="Times New Roman" w:hAnsi="Times New Roman"/>
          <w:b/>
          <w:bCs/>
          <w:noProof w:val="0"/>
          <w:kern w:val="32"/>
          <w:sz w:val="24"/>
          <w:szCs w:val="24"/>
        </w:rPr>
      </w:pPr>
      <w:bookmarkStart w:id="131" w:name="_Toc294276991"/>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32" w:name="_Toc453061606"/>
      <w:r w:rsidRPr="00F169B2">
        <w:rPr>
          <w:rFonts w:ascii="Times New Roman" w:eastAsia="Times New Roman" w:hAnsi="Times New Roman"/>
          <w:b/>
          <w:bCs/>
          <w:noProof w:val="0"/>
          <w:sz w:val="24"/>
          <w:szCs w:val="24"/>
        </w:rPr>
        <w:t>Capitolul 1</w:t>
      </w:r>
      <w:r w:rsidRPr="00F169B2">
        <w:rPr>
          <w:rFonts w:ascii="Times New Roman" w:eastAsia="Times New Roman" w:hAnsi="Times New Roman"/>
          <w:b/>
          <w:bCs/>
          <w:noProof w:val="0"/>
          <w:sz w:val="24"/>
          <w:szCs w:val="24"/>
        </w:rPr>
        <w:br/>
        <w:t>Drepturile părinţilor</w:t>
      </w:r>
      <w:bookmarkEnd w:id="130"/>
      <w:bookmarkEnd w:id="131"/>
      <w:r w:rsidR="00614C80" w:rsidRPr="00F169B2">
        <w:rPr>
          <w:rFonts w:ascii="Times New Roman" w:eastAsia="Times New Roman" w:hAnsi="Times New Roman"/>
          <w:b/>
          <w:bCs/>
          <w:noProof w:val="0"/>
          <w:sz w:val="24"/>
          <w:szCs w:val="24"/>
        </w:rPr>
        <w:t>, tutorilor sau susținătorilor legali</w:t>
      </w:r>
      <w:bookmarkEnd w:id="132"/>
    </w:p>
    <w:p w:rsidR="00632791"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168</w:t>
      </w:r>
      <w:r w:rsidR="008F6914" w:rsidRPr="00F169B2">
        <w:rPr>
          <w:rFonts w:ascii="Times New Roman" w:hAnsi="Times New Roman"/>
          <w:noProof w:val="0"/>
          <w:sz w:val="24"/>
          <w:szCs w:val="24"/>
        </w:rPr>
        <w:t xml:space="preserve"> </w:t>
      </w:r>
      <w:r w:rsidR="00632791" w:rsidRPr="00F169B2">
        <w:rPr>
          <w:rFonts w:ascii="Times New Roman" w:hAnsi="Times New Roman"/>
          <w:noProof w:val="0"/>
          <w:sz w:val="24"/>
          <w:szCs w:val="24"/>
        </w:rPr>
        <w:t>(1) Părinţii, tutorii sau susţinătorii legali ai antepreșcolarului/preşcolarului/elevului sunt parteneri educaţionali principali ai unităţilor de învăţământ.</w:t>
      </w:r>
    </w:p>
    <w:p w:rsidR="00632791" w:rsidRPr="00F169B2" w:rsidRDefault="00632791"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(2) Părinţii, tutorii sau susţinătorii legali ai</w:t>
      </w:r>
      <w:r w:rsidR="001C2AC6" w:rsidRPr="00F169B2">
        <w:rPr>
          <w:rFonts w:ascii="Times New Roman" w:hAnsi="Times New Roman"/>
          <w:noProof w:val="0"/>
          <w:sz w:val="24"/>
          <w:szCs w:val="24"/>
        </w:rPr>
        <w:t xml:space="preserve"> copilului</w:t>
      </w:r>
      <w:r w:rsidRPr="00F169B2">
        <w:rPr>
          <w:rFonts w:ascii="Times New Roman" w:hAnsi="Times New Roman"/>
          <w:noProof w:val="0"/>
          <w:sz w:val="24"/>
          <w:szCs w:val="24"/>
        </w:rPr>
        <w:t>/elevului au acces la toate informaţiile, legate de sistemul de învăţământ, care privesc educaţia copiilor lor.</w:t>
      </w:r>
    </w:p>
    <w:p w:rsidR="00324640" w:rsidRPr="00F169B2" w:rsidRDefault="00632791"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(3) Părinţii, tutorii sau susţinătorii legali ai</w:t>
      </w:r>
      <w:r w:rsidR="001C2AC6" w:rsidRPr="00F169B2">
        <w:rPr>
          <w:rFonts w:ascii="Times New Roman" w:hAnsi="Times New Roman"/>
          <w:noProof w:val="0"/>
          <w:sz w:val="24"/>
          <w:szCs w:val="24"/>
        </w:rPr>
        <w:t xml:space="preserve"> copillui</w:t>
      </w:r>
      <w:r w:rsidRPr="00F169B2">
        <w:rPr>
          <w:rFonts w:ascii="Times New Roman" w:hAnsi="Times New Roman"/>
          <w:noProof w:val="0"/>
          <w:sz w:val="24"/>
          <w:szCs w:val="24"/>
        </w:rPr>
        <w:t>/elevului au dreptul de a fi susţinuţi de sistemul de învăţământ, pentru a se educa şi a-şi îmbunătăţii aptitudinile ca parteneri în relaţia familie-şcoală.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169</w:t>
      </w:r>
      <w:r w:rsidR="008F6914"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22F4D"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00822F4D"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al copilului/elevului are dreptul să fie informat periodic referitor la situaţia şcolară şi </w:t>
      </w:r>
      <w:r w:rsidR="00FB485A" w:rsidRPr="00F169B2">
        <w:rPr>
          <w:rFonts w:ascii="Times New Roman" w:hAnsi="Times New Roman"/>
          <w:noProof w:val="0"/>
          <w:sz w:val="24"/>
          <w:szCs w:val="24"/>
        </w:rPr>
        <w:t xml:space="preserve">la </w:t>
      </w:r>
      <w:r w:rsidR="008156CF" w:rsidRPr="00F169B2">
        <w:rPr>
          <w:rFonts w:ascii="Times New Roman" w:hAnsi="Times New Roman"/>
          <w:noProof w:val="0"/>
          <w:sz w:val="24"/>
          <w:szCs w:val="24"/>
        </w:rPr>
        <w:t>comportamentul propriului copil.</w:t>
      </w:r>
    </w:p>
    <w:p w:rsidR="00324640" w:rsidRPr="00F169B2" w:rsidRDefault="00E44E8E" w:rsidP="00E44E8E">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(2) </w:t>
      </w:r>
      <w:r w:rsidR="00822F4D"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00822F4D"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al copilului/elevului </w:t>
      </w:r>
      <w:r w:rsidR="00FB485A" w:rsidRPr="00F169B2">
        <w:rPr>
          <w:rFonts w:ascii="Times New Roman" w:hAnsi="Times New Roman"/>
          <w:noProof w:val="0"/>
          <w:sz w:val="24"/>
          <w:szCs w:val="24"/>
        </w:rPr>
        <w:t>are</w:t>
      </w:r>
      <w:r w:rsidR="00A23840"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dreptul să dobândească informații numai referitor la situaţia propriului copil.</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170</w:t>
      </w:r>
      <w:r w:rsidR="008F6914"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22F4D"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00822F4D"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al copilului/elevului are acces în incinta unităţii de învăţământ </w:t>
      </w:r>
      <w:r w:rsidR="00A23840" w:rsidRPr="00F169B2">
        <w:rPr>
          <w:rFonts w:ascii="Times New Roman" w:hAnsi="Times New Roman"/>
          <w:noProof w:val="0"/>
          <w:sz w:val="24"/>
          <w:szCs w:val="24"/>
        </w:rPr>
        <w:t xml:space="preserve">în concordanță cu procedura de acces </w:t>
      </w:r>
      <w:r w:rsidR="008156CF" w:rsidRPr="00F169B2">
        <w:rPr>
          <w:rFonts w:ascii="Times New Roman" w:hAnsi="Times New Roman"/>
          <w:noProof w:val="0"/>
          <w:sz w:val="24"/>
          <w:szCs w:val="24"/>
        </w:rPr>
        <w:t>dacă:</w:t>
      </w:r>
    </w:p>
    <w:p w:rsidR="008156CF" w:rsidRPr="00F169B2" w:rsidRDefault="008156CF" w:rsidP="00FB485A">
      <w:pPr>
        <w:numPr>
          <w:ilvl w:val="0"/>
          <w:numId w:val="51"/>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 fost solicitat/a fost programat pentru o discuţie cu un cadru didactic sau cu di</w:t>
      </w:r>
      <w:r w:rsidR="00822F4D" w:rsidRPr="00F169B2">
        <w:rPr>
          <w:rFonts w:ascii="Times New Roman" w:hAnsi="Times New Roman"/>
          <w:noProof w:val="0"/>
          <w:sz w:val="24"/>
          <w:szCs w:val="24"/>
        </w:rPr>
        <w:t>rectorul</w:t>
      </w:r>
      <w:r w:rsidR="00FD196C" w:rsidRPr="00F169B2">
        <w:rPr>
          <w:rFonts w:ascii="Times New Roman" w:hAnsi="Times New Roman"/>
          <w:noProof w:val="0"/>
          <w:sz w:val="24"/>
          <w:szCs w:val="24"/>
        </w:rPr>
        <w:t>/directorul adjunct al</w:t>
      </w:r>
      <w:r w:rsidR="00822F4D" w:rsidRPr="00F169B2">
        <w:rPr>
          <w:rFonts w:ascii="Times New Roman" w:hAnsi="Times New Roman"/>
          <w:noProof w:val="0"/>
          <w:sz w:val="24"/>
          <w:szCs w:val="24"/>
        </w:rPr>
        <w:t xml:space="preserve"> unităţii de învăţământ</w:t>
      </w:r>
      <w:r w:rsidRPr="00F169B2">
        <w:rPr>
          <w:rFonts w:ascii="Times New Roman" w:hAnsi="Times New Roman"/>
          <w:noProof w:val="0"/>
          <w:sz w:val="24"/>
          <w:szCs w:val="24"/>
        </w:rPr>
        <w:t>;</w:t>
      </w:r>
    </w:p>
    <w:p w:rsidR="008156CF" w:rsidRPr="00F169B2" w:rsidRDefault="008156CF" w:rsidP="00FB485A">
      <w:pPr>
        <w:numPr>
          <w:ilvl w:val="0"/>
          <w:numId w:val="51"/>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desfăşoară activităţi în comun cu cadrele didactice;</w:t>
      </w:r>
    </w:p>
    <w:p w:rsidR="008156CF" w:rsidRPr="00F169B2" w:rsidRDefault="008156CF" w:rsidP="00FB485A">
      <w:pPr>
        <w:numPr>
          <w:ilvl w:val="0"/>
          <w:numId w:val="51"/>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depune o cerere/alt document la secretariatul unităţii de învăţământ;</w:t>
      </w:r>
    </w:p>
    <w:p w:rsidR="008156CF" w:rsidRPr="00F169B2" w:rsidRDefault="008156CF" w:rsidP="00FB485A">
      <w:pPr>
        <w:numPr>
          <w:ilvl w:val="0"/>
          <w:numId w:val="51"/>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participă la întâlnirile programate cu educatorul-puericultor/educatoarea/învățătorul/institutorul/</w:t>
      </w:r>
      <w:r w:rsidR="00EA6E5A" w:rsidRPr="00F169B2">
        <w:rPr>
          <w:rFonts w:ascii="Times New Roman" w:hAnsi="Times New Roman"/>
          <w:noProof w:val="0"/>
          <w:sz w:val="24"/>
          <w:szCs w:val="24"/>
        </w:rPr>
        <w:t xml:space="preserve"> </w:t>
      </w:r>
      <w:r w:rsidRPr="00F169B2">
        <w:rPr>
          <w:rFonts w:ascii="Times New Roman" w:hAnsi="Times New Roman"/>
          <w:noProof w:val="0"/>
          <w:sz w:val="24"/>
          <w:szCs w:val="24"/>
        </w:rPr>
        <w:t>profesorul pen</w:t>
      </w:r>
      <w:r w:rsidR="00EA6E5A" w:rsidRPr="00F169B2">
        <w:rPr>
          <w:rFonts w:ascii="Times New Roman" w:hAnsi="Times New Roman"/>
          <w:noProof w:val="0"/>
          <w:sz w:val="24"/>
          <w:szCs w:val="24"/>
        </w:rPr>
        <w:t>tru învăţământ preşcolar/primar</w:t>
      </w:r>
      <w:r w:rsidRPr="00F169B2">
        <w:rPr>
          <w:rFonts w:ascii="Times New Roman" w:hAnsi="Times New Roman"/>
          <w:noProof w:val="0"/>
          <w:sz w:val="24"/>
          <w:szCs w:val="24"/>
        </w:rPr>
        <w:t>/profesorul diriginte</w:t>
      </w:r>
      <w:r w:rsidR="00A23840" w:rsidRPr="00F169B2">
        <w:rPr>
          <w:rFonts w:ascii="Times New Roman" w:hAnsi="Times New Roman"/>
          <w:noProof w:val="0"/>
          <w:sz w:val="24"/>
          <w:szCs w:val="24"/>
        </w:rPr>
        <w:t>;</w:t>
      </w:r>
    </w:p>
    <w:p w:rsidR="00A23840" w:rsidRPr="00F169B2" w:rsidRDefault="00A23840" w:rsidP="00FB485A">
      <w:pPr>
        <w:numPr>
          <w:ilvl w:val="0"/>
          <w:numId w:val="51"/>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participă la acțiuni organizate de asociația de părinți.</w:t>
      </w:r>
    </w:p>
    <w:p w:rsidR="00AA1990" w:rsidRPr="00F169B2" w:rsidRDefault="008156CF" w:rsidP="00FB485A">
      <w:pPr>
        <w:numPr>
          <w:ilvl w:val="0"/>
          <w:numId w:val="52"/>
        </w:numPr>
        <w:spacing w:after="0" w:line="240" w:lineRule="auto"/>
        <w:ind w:left="0" w:firstLine="0"/>
        <w:contextualSpacing/>
        <w:jc w:val="both"/>
        <w:rPr>
          <w:rFonts w:ascii="Times New Roman" w:hAnsi="Times New Roman"/>
          <w:b/>
          <w:bCs/>
          <w:noProof w:val="0"/>
          <w:sz w:val="24"/>
          <w:szCs w:val="24"/>
        </w:rPr>
      </w:pPr>
      <w:r w:rsidRPr="00F169B2">
        <w:rPr>
          <w:rFonts w:ascii="Times New Roman" w:hAnsi="Times New Roman"/>
          <w:noProof w:val="0"/>
          <w:sz w:val="24"/>
          <w:szCs w:val="24"/>
        </w:rPr>
        <w:t>Consiliul de administraţie are obligaţia stabilirii procedurii de acces al părinţilor</w:t>
      </w:r>
      <w:r w:rsidR="00822F4D" w:rsidRPr="00F169B2">
        <w:rPr>
          <w:rFonts w:ascii="Times New Roman" w:hAnsi="Times New Roman"/>
          <w:noProof w:val="0"/>
          <w:sz w:val="24"/>
          <w:szCs w:val="24"/>
        </w:rPr>
        <w:t>, tutorilor sau susținătorilor legali</w:t>
      </w:r>
      <w:r w:rsidR="00AA1990" w:rsidRPr="00F169B2">
        <w:rPr>
          <w:rFonts w:ascii="Times New Roman" w:hAnsi="Times New Roman"/>
          <w:noProof w:val="0"/>
          <w:sz w:val="24"/>
          <w:szCs w:val="24"/>
        </w:rPr>
        <w:t xml:space="preserve"> în unităţile de învăţământ.</w:t>
      </w:r>
    </w:p>
    <w:p w:rsidR="008156CF" w:rsidRPr="00F169B2" w:rsidRDefault="00324640" w:rsidP="00FB485A">
      <w:pPr>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171</w:t>
      </w:r>
      <w:r w:rsidR="008F6914"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(1)</w:t>
      </w:r>
      <w:r w:rsidR="005D0C3C" w:rsidRPr="00F169B2">
        <w:rPr>
          <w:rFonts w:ascii="Times New Roman" w:hAnsi="Times New Roman"/>
          <w:bCs/>
          <w:noProof w:val="0"/>
          <w:sz w:val="24"/>
          <w:szCs w:val="24"/>
        </w:rPr>
        <w:t xml:space="preserve"> </w:t>
      </w:r>
      <w:r w:rsidR="008156CF" w:rsidRPr="00F169B2">
        <w:rPr>
          <w:rFonts w:ascii="Times New Roman" w:hAnsi="Times New Roman"/>
          <w:noProof w:val="0"/>
          <w:sz w:val="24"/>
          <w:szCs w:val="24"/>
        </w:rPr>
        <w:t>Părinții</w:t>
      </w:r>
      <w:r w:rsidR="00822F4D" w:rsidRPr="00F169B2">
        <w:rPr>
          <w:rFonts w:ascii="Times New Roman" w:hAnsi="Times New Roman"/>
          <w:noProof w:val="0"/>
          <w:sz w:val="24"/>
          <w:szCs w:val="24"/>
        </w:rPr>
        <w: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tutorii sau susținători</w:t>
      </w:r>
      <w:r w:rsidR="007E0F61" w:rsidRPr="00F169B2">
        <w:rPr>
          <w:rFonts w:ascii="Times New Roman" w:hAnsi="Times New Roman"/>
          <w:noProof w:val="0"/>
          <w:sz w:val="24"/>
          <w:szCs w:val="24"/>
        </w:rPr>
        <w:t>i</w:t>
      </w:r>
      <w:r w:rsidR="008156CF" w:rsidRPr="00F169B2">
        <w:rPr>
          <w:rFonts w:ascii="Times New Roman" w:hAnsi="Times New Roman"/>
          <w:noProof w:val="0"/>
          <w:sz w:val="24"/>
          <w:szCs w:val="24"/>
        </w:rPr>
        <w:t xml:space="preserve"> legali au dreptul să se constituie în asociaţii cu personalitate juridică, conform legislaţiei în vigoare. </w:t>
      </w:r>
    </w:p>
    <w:p w:rsidR="00A23840" w:rsidRPr="00F169B2" w:rsidRDefault="00324640" w:rsidP="00FB485A">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noProof w:val="0"/>
          <w:sz w:val="24"/>
          <w:szCs w:val="24"/>
        </w:rPr>
        <w:t>Art.</w:t>
      </w:r>
      <w:r w:rsidR="008F6914"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172</w:t>
      </w:r>
      <w:r w:rsidR="004B1D1D" w:rsidRPr="00F169B2">
        <w:rPr>
          <w:rFonts w:ascii="Times New Roman" w:hAnsi="Times New Roman"/>
          <w:bCs/>
          <w:noProof w:val="0"/>
          <w:sz w:val="24"/>
          <w:szCs w:val="24"/>
        </w:rPr>
        <w:t xml:space="preserve"> </w:t>
      </w:r>
    </w:p>
    <w:p w:rsidR="004F5AAE" w:rsidRPr="00F169B2" w:rsidRDefault="004F5AAE" w:rsidP="00FB485A">
      <w:pPr>
        <w:spacing w:after="0"/>
        <w:jc w:val="both"/>
        <w:rPr>
          <w:rFonts w:ascii="Times New Roman" w:hAnsi="Times New Roman"/>
          <w:noProof w:val="0"/>
          <w:sz w:val="24"/>
          <w:szCs w:val="24"/>
        </w:rPr>
      </w:pPr>
      <w:bookmarkStart w:id="133" w:name="_Toc286092972"/>
      <w:bookmarkStart w:id="134" w:name="_Toc294276992"/>
      <w:r w:rsidRPr="00F169B2">
        <w:rPr>
          <w:rFonts w:ascii="Times New Roman" w:hAnsi="Times New Roman"/>
          <w:noProof w:val="0"/>
          <w:sz w:val="24"/>
          <w:szCs w:val="24"/>
        </w:rPr>
        <w:t>(1) Rezolvarea situaţiilor conflictua</w:t>
      </w:r>
      <w:r w:rsidR="00FB485A" w:rsidRPr="00F169B2">
        <w:rPr>
          <w:rFonts w:ascii="Times New Roman" w:hAnsi="Times New Roman"/>
          <w:noProof w:val="0"/>
          <w:sz w:val="24"/>
          <w:szCs w:val="24"/>
        </w:rPr>
        <w:t>le sesizate de părintele/tutorele</w:t>
      </w:r>
      <w:r w:rsidRPr="00F169B2">
        <w:rPr>
          <w:rFonts w:ascii="Times New Roman" w:hAnsi="Times New Roman"/>
          <w:noProof w:val="0"/>
          <w:sz w:val="24"/>
          <w:szCs w:val="24"/>
        </w:rPr>
        <w:t>/susținătorul legal al copilului/elevului în care este implicat propriul copil, se face prin discuţii amiabile cu salariatul unității de învățământ implicat, educatorul-puericultor/ educatoarea/ învățătorul/institutorul/profesorul pentru învăţământul preşcolar/primar /profeso</w:t>
      </w:r>
      <w:r w:rsidR="00FB485A" w:rsidRPr="00F169B2">
        <w:rPr>
          <w:rFonts w:ascii="Times New Roman" w:hAnsi="Times New Roman"/>
          <w:noProof w:val="0"/>
          <w:sz w:val="24"/>
          <w:szCs w:val="24"/>
        </w:rPr>
        <w:t>rul diriginte. Părintele/tutorele</w:t>
      </w:r>
      <w:r w:rsidRPr="00F169B2">
        <w:rPr>
          <w:rFonts w:ascii="Times New Roman" w:hAnsi="Times New Roman"/>
          <w:noProof w:val="0"/>
          <w:sz w:val="24"/>
          <w:szCs w:val="24"/>
        </w:rPr>
        <w:t>/susținătorul legal al copilului/elevului are dreptul de a solicita ca la discuţii să participe şi reprezentantul părinţilor. În situația în care discuțiile amiabile nu conduc la rezolvarea conflictului, părintele/tutorul/susținătorul legal are dreptul de a se adresa conducerii unităţii de învăţământ, printr-o adresează o cerere scrisă, pentru medierea în vederea rezolvării problemei.</w:t>
      </w:r>
    </w:p>
    <w:p w:rsidR="004F5AAE" w:rsidRPr="00F169B2" w:rsidRDefault="004F5AAE" w:rsidP="00FB485A">
      <w:pPr>
        <w:spacing w:after="0"/>
        <w:jc w:val="both"/>
        <w:rPr>
          <w:rFonts w:ascii="Times New Roman" w:hAnsi="Times New Roman"/>
          <w:noProof w:val="0"/>
          <w:sz w:val="24"/>
          <w:szCs w:val="24"/>
        </w:rPr>
      </w:pPr>
      <w:r w:rsidRPr="00F169B2">
        <w:rPr>
          <w:rFonts w:ascii="Times New Roman" w:hAnsi="Times New Roman"/>
          <w:noProof w:val="0"/>
          <w:sz w:val="24"/>
          <w:szCs w:val="24"/>
        </w:rPr>
        <w:t>(2)</w:t>
      </w:r>
      <w:r w:rsidR="00857E1E" w:rsidRPr="00F169B2">
        <w:rPr>
          <w:rFonts w:ascii="Times New Roman" w:hAnsi="Times New Roman"/>
          <w:noProof w:val="0"/>
          <w:sz w:val="24"/>
          <w:szCs w:val="24"/>
        </w:rPr>
        <w:t xml:space="preserve"> </w:t>
      </w:r>
      <w:r w:rsidRPr="00F169B2">
        <w:rPr>
          <w:rFonts w:ascii="Times New Roman" w:hAnsi="Times New Roman"/>
          <w:noProof w:val="0"/>
          <w:sz w:val="24"/>
          <w:szCs w:val="24"/>
        </w:rPr>
        <w:t>În</w:t>
      </w:r>
      <w:r w:rsidR="00FB485A" w:rsidRPr="00F169B2">
        <w:rPr>
          <w:rFonts w:ascii="Times New Roman" w:hAnsi="Times New Roman"/>
          <w:noProof w:val="0"/>
          <w:sz w:val="24"/>
          <w:szCs w:val="24"/>
        </w:rPr>
        <w:t xml:space="preserve"> cazul în care părintele/tutorele</w:t>
      </w:r>
      <w:r w:rsidRPr="00F169B2">
        <w:rPr>
          <w:rFonts w:ascii="Times New Roman" w:hAnsi="Times New Roman"/>
          <w:noProof w:val="0"/>
          <w:sz w:val="24"/>
          <w:szCs w:val="24"/>
        </w:rPr>
        <w:t xml:space="preserve">/susținătorul legal consideră că starea conflictuală nu a fost rezolvată la nivelul unităţii de învăţământ, acesta are dreptul de a se adresa, în scris, inspectoratului şcolar pentru a media şi rezolva starea conflictuală. </w:t>
      </w:r>
    </w:p>
    <w:p w:rsidR="004F5AAE" w:rsidRPr="00F169B2" w:rsidRDefault="004F5AAE" w:rsidP="00B46E51">
      <w:pPr>
        <w:spacing w:after="0" w:line="240" w:lineRule="auto"/>
        <w:outlineLvl w:val="1"/>
        <w:rPr>
          <w:rFonts w:ascii="Times New Roman" w:hAnsi="Times New Roman"/>
          <w:bCs/>
          <w:noProof w:val="0"/>
          <w:sz w:val="24"/>
          <w:szCs w:val="24"/>
        </w:rPr>
      </w:pPr>
    </w:p>
    <w:p w:rsidR="00324640" w:rsidRPr="00F169B2" w:rsidRDefault="008156CF" w:rsidP="00E44E8E">
      <w:pPr>
        <w:spacing w:after="0" w:line="240" w:lineRule="auto"/>
        <w:jc w:val="center"/>
        <w:outlineLvl w:val="1"/>
        <w:rPr>
          <w:rFonts w:ascii="Times New Roman" w:eastAsia="Times New Roman" w:hAnsi="Times New Roman"/>
          <w:b/>
          <w:bCs/>
          <w:noProof w:val="0"/>
          <w:sz w:val="24"/>
          <w:szCs w:val="24"/>
        </w:rPr>
      </w:pPr>
      <w:bookmarkStart w:id="135" w:name="_Toc453061607"/>
      <w:r w:rsidRPr="00F169B2">
        <w:rPr>
          <w:rFonts w:ascii="Times New Roman" w:eastAsia="Times New Roman" w:hAnsi="Times New Roman"/>
          <w:b/>
          <w:bCs/>
          <w:noProof w:val="0"/>
          <w:sz w:val="24"/>
          <w:szCs w:val="24"/>
        </w:rPr>
        <w:t>Capitolul 2</w:t>
      </w:r>
      <w:r w:rsidRPr="00F169B2">
        <w:rPr>
          <w:rFonts w:ascii="Times New Roman" w:eastAsia="Times New Roman" w:hAnsi="Times New Roman"/>
          <w:b/>
          <w:bCs/>
          <w:noProof w:val="0"/>
          <w:sz w:val="24"/>
          <w:szCs w:val="24"/>
        </w:rPr>
        <w:br/>
        <w:t>Îndatoririle părinţilor</w:t>
      </w:r>
      <w:bookmarkEnd w:id="133"/>
      <w:bookmarkEnd w:id="134"/>
      <w:r w:rsidR="00614C80" w:rsidRPr="00F169B2">
        <w:rPr>
          <w:rFonts w:ascii="Times New Roman" w:eastAsia="Times New Roman" w:hAnsi="Times New Roman"/>
          <w:b/>
          <w:bCs/>
          <w:noProof w:val="0"/>
          <w:sz w:val="24"/>
          <w:szCs w:val="24"/>
        </w:rPr>
        <w:t>, tutorilor sau susținătorilor legali</w:t>
      </w:r>
      <w:bookmarkEnd w:id="135"/>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lastRenderedPageBreak/>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173</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Potrivi</w:t>
      </w:r>
      <w:r w:rsidR="00822F4D" w:rsidRPr="00F169B2">
        <w:rPr>
          <w:rFonts w:ascii="Times New Roman" w:hAnsi="Times New Roman"/>
          <w:noProof w:val="0"/>
          <w:sz w:val="24"/>
          <w:szCs w:val="24"/>
        </w:rPr>
        <w:t xml:space="preserve">t prevederilor legale părintele, </w:t>
      </w:r>
      <w:r w:rsidR="008156CF" w:rsidRPr="00F169B2">
        <w:rPr>
          <w:rFonts w:ascii="Times New Roman" w:hAnsi="Times New Roman"/>
          <w:noProof w:val="0"/>
          <w:sz w:val="24"/>
          <w:szCs w:val="24"/>
        </w:rPr>
        <w:t>tutorele</w:t>
      </w:r>
      <w:r w:rsidR="00822F4D"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are obligaţia de a asigura frecvenţa şcolară a elevului în învăţământul obligatoriu şi de a lua măsuri pentru şcolarizarea elevului, până la finalizarea studiilor.</w:t>
      </w:r>
    </w:p>
    <w:p w:rsidR="008156CF" w:rsidRPr="00F169B2" w:rsidRDefault="00822F4D" w:rsidP="0087410D">
      <w:pPr>
        <w:numPr>
          <w:ilvl w:val="0"/>
          <w:numId w:val="5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care nu asigură școlarizar</w:t>
      </w:r>
      <w:r w:rsidR="00FD196C" w:rsidRPr="00F169B2">
        <w:rPr>
          <w:rFonts w:ascii="Times New Roman" w:hAnsi="Times New Roman"/>
          <w:noProof w:val="0"/>
          <w:sz w:val="24"/>
          <w:szCs w:val="24"/>
        </w:rPr>
        <w:t>ea elevului, în</w:t>
      </w:r>
      <w:r w:rsidR="008156CF" w:rsidRPr="00F169B2">
        <w:rPr>
          <w:rFonts w:ascii="Times New Roman" w:hAnsi="Times New Roman"/>
          <w:noProof w:val="0"/>
          <w:sz w:val="24"/>
          <w:szCs w:val="24"/>
        </w:rPr>
        <w:t xml:space="preserve"> perioada învățământului obligatoriu</w:t>
      </w:r>
      <w:r w:rsidR="00721A9F"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poate fi sancționat</w:t>
      </w:r>
      <w:r w:rsidR="001C2AC6" w:rsidRPr="00F169B2">
        <w:rPr>
          <w:rFonts w:ascii="Times New Roman" w:hAnsi="Times New Roman"/>
          <w:noProof w:val="0"/>
          <w:sz w:val="24"/>
          <w:szCs w:val="24"/>
        </w:rPr>
        <w:t>, conform legislaței în vigoare</w:t>
      </w:r>
      <w:r w:rsidR="008156CF" w:rsidRPr="00F169B2">
        <w:rPr>
          <w:rFonts w:ascii="Times New Roman" w:hAnsi="Times New Roman"/>
          <w:noProof w:val="0"/>
          <w:sz w:val="24"/>
          <w:szCs w:val="24"/>
        </w:rPr>
        <w:t xml:space="preserve"> cu amendă cuprinsă între 100 lei și 1000 lei ori este obligat să presteze muncă în folosul comunității</w:t>
      </w:r>
      <w:r w:rsidR="001934E9" w:rsidRPr="00F169B2">
        <w:rPr>
          <w:rFonts w:ascii="Times New Roman" w:hAnsi="Times New Roman"/>
          <w:noProof w:val="0"/>
          <w:sz w:val="24"/>
          <w:szCs w:val="24"/>
        </w:rPr>
        <w:t>.</w:t>
      </w:r>
    </w:p>
    <w:p w:rsidR="008156CF" w:rsidRPr="00F169B2" w:rsidRDefault="008156CF" w:rsidP="0087410D">
      <w:pPr>
        <w:numPr>
          <w:ilvl w:val="0"/>
          <w:numId w:val="5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Constatarea contravenției și aplicarea amenzilor contravenționale prevăzute la alin.</w:t>
      </w:r>
      <w:r w:rsidR="007E0F61" w:rsidRPr="00F169B2">
        <w:rPr>
          <w:rFonts w:ascii="Times New Roman" w:hAnsi="Times New Roman"/>
          <w:noProof w:val="0"/>
          <w:sz w:val="24"/>
          <w:szCs w:val="24"/>
        </w:rPr>
        <w:t xml:space="preserve"> </w:t>
      </w:r>
      <w:r w:rsidRPr="00F169B2">
        <w:rPr>
          <w:rFonts w:ascii="Times New Roman" w:hAnsi="Times New Roman"/>
          <w:noProof w:val="0"/>
          <w:sz w:val="24"/>
          <w:szCs w:val="24"/>
        </w:rPr>
        <w:t>(2) se realizează de către persoanele împuternicite de primar în acest scop, la sesizarea consiliului de administ</w:t>
      </w:r>
      <w:r w:rsidR="001934E9" w:rsidRPr="00F169B2">
        <w:rPr>
          <w:rFonts w:ascii="Times New Roman" w:hAnsi="Times New Roman"/>
          <w:noProof w:val="0"/>
          <w:sz w:val="24"/>
          <w:szCs w:val="24"/>
        </w:rPr>
        <w:t>rație al unității de învățământ</w:t>
      </w:r>
      <w:r w:rsidRPr="00F169B2">
        <w:rPr>
          <w:rFonts w:ascii="Times New Roman" w:hAnsi="Times New Roman"/>
          <w:noProof w:val="0"/>
          <w:sz w:val="24"/>
          <w:szCs w:val="24"/>
        </w:rPr>
        <w:t>.</w:t>
      </w:r>
    </w:p>
    <w:p w:rsidR="008156CF" w:rsidRPr="00F169B2" w:rsidRDefault="008156CF" w:rsidP="0087410D">
      <w:pPr>
        <w:numPr>
          <w:ilvl w:val="0"/>
          <w:numId w:val="5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Conform legislației în vigoare, la înscrierea copilului/elevului în un</w:t>
      </w:r>
      <w:r w:rsidR="00721A9F" w:rsidRPr="00F169B2">
        <w:rPr>
          <w:rFonts w:ascii="Times New Roman" w:hAnsi="Times New Roman"/>
          <w:noProof w:val="0"/>
          <w:sz w:val="24"/>
          <w:szCs w:val="24"/>
        </w:rPr>
        <w:t xml:space="preserve">itatea de învățământ, părintele, tutorele sau susținătorul legal </w:t>
      </w:r>
      <w:r w:rsidRPr="00F169B2">
        <w:rPr>
          <w:rFonts w:ascii="Times New Roman" w:hAnsi="Times New Roman"/>
          <w:noProof w:val="0"/>
          <w:sz w:val="24"/>
          <w:szCs w:val="24"/>
        </w:rPr>
        <w:t>are obligația de a prezenta documentele medicale solicitate, în vederea menținerii unui climat sănătos la nivel</w:t>
      </w:r>
      <w:r w:rsidR="007E0F61" w:rsidRPr="00F169B2">
        <w:rPr>
          <w:rFonts w:ascii="Times New Roman" w:hAnsi="Times New Roman"/>
          <w:noProof w:val="0"/>
          <w:sz w:val="24"/>
          <w:szCs w:val="24"/>
        </w:rPr>
        <w:t xml:space="preserve"> de grupă/</w:t>
      </w:r>
      <w:r w:rsidR="00CE1AD4" w:rsidRPr="00F169B2">
        <w:rPr>
          <w:rFonts w:ascii="Times New Roman" w:hAnsi="Times New Roman"/>
          <w:noProof w:val="0"/>
          <w:sz w:val="24"/>
          <w:szCs w:val="24"/>
        </w:rPr>
        <w:t>formațiune de studiu</w:t>
      </w:r>
      <w:r w:rsidR="007E0F61" w:rsidRPr="00F169B2">
        <w:rPr>
          <w:rFonts w:ascii="Times New Roman" w:hAnsi="Times New Roman"/>
          <w:noProof w:val="0"/>
          <w:sz w:val="24"/>
          <w:szCs w:val="24"/>
        </w:rPr>
        <w:t>/ pentru evitarea</w:t>
      </w:r>
      <w:r w:rsidRPr="00F169B2">
        <w:rPr>
          <w:rFonts w:ascii="Times New Roman" w:hAnsi="Times New Roman"/>
          <w:noProof w:val="0"/>
          <w:sz w:val="24"/>
          <w:szCs w:val="24"/>
        </w:rPr>
        <w:t xml:space="preserve"> degradării stării de sănătate a celorlalţi elevi/preșcolari din colectivitate/ unitatea de învățământ.</w:t>
      </w:r>
    </w:p>
    <w:p w:rsidR="008156CF" w:rsidRPr="00F169B2" w:rsidRDefault="001934E9" w:rsidP="0087410D">
      <w:pPr>
        <w:numPr>
          <w:ilvl w:val="0"/>
          <w:numId w:val="5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are obligaţia ca, cel puţin o dată pe lună, să ia legătura cu profesorul pentru învăţământul preşcolar/</w:t>
      </w:r>
      <w:r w:rsidR="00721A9F" w:rsidRPr="00F169B2">
        <w:rPr>
          <w:rFonts w:ascii="Times New Roman" w:hAnsi="Times New Roman"/>
          <w:noProof w:val="0"/>
          <w:sz w:val="24"/>
          <w:szCs w:val="24"/>
        </w:rPr>
        <w:t>învățătorul/institutorul/</w:t>
      </w:r>
      <w:r w:rsidR="008156CF" w:rsidRPr="00F169B2">
        <w:rPr>
          <w:rFonts w:ascii="Times New Roman" w:hAnsi="Times New Roman"/>
          <w:noProof w:val="0"/>
          <w:sz w:val="24"/>
          <w:szCs w:val="24"/>
        </w:rPr>
        <w:t>profesorul pentru învăţământul primar/profesorul diriginte pentru a cunoaşte evoluţia copilulu</w:t>
      </w:r>
      <w:r w:rsidRPr="00F169B2">
        <w:rPr>
          <w:rFonts w:ascii="Times New Roman" w:hAnsi="Times New Roman"/>
          <w:noProof w:val="0"/>
          <w:sz w:val="24"/>
          <w:szCs w:val="24"/>
        </w:rPr>
        <w:t xml:space="preserve">i/elevului. Prezenţa părintelui, </w:t>
      </w:r>
      <w:r w:rsidR="008156CF" w:rsidRPr="00F169B2">
        <w:rPr>
          <w:rFonts w:ascii="Times New Roman" w:hAnsi="Times New Roman"/>
          <w:noProof w:val="0"/>
          <w:sz w:val="24"/>
          <w:szCs w:val="24"/>
        </w:rPr>
        <w:t xml:space="preserve">tutorelui </w:t>
      </w:r>
      <w:r w:rsidRPr="00F169B2">
        <w:rPr>
          <w:rFonts w:ascii="Times New Roman" w:hAnsi="Times New Roman"/>
          <w:noProof w:val="0"/>
          <w:sz w:val="24"/>
          <w:szCs w:val="24"/>
        </w:rPr>
        <w:t>sau susținătorului legal</w:t>
      </w:r>
      <w:r w:rsidR="008156CF" w:rsidRPr="00F169B2">
        <w:rPr>
          <w:rFonts w:ascii="Times New Roman" w:hAnsi="Times New Roman"/>
          <w:noProof w:val="0"/>
          <w:sz w:val="24"/>
          <w:szCs w:val="24"/>
        </w:rPr>
        <w:t xml:space="preserve"> va fi consemnată în caietul educatorului-puericult</w:t>
      </w:r>
      <w:r w:rsidR="00721A9F" w:rsidRPr="00F169B2">
        <w:rPr>
          <w:rFonts w:ascii="Times New Roman" w:hAnsi="Times New Roman"/>
          <w:noProof w:val="0"/>
          <w:sz w:val="24"/>
          <w:szCs w:val="24"/>
        </w:rPr>
        <w:t>or/ educatoarei/</w:t>
      </w:r>
      <w:r w:rsidR="008156CF" w:rsidRPr="00F169B2">
        <w:rPr>
          <w:rFonts w:ascii="Times New Roman" w:hAnsi="Times New Roman"/>
          <w:noProof w:val="0"/>
          <w:sz w:val="24"/>
          <w:szCs w:val="24"/>
        </w:rPr>
        <w:t>învățătorului/institutorului/profesorul</w:t>
      </w:r>
      <w:r w:rsidR="00721A9F" w:rsidRPr="00F169B2">
        <w:rPr>
          <w:rFonts w:ascii="Times New Roman" w:hAnsi="Times New Roman"/>
          <w:noProof w:val="0"/>
          <w:sz w:val="24"/>
          <w:szCs w:val="24"/>
        </w:rPr>
        <w:t>ui pentru învăţământ preşcolar/</w:t>
      </w:r>
      <w:r w:rsidR="008156CF" w:rsidRPr="00F169B2">
        <w:rPr>
          <w:rFonts w:ascii="Times New Roman" w:hAnsi="Times New Roman"/>
          <w:noProof w:val="0"/>
          <w:sz w:val="24"/>
          <w:szCs w:val="24"/>
        </w:rPr>
        <w:t>primar, profesorului diriginte, cu nume, dată şi semnătură.</w:t>
      </w:r>
    </w:p>
    <w:p w:rsidR="008156CF" w:rsidRPr="00F169B2" w:rsidRDefault="001934E9" w:rsidP="0087410D">
      <w:pPr>
        <w:numPr>
          <w:ilvl w:val="0"/>
          <w:numId w:val="5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răspunde material pentru distrugerile bunurilor din patrimoniul </w:t>
      </w:r>
      <w:bookmarkStart w:id="136" w:name="do_caV_si1_ar45_al2"/>
      <w:bookmarkEnd w:id="136"/>
      <w:r w:rsidR="00FD196C" w:rsidRPr="00F169B2">
        <w:rPr>
          <w:rFonts w:ascii="Times New Roman" w:hAnsi="Times New Roman"/>
          <w:noProof w:val="0"/>
          <w:sz w:val="24"/>
          <w:szCs w:val="24"/>
        </w:rPr>
        <w:t>unității de învățământ</w:t>
      </w:r>
      <w:r w:rsidR="008156CF" w:rsidRPr="00F169B2">
        <w:rPr>
          <w:rFonts w:ascii="Times New Roman" w:hAnsi="Times New Roman"/>
          <w:noProof w:val="0"/>
          <w:sz w:val="24"/>
          <w:szCs w:val="24"/>
        </w:rPr>
        <w:t>, cauzate de elev.</w:t>
      </w:r>
    </w:p>
    <w:p w:rsidR="00324640" w:rsidRPr="00F169B2" w:rsidRDefault="001934E9"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(7)</w:t>
      </w:r>
      <w:r w:rsidR="005D0C3C" w:rsidRPr="00F169B2">
        <w:rPr>
          <w:rFonts w:ascii="Times New Roman" w:hAnsi="Times New Roman"/>
          <w:noProof w:val="0"/>
          <w:sz w:val="24"/>
          <w:szCs w:val="24"/>
        </w:rPr>
        <w:t xml:space="preserve"> </w:t>
      </w:r>
      <w:r w:rsidRPr="00F169B2">
        <w:rPr>
          <w:rFonts w:ascii="Times New Roman" w:hAnsi="Times New Roman"/>
          <w:noProof w:val="0"/>
          <w:sz w:val="24"/>
          <w:szCs w:val="24"/>
        </w:rPr>
        <w:t xml:space="preserve">Părintele, </w:t>
      </w:r>
      <w:r w:rsidR="008156CF" w:rsidRPr="00F169B2">
        <w:rPr>
          <w:rFonts w:ascii="Times New Roman" w:hAnsi="Times New Roman"/>
          <w:noProof w:val="0"/>
          <w:sz w:val="24"/>
          <w:szCs w:val="24"/>
        </w:rPr>
        <w:t>tutorele</w:t>
      </w:r>
      <w:r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al elevului din </w:t>
      </w:r>
      <w:r w:rsidR="004B1D1D" w:rsidRPr="00F169B2">
        <w:rPr>
          <w:rFonts w:ascii="Times New Roman" w:hAnsi="Times New Roman"/>
          <w:noProof w:val="0"/>
          <w:sz w:val="24"/>
          <w:szCs w:val="24"/>
        </w:rPr>
        <w:t>învăţământul</w:t>
      </w:r>
      <w:r w:rsidR="008156CF" w:rsidRPr="00F169B2">
        <w:rPr>
          <w:rFonts w:ascii="Times New Roman" w:hAnsi="Times New Roman"/>
          <w:noProof w:val="0"/>
          <w:sz w:val="24"/>
          <w:szCs w:val="24"/>
        </w:rPr>
        <w:t xml:space="preserve"> primar are obligaţia să-l însoţească până la intrarea în unitatea de învățământ, iar la terminarea orelor de curs să-l pre</w:t>
      </w:r>
      <w:r w:rsidRPr="00F169B2">
        <w:rPr>
          <w:rFonts w:ascii="Times New Roman" w:hAnsi="Times New Roman"/>
          <w:noProof w:val="0"/>
          <w:sz w:val="24"/>
          <w:szCs w:val="24"/>
        </w:rPr>
        <w:t xml:space="preserve">ia. În cazul în care părintele, </w:t>
      </w:r>
      <w:r w:rsidR="008156CF" w:rsidRPr="00F169B2">
        <w:rPr>
          <w:rFonts w:ascii="Times New Roman" w:hAnsi="Times New Roman"/>
          <w:noProof w:val="0"/>
          <w:sz w:val="24"/>
          <w:szCs w:val="24"/>
        </w:rPr>
        <w:t>tutorele</w:t>
      </w:r>
      <w:r w:rsidRPr="00F169B2">
        <w:rPr>
          <w:rFonts w:ascii="Times New Roman" w:hAnsi="Times New Roman"/>
          <w:noProof w:val="0"/>
          <w:sz w:val="24"/>
          <w:szCs w:val="24"/>
        </w:rPr>
        <w:t xml:space="preserve"> sau susținătorul</w:t>
      </w:r>
      <w:r w:rsidR="008156CF" w:rsidRPr="00F169B2">
        <w:rPr>
          <w:rFonts w:ascii="Times New Roman" w:hAnsi="Times New Roman"/>
          <w:noProof w:val="0"/>
          <w:sz w:val="24"/>
          <w:szCs w:val="24"/>
        </w:rPr>
        <w:t xml:space="preserve"> legal nu poate să desfăşoare o astfel de activitate, împuternicește o altă persoană.</w:t>
      </w:r>
    </w:p>
    <w:p w:rsidR="00FD42A3" w:rsidRPr="00F169B2" w:rsidRDefault="00FD42A3" w:rsidP="00B46E51">
      <w:p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(8) Părintele, tutorele sau susținătorul legal al elevului din învățământul primar, gimnazial și ciclul inferior al liceului are obligația de a solicita, în scris, retragerea elevului în vederea înscrierii acestuia într-o unitate de învățământ din străinătate.</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174</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Se interzice oricăror persoane ag</w:t>
      </w:r>
      <w:r w:rsidR="007E0F61" w:rsidRPr="00F169B2">
        <w:rPr>
          <w:rFonts w:ascii="Times New Roman" w:hAnsi="Times New Roman"/>
          <w:noProof w:val="0"/>
          <w:sz w:val="24"/>
          <w:szCs w:val="24"/>
        </w:rPr>
        <w:t>resarea fizică, psihică, verbală</w:t>
      </w:r>
      <w:r w:rsidR="008156CF" w:rsidRPr="00F169B2">
        <w:rPr>
          <w:rFonts w:ascii="Times New Roman" w:hAnsi="Times New Roman"/>
          <w:noProof w:val="0"/>
          <w:sz w:val="24"/>
          <w:szCs w:val="24"/>
        </w:rPr>
        <w:t xml:space="preserve"> etc.</w:t>
      </w:r>
      <w:r w:rsidR="00B56CFD" w:rsidRPr="00F169B2">
        <w:rPr>
          <w:rFonts w:ascii="Times New Roman" w:hAnsi="Times New Roman"/>
          <w:noProof w:val="0"/>
          <w:sz w:val="24"/>
          <w:szCs w:val="24"/>
        </w:rPr>
        <w:t>,</w:t>
      </w:r>
      <w:r w:rsidR="008156CF" w:rsidRPr="00F169B2">
        <w:rPr>
          <w:rFonts w:ascii="Times New Roman" w:hAnsi="Times New Roman"/>
          <w:noProof w:val="0"/>
          <w:sz w:val="24"/>
          <w:szCs w:val="24"/>
        </w:rPr>
        <w:t xml:space="preserve"> a copiilor/elevilor şi a personalului unităţii de învăţământ. </w:t>
      </w:r>
    </w:p>
    <w:p w:rsidR="008156CF"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175</w:t>
      </w:r>
      <w:r w:rsidR="00666D1D" w:rsidRPr="00F169B2">
        <w:rPr>
          <w:rFonts w:ascii="Times New Roman" w:hAnsi="Times New Roman"/>
          <w:b/>
          <w:bCs/>
          <w:noProof w:val="0"/>
          <w:sz w:val="24"/>
          <w:szCs w:val="24"/>
        </w:rPr>
        <w:t xml:space="preserve"> (1)</w:t>
      </w:r>
      <w:r w:rsidR="00E73E3E" w:rsidRPr="00F169B2">
        <w:rPr>
          <w:rFonts w:ascii="Times New Roman" w:hAnsi="Times New Roman"/>
          <w:bCs/>
          <w:noProof w:val="0"/>
          <w:sz w:val="24"/>
          <w:szCs w:val="24"/>
        </w:rPr>
        <w:t xml:space="preserve"> </w:t>
      </w:r>
      <w:r w:rsidR="008156CF" w:rsidRPr="00F169B2">
        <w:rPr>
          <w:rFonts w:ascii="Times New Roman" w:hAnsi="Times New Roman"/>
          <w:noProof w:val="0"/>
          <w:sz w:val="24"/>
          <w:szCs w:val="24"/>
        </w:rPr>
        <w:t>Respec</w:t>
      </w:r>
      <w:r w:rsidR="00266B75" w:rsidRPr="00F169B2">
        <w:rPr>
          <w:rFonts w:ascii="Times New Roman" w:hAnsi="Times New Roman"/>
          <w:noProof w:val="0"/>
          <w:sz w:val="24"/>
          <w:szCs w:val="24"/>
        </w:rPr>
        <w:t>tarea prevederilor prezentului Regulament şi a R</w:t>
      </w:r>
      <w:r w:rsidR="008156CF" w:rsidRPr="00F169B2">
        <w:rPr>
          <w:rFonts w:ascii="Times New Roman" w:hAnsi="Times New Roman"/>
          <w:noProof w:val="0"/>
          <w:sz w:val="24"/>
          <w:szCs w:val="24"/>
        </w:rPr>
        <w:t>egulamentului de organizare și funcți</w:t>
      </w:r>
      <w:r w:rsidR="007E0F61" w:rsidRPr="00F169B2">
        <w:rPr>
          <w:rFonts w:ascii="Times New Roman" w:hAnsi="Times New Roman"/>
          <w:noProof w:val="0"/>
          <w:sz w:val="24"/>
          <w:szCs w:val="24"/>
        </w:rPr>
        <w:t>onare a</w:t>
      </w:r>
      <w:r w:rsidR="008156CF" w:rsidRPr="00F169B2">
        <w:rPr>
          <w:rFonts w:ascii="Times New Roman" w:hAnsi="Times New Roman"/>
          <w:noProof w:val="0"/>
          <w:sz w:val="24"/>
          <w:szCs w:val="24"/>
        </w:rPr>
        <w:t xml:space="preserve"> unităţii de învăţământ este obligatorie pentru părinți</w:t>
      </w:r>
      <w:r w:rsidR="00B56CFD" w:rsidRPr="00F169B2">
        <w:rPr>
          <w:rFonts w:ascii="Times New Roman" w:hAnsi="Times New Roman"/>
          <w:noProof w:val="0"/>
          <w:sz w:val="24"/>
          <w:szCs w:val="24"/>
        </w:rPr>
        <w:t>i,</w:t>
      </w:r>
      <w:r w:rsidR="008156CF" w:rsidRPr="00F169B2">
        <w:rPr>
          <w:rFonts w:ascii="Times New Roman" w:hAnsi="Times New Roman"/>
          <w:noProof w:val="0"/>
          <w:sz w:val="24"/>
          <w:szCs w:val="24"/>
        </w:rPr>
        <w:t xml:space="preserve"> tutori</w:t>
      </w:r>
      <w:r w:rsidR="00B56CFD" w:rsidRPr="00F169B2">
        <w:rPr>
          <w:rFonts w:ascii="Times New Roman" w:hAnsi="Times New Roman"/>
          <w:noProof w:val="0"/>
          <w:sz w:val="24"/>
          <w:szCs w:val="24"/>
        </w:rPr>
        <w:t>i</w:t>
      </w:r>
      <w:r w:rsidR="008156CF" w:rsidRPr="00F169B2">
        <w:rPr>
          <w:rFonts w:ascii="Times New Roman" w:hAnsi="Times New Roman"/>
          <w:noProof w:val="0"/>
          <w:sz w:val="24"/>
          <w:szCs w:val="24"/>
        </w:rPr>
        <w:t xml:space="preserve"> sau susținători</w:t>
      </w:r>
      <w:r w:rsidR="00B56CFD" w:rsidRPr="00F169B2">
        <w:rPr>
          <w:rFonts w:ascii="Times New Roman" w:hAnsi="Times New Roman"/>
          <w:noProof w:val="0"/>
          <w:sz w:val="24"/>
          <w:szCs w:val="24"/>
        </w:rPr>
        <w:t>i</w:t>
      </w:r>
      <w:r w:rsidR="008156CF" w:rsidRPr="00F169B2">
        <w:rPr>
          <w:rFonts w:ascii="Times New Roman" w:hAnsi="Times New Roman"/>
          <w:noProof w:val="0"/>
          <w:sz w:val="24"/>
          <w:szCs w:val="24"/>
        </w:rPr>
        <w:t xml:space="preserve"> legali ai copiilor/elevilor. </w:t>
      </w:r>
    </w:p>
    <w:p w:rsidR="00666D1D" w:rsidRPr="00F169B2" w:rsidRDefault="00666D1D"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noProof w:val="0"/>
          <w:sz w:val="24"/>
          <w:szCs w:val="24"/>
        </w:rPr>
        <w:t xml:space="preserve">(2) </w:t>
      </w:r>
      <w:r w:rsidR="00F54A01" w:rsidRPr="00F169B2">
        <w:rPr>
          <w:rFonts w:ascii="Times New Roman" w:hAnsi="Times New Roman"/>
          <w:noProof w:val="0"/>
          <w:sz w:val="24"/>
          <w:szCs w:val="24"/>
        </w:rPr>
        <w:t>Nerespectarea dispozițiilor art. 173 (6), art.174 și art. 175 atrage răspunderea persoanelor vinovare conform dreptului comun.</w:t>
      </w: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37" w:name="_Toc294276993"/>
      <w:bookmarkStart w:id="138" w:name="_Toc286092973"/>
      <w:bookmarkStart w:id="139" w:name="_Toc453061608"/>
      <w:r w:rsidRPr="00F169B2">
        <w:rPr>
          <w:rFonts w:ascii="Times New Roman" w:eastAsia="Times New Roman" w:hAnsi="Times New Roman"/>
          <w:b/>
          <w:bCs/>
          <w:noProof w:val="0"/>
          <w:sz w:val="24"/>
          <w:szCs w:val="24"/>
        </w:rPr>
        <w:t>Capitolul 3</w:t>
      </w:r>
      <w:r w:rsidRPr="00F169B2">
        <w:rPr>
          <w:rFonts w:ascii="Times New Roman" w:eastAsia="Times New Roman" w:hAnsi="Times New Roman"/>
          <w:b/>
          <w:bCs/>
          <w:noProof w:val="0"/>
          <w:sz w:val="24"/>
          <w:szCs w:val="24"/>
        </w:rPr>
        <w:br/>
        <w:t>Adunarea generală a părinţilor</w:t>
      </w:r>
      <w:bookmarkEnd w:id="137"/>
      <w:bookmarkEnd w:id="138"/>
      <w:bookmarkEnd w:id="139"/>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176</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Adunarea generală a părinţilor est</w:t>
      </w:r>
      <w:r w:rsidR="00B56CFD" w:rsidRPr="00F169B2">
        <w:rPr>
          <w:rFonts w:ascii="Times New Roman" w:hAnsi="Times New Roman"/>
          <w:noProof w:val="0"/>
          <w:sz w:val="24"/>
          <w:szCs w:val="24"/>
        </w:rPr>
        <w:t xml:space="preserve">e constituită din toţi părinţii, </w:t>
      </w:r>
      <w:r w:rsidR="008156CF" w:rsidRPr="00F169B2">
        <w:rPr>
          <w:rFonts w:ascii="Times New Roman" w:hAnsi="Times New Roman"/>
          <w:noProof w:val="0"/>
          <w:sz w:val="24"/>
          <w:szCs w:val="24"/>
        </w:rPr>
        <w:t>tutorii</w:t>
      </w:r>
      <w:r w:rsidR="00B56CFD" w:rsidRPr="00F169B2">
        <w:rPr>
          <w:rFonts w:ascii="Times New Roman" w:hAnsi="Times New Roman"/>
          <w:noProof w:val="0"/>
          <w:sz w:val="24"/>
          <w:szCs w:val="24"/>
        </w:rPr>
        <w:t xml:space="preserve"> sau susținătorii legali</w:t>
      </w:r>
      <w:r w:rsidR="008156CF" w:rsidRPr="00F169B2">
        <w:rPr>
          <w:rFonts w:ascii="Times New Roman" w:hAnsi="Times New Roman"/>
          <w:noProof w:val="0"/>
          <w:sz w:val="24"/>
          <w:szCs w:val="24"/>
        </w:rPr>
        <w:t xml:space="preserve"> ai copiilor/elevilor de la grupă/</w:t>
      </w:r>
      <w:r w:rsidR="00CE1AD4" w:rsidRPr="00F169B2">
        <w:rPr>
          <w:rFonts w:ascii="Times New Roman" w:hAnsi="Times New Roman"/>
          <w:noProof w:val="0"/>
          <w:sz w:val="24"/>
          <w:szCs w:val="24"/>
        </w:rPr>
        <w:t>formațiune de studiu</w:t>
      </w:r>
      <w:r w:rsidR="008156CF" w:rsidRPr="00F169B2">
        <w:rPr>
          <w:rFonts w:ascii="Times New Roman" w:hAnsi="Times New Roman"/>
          <w:noProof w:val="0"/>
          <w:sz w:val="24"/>
          <w:szCs w:val="24"/>
        </w:rPr>
        <w:t>.</w:t>
      </w:r>
    </w:p>
    <w:p w:rsidR="008156CF" w:rsidRPr="00F169B2" w:rsidRDefault="008156CF" w:rsidP="0087410D">
      <w:pPr>
        <w:numPr>
          <w:ilvl w:val="0"/>
          <w:numId w:val="5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Adunarea generală a părinţilor hotărăşte referitor la activităţile de susţinere a cadrelor didactice şi a echipei manageriale a unităţii de învăţământ, în demersul de asigurare a condiţiilor necesare educării copiilor/elevilor.</w:t>
      </w:r>
    </w:p>
    <w:p w:rsidR="00324640" w:rsidRPr="00F169B2" w:rsidRDefault="00A23840" w:rsidP="0087410D">
      <w:pPr>
        <w:numPr>
          <w:ilvl w:val="0"/>
          <w:numId w:val="54"/>
        </w:numPr>
        <w:spacing w:after="0" w:line="240" w:lineRule="auto"/>
        <w:ind w:left="0" w:firstLine="0"/>
        <w:jc w:val="both"/>
        <w:rPr>
          <w:rFonts w:ascii="Times New Roman" w:hAnsi="Times New Roman"/>
          <w:b/>
          <w:noProof w:val="0"/>
          <w:sz w:val="24"/>
          <w:szCs w:val="24"/>
        </w:rPr>
      </w:pPr>
      <w:r w:rsidRPr="00F169B2">
        <w:rPr>
          <w:rFonts w:ascii="Times New Roman" w:hAnsi="Times New Roman"/>
          <w:noProof w:val="0"/>
          <w:sz w:val="24"/>
          <w:szCs w:val="24"/>
        </w:rPr>
        <w:t>În adunarea generală a părinţilor se discută problemele generale ale colectivului de copii/elevi şi nu situaţia concretă a unui copil/elev. Situaţia unui copil/elev se discută individual, numai în prezenţa părintelui, tutorelui sau susținătorului legal al copilului/elevului respectiv</w:t>
      </w:r>
      <w:r w:rsidR="00677049"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177</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Adunarea genera</w:t>
      </w:r>
      <w:r w:rsidR="00B56CFD" w:rsidRPr="00F169B2">
        <w:rPr>
          <w:rFonts w:ascii="Times New Roman" w:hAnsi="Times New Roman"/>
          <w:noProof w:val="0"/>
          <w:sz w:val="24"/>
          <w:szCs w:val="24"/>
        </w:rPr>
        <w:t>lă a părinţilor</w:t>
      </w:r>
      <w:r w:rsidR="008156CF" w:rsidRPr="00F169B2">
        <w:rPr>
          <w:rFonts w:ascii="Times New Roman" w:hAnsi="Times New Roman"/>
          <w:noProof w:val="0"/>
          <w:sz w:val="24"/>
          <w:szCs w:val="24"/>
        </w:rPr>
        <w:t xml:space="preserve"> se convoacă de către</w:t>
      </w:r>
      <w:r w:rsidR="007E0F61" w:rsidRPr="00F169B2">
        <w:rPr>
          <w:rFonts w:ascii="Times New Roman" w:hAnsi="Times New Roman"/>
          <w:noProof w:val="0"/>
          <w:sz w:val="24"/>
          <w:szCs w:val="24"/>
        </w:rPr>
        <w:t xml:space="preserve"> educatorul-puericultor/educatorul</w:t>
      </w:r>
      <w:r w:rsidR="008156CF" w:rsidRPr="00F169B2">
        <w:rPr>
          <w:rFonts w:ascii="Times New Roman" w:hAnsi="Times New Roman"/>
          <w:noProof w:val="0"/>
          <w:sz w:val="24"/>
          <w:szCs w:val="24"/>
        </w:rPr>
        <w:t>/învățător</w:t>
      </w:r>
      <w:r w:rsidR="007E0F61" w:rsidRPr="00F169B2">
        <w:rPr>
          <w:rFonts w:ascii="Times New Roman" w:hAnsi="Times New Roman"/>
          <w:noProof w:val="0"/>
          <w:sz w:val="24"/>
          <w:szCs w:val="24"/>
        </w:rPr>
        <w:t>ul</w:t>
      </w:r>
      <w:r w:rsidR="008156CF" w:rsidRPr="00F169B2">
        <w:rPr>
          <w:rFonts w:ascii="Times New Roman" w:hAnsi="Times New Roman"/>
          <w:noProof w:val="0"/>
          <w:sz w:val="24"/>
          <w:szCs w:val="24"/>
        </w:rPr>
        <w:t>/institutor</w:t>
      </w:r>
      <w:r w:rsidR="007E0F61" w:rsidRPr="00F169B2">
        <w:rPr>
          <w:rFonts w:ascii="Times New Roman" w:hAnsi="Times New Roman"/>
          <w:noProof w:val="0"/>
          <w:sz w:val="24"/>
          <w:szCs w:val="24"/>
        </w:rPr>
        <w:t>ul</w:t>
      </w:r>
      <w:r w:rsidR="008156CF" w:rsidRPr="00F169B2">
        <w:rPr>
          <w:rFonts w:ascii="Times New Roman" w:hAnsi="Times New Roman"/>
          <w:noProof w:val="0"/>
          <w:sz w:val="24"/>
          <w:szCs w:val="24"/>
        </w:rPr>
        <w:t>/profesoru</w:t>
      </w:r>
      <w:r w:rsidR="00266B75" w:rsidRPr="00F169B2">
        <w:rPr>
          <w:rFonts w:ascii="Times New Roman" w:hAnsi="Times New Roman"/>
          <w:noProof w:val="0"/>
          <w:sz w:val="24"/>
          <w:szCs w:val="24"/>
        </w:rPr>
        <w:t>l pentru învăţământul preşcolar/</w:t>
      </w:r>
      <w:r w:rsidR="008156CF" w:rsidRPr="00F169B2">
        <w:rPr>
          <w:rFonts w:ascii="Times New Roman" w:hAnsi="Times New Roman"/>
          <w:noProof w:val="0"/>
          <w:sz w:val="24"/>
          <w:szCs w:val="24"/>
        </w:rPr>
        <w:t xml:space="preserve">primar/ profesorul diriginte, de către preşedintele comitetului de părinţi al clasei sau de către 1/3 din numărul total al membrilor săi ori al elevilor clasei. </w:t>
      </w:r>
    </w:p>
    <w:p w:rsidR="008156CF" w:rsidRPr="00F169B2" w:rsidRDefault="008156CF" w:rsidP="0087410D">
      <w:pPr>
        <w:numPr>
          <w:ilvl w:val="0"/>
          <w:numId w:val="55"/>
        </w:numPr>
        <w:spacing w:after="0" w:line="240" w:lineRule="auto"/>
        <w:ind w:left="0" w:firstLine="0"/>
        <w:jc w:val="both"/>
        <w:rPr>
          <w:rFonts w:ascii="Times New Roman" w:hAnsi="Times New Roman"/>
          <w:b/>
          <w:bCs/>
          <w:noProof w:val="0"/>
          <w:sz w:val="24"/>
          <w:szCs w:val="24"/>
        </w:rPr>
      </w:pPr>
      <w:r w:rsidRPr="00F169B2">
        <w:rPr>
          <w:rFonts w:ascii="Times New Roman" w:hAnsi="Times New Roman"/>
          <w:noProof w:val="0"/>
          <w:sz w:val="24"/>
          <w:szCs w:val="24"/>
        </w:rPr>
        <w:lastRenderedPageBreak/>
        <w:t>Adunarea generală a părinţilor se convoacă semestrial sau ori de câte ori este nevoie, este valabil întrunită în prezența a jumătate plus unu din totalul părinților</w:t>
      </w:r>
      <w:r w:rsidR="00B56CFD" w:rsidRPr="00F169B2">
        <w:rPr>
          <w:rFonts w:ascii="Times New Roman" w:hAnsi="Times New Roman"/>
          <w:noProof w:val="0"/>
          <w:sz w:val="24"/>
          <w:szCs w:val="24"/>
        </w:rPr>
        <w:t>, tutorilor sau susținătorilor legali ai</w:t>
      </w:r>
      <w:r w:rsidRPr="00F169B2">
        <w:rPr>
          <w:rFonts w:ascii="Times New Roman" w:hAnsi="Times New Roman"/>
          <w:noProof w:val="0"/>
          <w:sz w:val="24"/>
          <w:szCs w:val="24"/>
        </w:rPr>
        <w:t xml:space="preserve"> copiilor/elevilor din grupa/clasa respectivă și adoptă hotărâri cu votul a jumătate plus unu din cei prezenți. În caz cont</w:t>
      </w:r>
      <w:r w:rsidR="00B56CFD" w:rsidRPr="00F169B2">
        <w:rPr>
          <w:rFonts w:ascii="Times New Roman" w:hAnsi="Times New Roman"/>
          <w:noProof w:val="0"/>
          <w:sz w:val="24"/>
          <w:szCs w:val="24"/>
        </w:rPr>
        <w:t>rar, se convoacă o nouă adunare</w:t>
      </w:r>
      <w:r w:rsidRPr="00F169B2">
        <w:rPr>
          <w:rFonts w:ascii="Times New Roman" w:hAnsi="Times New Roman"/>
          <w:noProof w:val="0"/>
          <w:sz w:val="24"/>
          <w:szCs w:val="24"/>
        </w:rPr>
        <w:t xml:space="preserve"> general</w:t>
      </w:r>
      <w:r w:rsidR="00B56CFD" w:rsidRPr="00F169B2">
        <w:rPr>
          <w:rFonts w:ascii="Times New Roman" w:hAnsi="Times New Roman"/>
          <w:noProof w:val="0"/>
          <w:sz w:val="24"/>
          <w:szCs w:val="24"/>
        </w:rPr>
        <w:t>ă</w:t>
      </w:r>
      <w:r w:rsidR="00FE72EC" w:rsidRPr="00F169B2">
        <w:rPr>
          <w:rFonts w:ascii="Times New Roman" w:hAnsi="Times New Roman"/>
          <w:noProof w:val="0"/>
          <w:sz w:val="24"/>
          <w:szCs w:val="24"/>
        </w:rPr>
        <w:t xml:space="preserve"> a părinților, în cel mult șapte</w:t>
      </w:r>
      <w:r w:rsidRPr="00F169B2">
        <w:rPr>
          <w:rFonts w:ascii="Times New Roman" w:hAnsi="Times New Roman"/>
          <w:noProof w:val="0"/>
          <w:sz w:val="24"/>
          <w:szCs w:val="24"/>
        </w:rPr>
        <w:t xml:space="preserve"> zile, în care se pot adopta hotărâri, indiferent de numărul celor prezenți</w:t>
      </w:r>
      <w:r w:rsidR="00341D3D" w:rsidRPr="00F169B2">
        <w:rPr>
          <w:rFonts w:ascii="Times New Roman" w:hAnsi="Times New Roman"/>
          <w:noProof w:val="0"/>
          <w:sz w:val="24"/>
          <w:szCs w:val="24"/>
        </w:rPr>
        <w:t>, cu votul a jumătate plus unu din aceștia</w:t>
      </w:r>
      <w:r w:rsidRPr="00F169B2">
        <w:rPr>
          <w:rFonts w:ascii="Times New Roman" w:hAnsi="Times New Roman"/>
          <w:noProof w:val="0"/>
          <w:sz w:val="24"/>
          <w:szCs w:val="24"/>
        </w:rPr>
        <w:t>.</w:t>
      </w:r>
      <w:r w:rsidR="00FD196C" w:rsidRPr="00F169B2">
        <w:rPr>
          <w:rFonts w:ascii="Times New Roman" w:hAnsi="Times New Roman"/>
          <w:noProof w:val="0"/>
          <w:sz w:val="24"/>
          <w:szCs w:val="24"/>
        </w:rPr>
        <w:t xml:space="preserve"> </w:t>
      </w:r>
    </w:p>
    <w:p w:rsidR="00414531" w:rsidRPr="00F169B2" w:rsidRDefault="00414531" w:rsidP="00B46E51">
      <w:pPr>
        <w:spacing w:after="0" w:line="240" w:lineRule="auto"/>
        <w:jc w:val="center"/>
        <w:outlineLvl w:val="1"/>
        <w:rPr>
          <w:rFonts w:ascii="Times New Roman" w:eastAsia="Times New Roman" w:hAnsi="Times New Roman"/>
          <w:b/>
          <w:bCs/>
          <w:noProof w:val="0"/>
          <w:sz w:val="24"/>
          <w:szCs w:val="24"/>
        </w:rPr>
      </w:pPr>
      <w:bookmarkStart w:id="140" w:name="_Toc286092974"/>
      <w:bookmarkStart w:id="141" w:name="_Toc294276994"/>
      <w:bookmarkStart w:id="142" w:name="_Toc453061609"/>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Capitolul 4</w:t>
      </w:r>
      <w:r w:rsidRPr="00F169B2">
        <w:rPr>
          <w:rFonts w:ascii="Times New Roman" w:eastAsia="Times New Roman" w:hAnsi="Times New Roman"/>
          <w:b/>
          <w:bCs/>
          <w:noProof w:val="0"/>
          <w:sz w:val="24"/>
          <w:szCs w:val="24"/>
        </w:rPr>
        <w:br/>
        <w:t>Comitetul de părinţi</w:t>
      </w:r>
      <w:bookmarkEnd w:id="140"/>
      <w:bookmarkEnd w:id="141"/>
      <w:bookmarkEnd w:id="142"/>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F810B8"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178</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F810B8" w:rsidRPr="00F169B2">
        <w:rPr>
          <w:rFonts w:ascii="Times New Roman" w:hAnsi="Times New Roman"/>
          <w:noProof w:val="0"/>
          <w:sz w:val="24"/>
          <w:szCs w:val="24"/>
        </w:rPr>
        <w:t>În unităţile de învăţământ</w:t>
      </w:r>
      <w:r w:rsidR="008156CF" w:rsidRPr="00F169B2">
        <w:rPr>
          <w:rFonts w:ascii="Times New Roman" w:hAnsi="Times New Roman"/>
          <w:noProof w:val="0"/>
          <w:sz w:val="24"/>
          <w:szCs w:val="24"/>
        </w:rPr>
        <w:t>, la nivelul fiecărei grupe/clase, se înfiinţează şi funcţionează comitetul de părinţi.</w:t>
      </w:r>
    </w:p>
    <w:p w:rsidR="008156CF" w:rsidRPr="00F169B2" w:rsidRDefault="00C26122" w:rsidP="0087410D">
      <w:pPr>
        <w:numPr>
          <w:ilvl w:val="0"/>
          <w:numId w:val="5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Comitetul de părinţi se alege, prin majoritate simplă a voturilor, în fiecare an, în adunarea generală a părinţilor, convocată de educatorul-puericultor / educatoarea / învățătorul / institutorul / profesorul pentru învăţământul preşcolar sau primar/profesorul diriginte care prezidează şedinţa.</w:t>
      </w:r>
    </w:p>
    <w:p w:rsidR="008156CF" w:rsidRPr="00F169B2" w:rsidRDefault="008156CF" w:rsidP="0087410D">
      <w:pPr>
        <w:numPr>
          <w:ilvl w:val="0"/>
          <w:numId w:val="5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Convocarea adunării generale pentru alegerea comitetului de părinţi are loc în primele 30</w:t>
      </w:r>
      <w:r w:rsidR="00536F49" w:rsidRPr="00F169B2">
        <w:rPr>
          <w:rFonts w:ascii="Times New Roman" w:hAnsi="Times New Roman"/>
          <w:noProof w:val="0"/>
          <w:sz w:val="24"/>
          <w:szCs w:val="24"/>
        </w:rPr>
        <w:t xml:space="preserve"> de</w:t>
      </w:r>
      <w:r w:rsidRPr="00F169B2">
        <w:rPr>
          <w:rFonts w:ascii="Times New Roman" w:hAnsi="Times New Roman"/>
          <w:noProof w:val="0"/>
          <w:sz w:val="24"/>
          <w:szCs w:val="24"/>
        </w:rPr>
        <w:t xml:space="preserve"> zile calendaristice de la începerea cursurilor anului şcolar.</w:t>
      </w:r>
    </w:p>
    <w:p w:rsidR="008156CF" w:rsidRPr="00F169B2" w:rsidRDefault="00C26122" w:rsidP="0087410D">
      <w:pPr>
        <w:numPr>
          <w:ilvl w:val="0"/>
          <w:numId w:val="56"/>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Consiliul de conducere al comitetul de părinţi pe grupă/clasă se compune din trei persoane: un preşedinte şi doi membri. În prima şedinţă</w:t>
      </w:r>
      <w:r w:rsidR="002C6F32" w:rsidRPr="00F169B2">
        <w:rPr>
          <w:rFonts w:ascii="Times New Roman" w:hAnsi="Times New Roman"/>
          <w:noProof w:val="0"/>
          <w:sz w:val="24"/>
          <w:szCs w:val="24"/>
        </w:rPr>
        <w:t xml:space="preserve"> </w:t>
      </w:r>
      <w:r w:rsidRPr="00F169B2">
        <w:rPr>
          <w:rFonts w:ascii="Times New Roman" w:hAnsi="Times New Roman"/>
          <w:noProof w:val="0"/>
          <w:sz w:val="24"/>
          <w:szCs w:val="24"/>
        </w:rPr>
        <w:t>după alegere, membrii comitetului decid responsabilităţile fiecăruia, pe care le comunică educatorului-puericultor/profesorului pentru învăţământul antepreșcolar/preşcolar/primar/profesorului diriginte.</w:t>
      </w:r>
    </w:p>
    <w:p w:rsidR="00C26122" w:rsidRPr="00F169B2" w:rsidRDefault="00C26122" w:rsidP="00F16FB2">
      <w:pPr>
        <w:numPr>
          <w:ilvl w:val="0"/>
          <w:numId w:val="56"/>
        </w:numPr>
        <w:spacing w:after="0" w:line="240" w:lineRule="auto"/>
        <w:ind w:left="0" w:firstLine="0"/>
        <w:contextualSpacing/>
        <w:jc w:val="both"/>
        <w:rPr>
          <w:rFonts w:ascii="Times New Roman" w:hAnsi="Times New Roman"/>
          <w:b/>
          <w:noProof w:val="0"/>
          <w:sz w:val="24"/>
          <w:szCs w:val="24"/>
        </w:rPr>
      </w:pPr>
      <w:r w:rsidRPr="00F169B2">
        <w:rPr>
          <w:rFonts w:ascii="Times New Roman" w:hAnsi="Times New Roman"/>
          <w:noProof w:val="0"/>
          <w:sz w:val="24"/>
          <w:szCs w:val="24"/>
        </w:rPr>
        <w:t>Consiliul de conducere al comitetului de părinţi pe grupă/clasă reprezintă interesele părinţilor, tutorilor sau susținătorilor legali ai copiilor/elevilor clasei în adunarea generală a părinţilor, tutorilor sau susținătorilor legali, în consiliul profesoral, în consiliul clasei şi în relaţiile cu echipa managerială</w:t>
      </w:r>
      <w:r w:rsidR="008156CF" w:rsidRPr="00F169B2">
        <w:rPr>
          <w:rFonts w:ascii="Times New Roman" w:hAnsi="Times New Roman"/>
          <w:noProof w:val="0"/>
          <w:sz w:val="24"/>
          <w:szCs w:val="24"/>
        </w:rPr>
        <w:t>.</w:t>
      </w:r>
    </w:p>
    <w:p w:rsidR="00C26122"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F810B8"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179</w:t>
      </w:r>
      <w:r w:rsidR="00E73E3E" w:rsidRPr="00F169B2">
        <w:rPr>
          <w:rFonts w:ascii="Times New Roman" w:hAnsi="Times New Roman"/>
          <w:noProof w:val="0"/>
          <w:sz w:val="24"/>
          <w:szCs w:val="24"/>
        </w:rPr>
        <w:t xml:space="preserve"> </w:t>
      </w:r>
    </w:p>
    <w:p w:rsidR="00C26122" w:rsidRPr="00F169B2" w:rsidRDefault="00C26122"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noProof w:val="0"/>
          <w:sz w:val="24"/>
          <w:szCs w:val="24"/>
        </w:rPr>
        <w:t>Consiliul de conducere al Comitetul</w:t>
      </w:r>
      <w:r w:rsidR="00FB485A" w:rsidRPr="00F169B2">
        <w:rPr>
          <w:rFonts w:ascii="Times New Roman" w:hAnsi="Times New Roman"/>
          <w:noProof w:val="0"/>
          <w:sz w:val="24"/>
          <w:szCs w:val="24"/>
        </w:rPr>
        <w:t>ui</w:t>
      </w:r>
      <w:r w:rsidRPr="00F169B2">
        <w:rPr>
          <w:rFonts w:ascii="Times New Roman" w:hAnsi="Times New Roman"/>
          <w:noProof w:val="0"/>
          <w:sz w:val="24"/>
          <w:szCs w:val="24"/>
        </w:rPr>
        <w:t xml:space="preserve"> de părinţi</w:t>
      </w:r>
      <w:r w:rsidR="002C6F32" w:rsidRPr="00F169B2">
        <w:rPr>
          <w:rFonts w:ascii="Times New Roman" w:hAnsi="Times New Roman"/>
          <w:noProof w:val="0"/>
          <w:sz w:val="24"/>
          <w:szCs w:val="24"/>
        </w:rPr>
        <w:t xml:space="preserve"> </w:t>
      </w:r>
      <w:r w:rsidRPr="00F169B2">
        <w:rPr>
          <w:rFonts w:ascii="Times New Roman" w:hAnsi="Times New Roman"/>
          <w:noProof w:val="0"/>
          <w:sz w:val="24"/>
          <w:szCs w:val="24"/>
        </w:rPr>
        <w:t>pe grupă/clasă are următoarele atribuţii:</w:t>
      </w:r>
    </w:p>
    <w:p w:rsidR="00C26122" w:rsidRPr="00F169B2" w:rsidRDefault="00C26122"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pune în practică deciziile luate de către adunarea generală a părinţilor elevilor clasei. Deciziile se iau cu majoritatea simplă a voturilor părinţilor, tutorilor sau susținătorilor legali prezenţi;</w:t>
      </w:r>
    </w:p>
    <w:p w:rsidR="00C26122" w:rsidRPr="00F169B2" w:rsidRDefault="00C26122"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 organizarea şi desfăşurarea de proiecte, programe şi activităţi educative extraşcolare la nivelul grupei/clasei şi a unităţii de învăţământ;</w:t>
      </w:r>
    </w:p>
    <w:p w:rsidR="00C26122" w:rsidRPr="00F169B2" w:rsidRDefault="00C26122"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 organizarea şi desfăşurarea de programe de prevenire şi combaterea violenţei, asigurarea siguranţei şi securităţii, combaterea discriminării şi reducerea absenteismului în mediul şcolar;</w:t>
      </w:r>
    </w:p>
    <w:p w:rsidR="00C26122" w:rsidRPr="00F169B2" w:rsidRDefault="00C26122"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susţine activităţile dedicate întreţinerii, dezvoltării şi modernizării bazei materiale a grupei/clasei şi unităţii de învăţământ, prin strângerea de cotizaţii </w:t>
      </w:r>
      <w:r w:rsidR="00D32E34" w:rsidRPr="00F169B2">
        <w:rPr>
          <w:rFonts w:ascii="Times New Roman" w:hAnsi="Times New Roman"/>
          <w:noProof w:val="0"/>
          <w:sz w:val="24"/>
          <w:szCs w:val="24"/>
        </w:rPr>
        <w:t xml:space="preserve">voluntare </w:t>
      </w:r>
      <w:r w:rsidRPr="00F169B2">
        <w:rPr>
          <w:rFonts w:ascii="Times New Roman" w:hAnsi="Times New Roman"/>
          <w:noProof w:val="0"/>
          <w:sz w:val="24"/>
          <w:szCs w:val="24"/>
        </w:rPr>
        <w:t>de la membrii asociaţiei de părinţi şi atragerea de fonduri băneşti şi donaţii de la persoane fizice sau juridice, colectate prin asociaţia de părinţi cu personalitate juridică cu respectarea prevederilor legale în domeniul financiar;</w:t>
      </w:r>
    </w:p>
    <w:p w:rsidR="00C26122" w:rsidRPr="00F169B2" w:rsidRDefault="001C2AC6"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sprijină </w:t>
      </w:r>
      <w:r w:rsidR="00C26122" w:rsidRPr="00F169B2">
        <w:rPr>
          <w:rFonts w:ascii="Times New Roman" w:hAnsi="Times New Roman"/>
          <w:noProof w:val="0"/>
          <w:sz w:val="24"/>
          <w:szCs w:val="24"/>
        </w:rPr>
        <w:t>conducerea unităţii de învăţământ şi educatorul-puericultor/educatoarea/învățătorul/institutorul/profesorul pentru învăţământ antepreșcolar /preșcolar/primar/ profesorul diriginte şi se implică activ în întreţinerea, dezvoltarea şi modernizarea bazei materiale a grupei/clasei şi a unităţii de învăţământ;</w:t>
      </w:r>
    </w:p>
    <w:p w:rsidR="00C26122" w:rsidRPr="00F169B2" w:rsidRDefault="00656BBF"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w:t>
      </w:r>
      <w:r w:rsidR="00C26122" w:rsidRPr="00F169B2">
        <w:rPr>
          <w:rFonts w:ascii="Times New Roman" w:hAnsi="Times New Roman"/>
          <w:noProof w:val="0"/>
          <w:sz w:val="24"/>
          <w:szCs w:val="24"/>
        </w:rPr>
        <w:t xml:space="preserve"> organizarea şi desfăşurarea de activități de consiliere şi orientare socio-profesionale;</w:t>
      </w:r>
    </w:p>
    <w:p w:rsidR="00C26122" w:rsidRPr="00F169B2" w:rsidRDefault="00C26122" w:rsidP="0087410D">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se implică în asigurarea securităţii copiilor/elevilor în cadrul activităţilor educative, extraşcolare şi extracurriculare;</w:t>
      </w:r>
    </w:p>
    <w:p w:rsidR="00324640" w:rsidRPr="00F169B2" w:rsidRDefault="00C26122" w:rsidP="00F16FB2">
      <w:pPr>
        <w:pStyle w:val="ListParagraph"/>
        <w:numPr>
          <w:ilvl w:val="0"/>
          <w:numId w:val="81"/>
        </w:numPr>
        <w:tabs>
          <w:tab w:val="left" w:pos="993"/>
        </w:tabs>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prezintă, semestrial, adunării generale a părinţilor, justificarea utilizării fondurilor alocate, dacă acestea există.</w:t>
      </w:r>
    </w:p>
    <w:p w:rsidR="00324640" w:rsidRPr="00F169B2" w:rsidRDefault="00324640" w:rsidP="00B46E51">
      <w:pPr>
        <w:tabs>
          <w:tab w:val="left" w:pos="993"/>
        </w:tabs>
        <w:spacing w:after="0" w:line="240" w:lineRule="auto"/>
        <w:contextualSpacing/>
        <w:jc w:val="both"/>
        <w:rPr>
          <w:rFonts w:ascii="Times New Roman" w:hAnsi="Times New Roman"/>
          <w:b/>
          <w:noProof w:val="0"/>
          <w:sz w:val="24"/>
          <w:szCs w:val="24"/>
        </w:rPr>
      </w:pPr>
      <w:r w:rsidRPr="00F169B2">
        <w:rPr>
          <w:rFonts w:ascii="Times New Roman" w:hAnsi="Times New Roman"/>
          <w:b/>
          <w:noProof w:val="0"/>
          <w:sz w:val="24"/>
          <w:szCs w:val="24"/>
        </w:rPr>
        <w:t>Art.</w:t>
      </w:r>
      <w:r w:rsidR="00A70885" w:rsidRPr="00F169B2">
        <w:rPr>
          <w:rFonts w:ascii="Times New Roman" w:hAnsi="Times New Roman"/>
          <w:noProof w:val="0"/>
          <w:sz w:val="24"/>
          <w:szCs w:val="24"/>
        </w:rPr>
        <w:t xml:space="preserve"> </w:t>
      </w:r>
      <w:r w:rsidR="00E44E8E" w:rsidRPr="00F169B2">
        <w:rPr>
          <w:rFonts w:ascii="Times New Roman" w:hAnsi="Times New Roman"/>
          <w:b/>
          <w:noProof w:val="0"/>
          <w:sz w:val="24"/>
          <w:szCs w:val="24"/>
        </w:rPr>
        <w:t>180</w:t>
      </w:r>
      <w:r w:rsidR="00E73E3E" w:rsidRPr="00F169B2">
        <w:rPr>
          <w:rFonts w:ascii="Times New Roman" w:hAnsi="Times New Roman"/>
          <w:noProof w:val="0"/>
          <w:sz w:val="24"/>
          <w:szCs w:val="24"/>
        </w:rPr>
        <w:t xml:space="preserve"> </w:t>
      </w:r>
      <w:r w:rsidR="00C26122" w:rsidRPr="00F169B2">
        <w:rPr>
          <w:rFonts w:ascii="Times New Roman" w:hAnsi="Times New Roman"/>
          <w:noProof w:val="0"/>
          <w:sz w:val="24"/>
          <w:szCs w:val="24"/>
        </w:rPr>
        <w:t>Preşedintele comitetului de părinţi pe grupă/clasă reprezintă interesele părinţilor, tutorilor sau susținătorilor legali în relaţiile cu organizaţia de părinţi şi prin aceasta în relaţie cu conducerea unităţii de învăţământ</w:t>
      </w:r>
      <w:r w:rsidR="002C6F32" w:rsidRPr="00F169B2">
        <w:rPr>
          <w:rFonts w:ascii="Times New Roman" w:hAnsi="Times New Roman"/>
          <w:noProof w:val="0"/>
          <w:sz w:val="24"/>
          <w:szCs w:val="24"/>
        </w:rPr>
        <w:t xml:space="preserve"> </w:t>
      </w:r>
      <w:r w:rsidR="00C26122" w:rsidRPr="00F169B2">
        <w:rPr>
          <w:rFonts w:ascii="Times New Roman" w:hAnsi="Times New Roman"/>
          <w:noProof w:val="0"/>
          <w:sz w:val="24"/>
          <w:szCs w:val="24"/>
        </w:rPr>
        <w:t>şi alte foruri, organisme şi organizaţii.</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E44E8E" w:rsidRPr="00F169B2">
        <w:rPr>
          <w:rFonts w:ascii="Times New Roman" w:hAnsi="Times New Roman"/>
          <w:b/>
          <w:bCs/>
          <w:noProof w:val="0"/>
          <w:sz w:val="24"/>
          <w:szCs w:val="24"/>
        </w:rPr>
        <w:t>181</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w:t>
      </w:r>
      <w:r w:rsidR="00C26122" w:rsidRPr="00F169B2">
        <w:rPr>
          <w:rFonts w:ascii="Times New Roman" w:hAnsi="Times New Roman"/>
          <w:bCs/>
          <w:sz w:val="24"/>
          <w:szCs w:val="24"/>
        </w:rPr>
        <w:t xml:space="preserve">(1) </w:t>
      </w:r>
      <w:r w:rsidR="00C26122" w:rsidRPr="00F169B2">
        <w:rPr>
          <w:rFonts w:ascii="Times New Roman" w:hAnsi="Times New Roman"/>
          <w:sz w:val="24"/>
          <w:szCs w:val="24"/>
        </w:rPr>
        <w:t>Comitetul de părinţi poate decide să susţină, inclusiv financiar prin asociaţia de părinţi cu personalitate juridică, cu respectarea prevederilor legale în domeniul financiar, întreţinerea, dezvoltarea şi modernizarea bazei materiale a clasei. Hotărârea comitetului de părinți nu este obligatorie</w:t>
      </w:r>
      <w:r w:rsidR="00677049" w:rsidRPr="00F169B2">
        <w:rPr>
          <w:rFonts w:ascii="Times New Roman" w:hAnsi="Times New Roman"/>
          <w:sz w:val="24"/>
          <w:szCs w:val="24"/>
        </w:rPr>
        <w:t>.</w:t>
      </w:r>
    </w:p>
    <w:p w:rsidR="008156CF" w:rsidRPr="00F169B2" w:rsidRDefault="008156CF" w:rsidP="0087410D">
      <w:pPr>
        <w:numPr>
          <w:ilvl w:val="0"/>
          <w:numId w:val="5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lastRenderedPageBreak/>
        <w:t xml:space="preserve">Sponsorizarea unei grupe/clase de către un agent economic/persoane fizice se face cunoscută comitetului de părinţi. Sponsorizarea nu atrage după sine drepturi suplimentare pentru </w:t>
      </w:r>
      <w:r w:rsidR="00272B85" w:rsidRPr="00F169B2">
        <w:rPr>
          <w:rFonts w:ascii="Times New Roman" w:hAnsi="Times New Roman"/>
          <w:noProof w:val="0"/>
          <w:sz w:val="24"/>
          <w:szCs w:val="24"/>
        </w:rPr>
        <w:t xml:space="preserve">copii/elevi/părinți, </w:t>
      </w:r>
      <w:r w:rsidRPr="00F169B2">
        <w:rPr>
          <w:rFonts w:ascii="Times New Roman" w:hAnsi="Times New Roman"/>
          <w:noProof w:val="0"/>
          <w:sz w:val="24"/>
          <w:szCs w:val="24"/>
        </w:rPr>
        <w:t>tutori</w:t>
      </w:r>
      <w:r w:rsidR="00272B85" w:rsidRPr="00F169B2">
        <w:rPr>
          <w:rFonts w:ascii="Times New Roman" w:hAnsi="Times New Roman"/>
          <w:noProof w:val="0"/>
          <w:sz w:val="24"/>
          <w:szCs w:val="24"/>
        </w:rPr>
        <w:t xml:space="preserve"> sau susținători legali</w:t>
      </w:r>
      <w:r w:rsidRPr="00F169B2">
        <w:rPr>
          <w:rFonts w:ascii="Times New Roman" w:hAnsi="Times New Roman"/>
          <w:noProof w:val="0"/>
          <w:sz w:val="24"/>
          <w:szCs w:val="24"/>
        </w:rPr>
        <w:t>.</w:t>
      </w:r>
    </w:p>
    <w:p w:rsidR="00C26122" w:rsidRPr="00F169B2" w:rsidRDefault="00C26122" w:rsidP="0087410D">
      <w:pPr>
        <w:numPr>
          <w:ilvl w:val="0"/>
          <w:numId w:val="57"/>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Este interzisă implicarea copiilor/elevilor sau a personalului din unitatea de învățământ în strângerea fondurilor.</w:t>
      </w:r>
    </w:p>
    <w:p w:rsidR="00C26122" w:rsidRPr="00F169B2" w:rsidRDefault="00C26122" w:rsidP="00B46E51">
      <w:pPr>
        <w:pStyle w:val="ListParagraph"/>
        <w:spacing w:after="0"/>
        <w:rPr>
          <w:rFonts w:ascii="Times New Roman" w:hAnsi="Times New Roman"/>
          <w:noProof w:val="0"/>
          <w:sz w:val="24"/>
          <w:szCs w:val="24"/>
        </w:rPr>
      </w:pPr>
    </w:p>
    <w:p w:rsidR="00FD42A3" w:rsidRPr="00F169B2" w:rsidRDefault="00FD42A3" w:rsidP="00334783">
      <w:pPr>
        <w:pStyle w:val="ListParagraph"/>
        <w:spacing w:after="0"/>
        <w:jc w:val="center"/>
        <w:rPr>
          <w:rFonts w:ascii="Times New Roman" w:eastAsia="Times New Roman" w:hAnsi="Times New Roman"/>
          <w:b/>
          <w:bCs/>
          <w:sz w:val="24"/>
          <w:szCs w:val="24"/>
        </w:rPr>
      </w:pPr>
      <w:bookmarkStart w:id="143" w:name="_Toc294276995"/>
      <w:bookmarkStart w:id="144" w:name="_Toc286092975"/>
    </w:p>
    <w:p w:rsidR="00324640" w:rsidRPr="00F169B2" w:rsidRDefault="008156CF" w:rsidP="00334783">
      <w:pPr>
        <w:pStyle w:val="ListParagraph"/>
        <w:spacing w:after="0"/>
        <w:jc w:val="center"/>
        <w:rPr>
          <w:rFonts w:ascii="Times New Roman" w:eastAsia="Times New Roman" w:hAnsi="Times New Roman"/>
          <w:b/>
          <w:bCs/>
          <w:sz w:val="24"/>
          <w:szCs w:val="24"/>
        </w:rPr>
      </w:pPr>
      <w:r w:rsidRPr="00F169B2">
        <w:rPr>
          <w:rFonts w:ascii="Times New Roman" w:eastAsia="Times New Roman" w:hAnsi="Times New Roman"/>
          <w:b/>
          <w:bCs/>
          <w:sz w:val="24"/>
          <w:szCs w:val="24"/>
        </w:rPr>
        <w:t>Capitolul 5</w:t>
      </w:r>
      <w:r w:rsidRPr="00F169B2">
        <w:rPr>
          <w:rFonts w:ascii="Times New Roman" w:eastAsia="Times New Roman" w:hAnsi="Times New Roman"/>
          <w:b/>
          <w:bCs/>
          <w:sz w:val="24"/>
          <w:szCs w:val="24"/>
        </w:rPr>
        <w:br/>
        <w:t>Consiliul reprezentativ al părinţilor</w:t>
      </w:r>
      <w:bookmarkEnd w:id="143"/>
      <w:bookmarkEnd w:id="144"/>
      <w:r w:rsidR="00995A85" w:rsidRPr="00F169B2">
        <w:rPr>
          <w:rFonts w:ascii="Times New Roman" w:eastAsia="Times New Roman" w:hAnsi="Times New Roman"/>
          <w:b/>
          <w:bCs/>
          <w:sz w:val="24"/>
          <w:szCs w:val="24"/>
        </w:rPr>
        <w:t>/Asociația de părinți</w:t>
      </w:r>
    </w:p>
    <w:p w:rsidR="00C26122" w:rsidRPr="00F169B2" w:rsidRDefault="00324640" w:rsidP="00B46E51">
      <w:pPr>
        <w:tabs>
          <w:tab w:val="left" w:pos="993"/>
        </w:tabs>
        <w:spacing w:after="0" w:line="240" w:lineRule="auto"/>
        <w:contextualSpacing/>
        <w:jc w:val="both"/>
        <w:rPr>
          <w:rFonts w:ascii="Times New Roman" w:hAnsi="Times New Roman"/>
          <w:bCs/>
          <w:noProof w:val="0"/>
          <w:sz w:val="24"/>
          <w:szCs w:val="24"/>
        </w:rPr>
      </w:pPr>
      <w:r w:rsidRPr="00F169B2">
        <w:rPr>
          <w:rFonts w:ascii="Times New Roman" w:eastAsia="Times New Roman" w:hAnsi="Times New Roman"/>
          <w:b/>
          <w:bCs/>
          <w:noProof w:val="0"/>
          <w:sz w:val="24"/>
          <w:szCs w:val="24"/>
        </w:rPr>
        <w:t>Art.</w:t>
      </w:r>
      <w:r w:rsidR="00A70885" w:rsidRPr="00F169B2">
        <w:rPr>
          <w:rFonts w:ascii="Times New Roman" w:hAnsi="Times New Roman"/>
          <w:bCs/>
          <w:noProof w:val="0"/>
          <w:sz w:val="24"/>
          <w:szCs w:val="24"/>
        </w:rPr>
        <w:t xml:space="preserve"> </w:t>
      </w:r>
      <w:r w:rsidR="00334783" w:rsidRPr="00F169B2">
        <w:rPr>
          <w:rFonts w:ascii="Times New Roman" w:hAnsi="Times New Roman"/>
          <w:b/>
          <w:bCs/>
          <w:noProof w:val="0"/>
          <w:sz w:val="24"/>
          <w:szCs w:val="24"/>
        </w:rPr>
        <w:t>182</w:t>
      </w:r>
      <w:r w:rsidR="00E73E3E" w:rsidRPr="00F169B2">
        <w:rPr>
          <w:rFonts w:ascii="Times New Roman" w:hAnsi="Times New Roman"/>
          <w:bCs/>
          <w:noProof w:val="0"/>
          <w:sz w:val="24"/>
          <w:szCs w:val="24"/>
        </w:rPr>
        <w:t xml:space="preserve"> </w:t>
      </w:r>
    </w:p>
    <w:p w:rsidR="00F54A01" w:rsidRPr="00F169B2" w:rsidRDefault="00C26122" w:rsidP="00F16FB2">
      <w:pPr>
        <w:pStyle w:val="ListParagraph"/>
        <w:numPr>
          <w:ilvl w:val="0"/>
          <w:numId w:val="82"/>
        </w:numPr>
        <w:tabs>
          <w:tab w:val="left" w:pos="993"/>
        </w:tabs>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La nivelul fiecărei unit</w:t>
      </w:r>
      <w:r w:rsidR="00656BBF" w:rsidRPr="00F169B2">
        <w:rPr>
          <w:rFonts w:ascii="Times New Roman" w:hAnsi="Times New Roman"/>
          <w:bCs/>
          <w:noProof w:val="0"/>
          <w:sz w:val="24"/>
          <w:szCs w:val="24"/>
        </w:rPr>
        <w:t>ăţi de învăţământ funcţionează C</w:t>
      </w:r>
      <w:r w:rsidRPr="00F169B2">
        <w:rPr>
          <w:rFonts w:ascii="Times New Roman" w:hAnsi="Times New Roman"/>
          <w:bCs/>
          <w:noProof w:val="0"/>
          <w:sz w:val="24"/>
          <w:szCs w:val="24"/>
        </w:rPr>
        <w:t>onsiliul reprezentativ al părinţilor</w:t>
      </w:r>
    </w:p>
    <w:p w:rsidR="00C26122" w:rsidRPr="00F169B2" w:rsidRDefault="00C26122" w:rsidP="00F16FB2">
      <w:pPr>
        <w:pStyle w:val="ListParagraph"/>
        <w:numPr>
          <w:ilvl w:val="0"/>
          <w:numId w:val="82"/>
        </w:numPr>
        <w:tabs>
          <w:tab w:val="left" w:pos="993"/>
        </w:tabs>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Consiliul reprezentativ al pă</w:t>
      </w:r>
      <w:r w:rsidR="00F54A01" w:rsidRPr="00F169B2">
        <w:rPr>
          <w:rFonts w:ascii="Times New Roman" w:hAnsi="Times New Roman"/>
          <w:bCs/>
          <w:noProof w:val="0"/>
          <w:sz w:val="24"/>
          <w:szCs w:val="24"/>
        </w:rPr>
        <w:t>rinţilor</w:t>
      </w:r>
      <w:r w:rsidR="00656BBF" w:rsidRPr="00F169B2">
        <w:rPr>
          <w:rFonts w:ascii="Times New Roman" w:hAnsi="Times New Roman"/>
          <w:bCs/>
          <w:noProof w:val="0"/>
          <w:sz w:val="24"/>
          <w:szCs w:val="24"/>
        </w:rPr>
        <w:t xml:space="preserve"> </w:t>
      </w:r>
      <w:r w:rsidRPr="00F169B2">
        <w:rPr>
          <w:rFonts w:ascii="Times New Roman" w:hAnsi="Times New Roman"/>
          <w:bCs/>
          <w:noProof w:val="0"/>
          <w:sz w:val="24"/>
          <w:szCs w:val="24"/>
        </w:rPr>
        <w:t>din unitatea de învăţământ este compus din preşedinţii comitetelor de părinţi.</w:t>
      </w:r>
    </w:p>
    <w:p w:rsidR="00C26122" w:rsidRPr="00F169B2" w:rsidRDefault="00C26122" w:rsidP="0087410D">
      <w:pPr>
        <w:pStyle w:val="ListParagraph"/>
        <w:numPr>
          <w:ilvl w:val="0"/>
          <w:numId w:val="82"/>
        </w:numPr>
        <w:tabs>
          <w:tab w:val="left" w:pos="993"/>
        </w:tabs>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 xml:space="preserve">Consiliul reprezentativ al părinţilor este o </w:t>
      </w:r>
      <w:r w:rsidR="00F54A01" w:rsidRPr="00F169B2">
        <w:rPr>
          <w:rFonts w:ascii="Times New Roman" w:hAnsi="Times New Roman"/>
          <w:bCs/>
          <w:noProof w:val="0"/>
          <w:sz w:val="24"/>
          <w:szCs w:val="24"/>
        </w:rPr>
        <w:t xml:space="preserve">structură, fără personalitate juridică a cărei activitate este reglementantă printr-un regulamnet </w:t>
      </w:r>
      <w:r w:rsidRPr="00F169B2">
        <w:rPr>
          <w:rFonts w:ascii="Times New Roman" w:hAnsi="Times New Roman"/>
          <w:bCs/>
          <w:noProof w:val="0"/>
          <w:sz w:val="24"/>
          <w:szCs w:val="24"/>
        </w:rPr>
        <w:t xml:space="preserve">adoptat prin hotărârea adunării generale a părinţilor din unitatea de învăţământ, care nu are patrimoniu, nu are buget de venituri şi cheltuieli, </w:t>
      </w:r>
      <w:r w:rsidR="00FB485A" w:rsidRPr="00F169B2">
        <w:rPr>
          <w:rFonts w:ascii="Times New Roman" w:hAnsi="Times New Roman"/>
          <w:bCs/>
          <w:noProof w:val="0"/>
          <w:sz w:val="24"/>
          <w:szCs w:val="24"/>
        </w:rPr>
        <w:t>nu are dreptul de a colecta coti</w:t>
      </w:r>
      <w:r w:rsidRPr="00F169B2">
        <w:rPr>
          <w:rFonts w:ascii="Times New Roman" w:hAnsi="Times New Roman"/>
          <w:bCs/>
          <w:noProof w:val="0"/>
          <w:sz w:val="24"/>
          <w:szCs w:val="24"/>
        </w:rPr>
        <w:t>zaţii, donaţii şi a primi finanţări de orice fel de la persoane fizice sau juridice. Se poate implica în activităţile unităţii de învăţământ prin acţiuni cu caracter logistic – voluntariat.</w:t>
      </w:r>
    </w:p>
    <w:p w:rsidR="00C26122" w:rsidRPr="00F169B2" w:rsidRDefault="00F54A01" w:rsidP="0087410D">
      <w:pPr>
        <w:pStyle w:val="ListParagraph"/>
        <w:numPr>
          <w:ilvl w:val="0"/>
          <w:numId w:val="82"/>
        </w:numPr>
        <w:tabs>
          <w:tab w:val="left" w:pos="993"/>
        </w:tabs>
        <w:spacing w:after="0" w:line="240" w:lineRule="auto"/>
        <w:jc w:val="both"/>
        <w:rPr>
          <w:rFonts w:ascii="Times New Roman" w:hAnsi="Times New Roman"/>
          <w:bCs/>
          <w:noProof w:val="0"/>
          <w:sz w:val="24"/>
          <w:szCs w:val="24"/>
        </w:rPr>
      </w:pPr>
      <w:r w:rsidRPr="00F169B2">
        <w:rPr>
          <w:rFonts w:ascii="Times New Roman" w:hAnsi="Times New Roman"/>
          <w:bCs/>
          <w:noProof w:val="0"/>
          <w:sz w:val="24"/>
          <w:szCs w:val="24"/>
        </w:rPr>
        <w:t xml:space="preserve"> La nivelul fiecărei unități de învățământ se poate constitui Asociația de părinți în conformitate cu legislațisa în vigoare</w:t>
      </w:r>
      <w:r w:rsidR="00E82925" w:rsidRPr="00F169B2">
        <w:rPr>
          <w:rFonts w:ascii="Times New Roman" w:hAnsi="Times New Roman"/>
          <w:bCs/>
          <w:noProof w:val="0"/>
          <w:sz w:val="24"/>
          <w:szCs w:val="24"/>
        </w:rPr>
        <w:t>, privind asociațiile și fundațiile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334783" w:rsidRPr="00F169B2">
        <w:rPr>
          <w:rFonts w:ascii="Times New Roman" w:hAnsi="Times New Roman"/>
          <w:b/>
          <w:bCs/>
          <w:noProof w:val="0"/>
          <w:sz w:val="24"/>
          <w:szCs w:val="24"/>
        </w:rPr>
        <w:t>183</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Consiliul reprezentativ al părinţilor </w:t>
      </w:r>
      <w:r w:rsidR="00536F49" w:rsidRPr="00F169B2">
        <w:rPr>
          <w:rFonts w:ascii="Times New Roman" w:hAnsi="Times New Roman"/>
          <w:noProof w:val="0"/>
          <w:sz w:val="24"/>
          <w:szCs w:val="24"/>
        </w:rPr>
        <w:t>îşi desemnează preşedintele şi doi</w:t>
      </w:r>
      <w:r w:rsidR="008156CF" w:rsidRPr="00F169B2">
        <w:rPr>
          <w:rFonts w:ascii="Times New Roman" w:hAnsi="Times New Roman"/>
          <w:noProof w:val="0"/>
          <w:sz w:val="24"/>
          <w:szCs w:val="24"/>
        </w:rPr>
        <w:t xml:space="preserve"> vicepreşedinţi ale căror atribuţii se stabilesc imediat după desem</w:t>
      </w:r>
      <w:r w:rsidR="00536F49" w:rsidRPr="00F169B2">
        <w:rPr>
          <w:rFonts w:ascii="Times New Roman" w:hAnsi="Times New Roman"/>
          <w:noProof w:val="0"/>
          <w:sz w:val="24"/>
          <w:szCs w:val="24"/>
        </w:rPr>
        <w:t>nare, de comun acord între cei trei</w:t>
      </w:r>
      <w:r w:rsidR="008156CF" w:rsidRPr="00F169B2">
        <w:rPr>
          <w:rFonts w:ascii="Times New Roman" w:hAnsi="Times New Roman"/>
          <w:noProof w:val="0"/>
          <w:sz w:val="24"/>
          <w:szCs w:val="24"/>
        </w:rPr>
        <w:t>, şi se consemnează în procesul-verbal al şedinţei.</w:t>
      </w:r>
    </w:p>
    <w:p w:rsidR="008156CF" w:rsidRPr="00F169B2" w:rsidRDefault="008156CF" w:rsidP="0087410D">
      <w:pPr>
        <w:numPr>
          <w:ilvl w:val="0"/>
          <w:numId w:val="5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Consiliul reprezentativ al părinţilor se întruneşte în şedinţe ori de câte ori este </w:t>
      </w:r>
      <w:r w:rsidR="00656BBF" w:rsidRPr="00F169B2">
        <w:rPr>
          <w:rFonts w:ascii="Times New Roman" w:hAnsi="Times New Roman"/>
          <w:noProof w:val="0"/>
          <w:sz w:val="24"/>
          <w:szCs w:val="24"/>
        </w:rPr>
        <w:t>necesar. Convocarea şedinţelor C</w:t>
      </w:r>
      <w:r w:rsidRPr="00F169B2">
        <w:rPr>
          <w:rFonts w:ascii="Times New Roman" w:hAnsi="Times New Roman"/>
          <w:noProof w:val="0"/>
          <w:sz w:val="24"/>
          <w:szCs w:val="24"/>
        </w:rPr>
        <w:t>onsiliului reprezentativ al părinţilor se face de către preşedintele acestuia sau, după caz, de unul dintre vicepreşedinţi.</w:t>
      </w:r>
    </w:p>
    <w:p w:rsidR="008156CF" w:rsidRPr="00F169B2" w:rsidRDefault="008156CF" w:rsidP="0087410D">
      <w:pPr>
        <w:numPr>
          <w:ilvl w:val="0"/>
          <w:numId w:val="5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Consiliul reprezentativ al părinţilor desemnează reprezentanţii părinţilor</w:t>
      </w:r>
      <w:r w:rsidR="00272B85" w:rsidRPr="00F169B2">
        <w:rPr>
          <w:rFonts w:ascii="Times New Roman" w:hAnsi="Times New Roman"/>
          <w:noProof w:val="0"/>
          <w:sz w:val="24"/>
          <w:szCs w:val="24"/>
        </w:rPr>
        <w:t>, tutorilor sau susținătorilor legali</w:t>
      </w:r>
      <w:r w:rsidRPr="00F169B2">
        <w:rPr>
          <w:rFonts w:ascii="Times New Roman" w:hAnsi="Times New Roman"/>
          <w:noProof w:val="0"/>
          <w:sz w:val="24"/>
          <w:szCs w:val="24"/>
        </w:rPr>
        <w:t xml:space="preserve"> în organismele de conducere şi c</w:t>
      </w:r>
      <w:r w:rsidR="00536F49" w:rsidRPr="00F169B2">
        <w:rPr>
          <w:rFonts w:ascii="Times New Roman" w:hAnsi="Times New Roman"/>
          <w:noProof w:val="0"/>
          <w:sz w:val="24"/>
          <w:szCs w:val="24"/>
        </w:rPr>
        <w:t>omisiile unităţii de învăţământ</w:t>
      </w:r>
      <w:r w:rsidRPr="00F169B2">
        <w:rPr>
          <w:rFonts w:ascii="Times New Roman" w:hAnsi="Times New Roman"/>
          <w:noProof w:val="0"/>
          <w:sz w:val="24"/>
          <w:szCs w:val="24"/>
        </w:rPr>
        <w:t>.</w:t>
      </w:r>
    </w:p>
    <w:p w:rsidR="008156CF" w:rsidRPr="00F169B2" w:rsidRDefault="008156CF" w:rsidP="0087410D">
      <w:pPr>
        <w:numPr>
          <w:ilvl w:val="0"/>
          <w:numId w:val="5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Consiliul reprezentativ al părinţilor decide prin vot deschis, cu majoritatea simplă a voturilor celor prezenţi.</w:t>
      </w:r>
    </w:p>
    <w:p w:rsidR="008156CF" w:rsidRPr="00F169B2" w:rsidRDefault="00656BBF" w:rsidP="0087410D">
      <w:pPr>
        <w:numPr>
          <w:ilvl w:val="0"/>
          <w:numId w:val="5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Preşedintele reprezintă C</w:t>
      </w:r>
      <w:r w:rsidR="008156CF" w:rsidRPr="00F169B2">
        <w:rPr>
          <w:rFonts w:ascii="Times New Roman" w:hAnsi="Times New Roman"/>
          <w:noProof w:val="0"/>
          <w:sz w:val="24"/>
          <w:szCs w:val="24"/>
        </w:rPr>
        <w:t>onsiliul reprezentativ al părinţilor în relaţia cu alte persoane fizice și juridice.</w:t>
      </w:r>
    </w:p>
    <w:p w:rsidR="004F5AAE" w:rsidRPr="00F169B2" w:rsidRDefault="008156CF" w:rsidP="00F16FB2">
      <w:pPr>
        <w:numPr>
          <w:ilvl w:val="0"/>
          <w:numId w:val="58"/>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Preşedintele prezintă, anual, raportul de activitate</w:t>
      </w:r>
      <w:r w:rsidR="00656BBF" w:rsidRPr="00F169B2">
        <w:rPr>
          <w:rFonts w:ascii="Times New Roman" w:hAnsi="Times New Roman"/>
          <w:noProof w:val="0"/>
          <w:sz w:val="24"/>
          <w:szCs w:val="24"/>
        </w:rPr>
        <w:t xml:space="preserve"> al C</w:t>
      </w:r>
      <w:r w:rsidRPr="00F169B2">
        <w:rPr>
          <w:rFonts w:ascii="Times New Roman" w:hAnsi="Times New Roman"/>
          <w:noProof w:val="0"/>
          <w:sz w:val="24"/>
          <w:szCs w:val="24"/>
        </w:rPr>
        <w:t>onsiliului reprezentativ al părinţilor.</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noProof w:val="0"/>
          <w:sz w:val="24"/>
          <w:szCs w:val="24"/>
        </w:rPr>
        <w:t xml:space="preserve"> </w:t>
      </w:r>
      <w:r w:rsidR="00334783" w:rsidRPr="00F169B2">
        <w:rPr>
          <w:rFonts w:ascii="Times New Roman" w:hAnsi="Times New Roman"/>
          <w:b/>
          <w:noProof w:val="0"/>
          <w:sz w:val="24"/>
          <w:szCs w:val="24"/>
        </w:rPr>
        <w:t>184</w:t>
      </w:r>
      <w:r w:rsidR="005D0C3C" w:rsidRPr="00F169B2">
        <w:rPr>
          <w:rFonts w:ascii="Times New Roman" w:hAnsi="Times New Roman"/>
          <w:b/>
          <w:noProof w:val="0"/>
          <w:sz w:val="24"/>
          <w:szCs w:val="24"/>
        </w:rPr>
        <w:t xml:space="preserve"> </w:t>
      </w:r>
      <w:r w:rsidR="008156CF" w:rsidRPr="00F169B2">
        <w:rPr>
          <w:rFonts w:ascii="Times New Roman" w:hAnsi="Times New Roman"/>
          <w:noProof w:val="0"/>
          <w:sz w:val="24"/>
          <w:szCs w:val="24"/>
        </w:rPr>
        <w:t xml:space="preserve">Consiliul reprezentativ al părinţilor are următoarele atribuţii: </w:t>
      </w:r>
    </w:p>
    <w:p w:rsidR="00C26122" w:rsidRPr="00F169B2" w:rsidRDefault="00224F7A"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propune unităţilor de învăţământ discipline şi domenii care să se studieze prin curriculumul la decizia şcolii, inclusiv din oferta națională</w:t>
      </w:r>
      <w:r w:rsidR="00C26122" w:rsidRPr="00F169B2">
        <w:rPr>
          <w:rFonts w:ascii="Times New Roman" w:hAnsi="Times New Roman"/>
          <w:noProof w:val="0"/>
          <w:sz w:val="24"/>
          <w:szCs w:val="24"/>
        </w:rPr>
        <w:t>;</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sprijină parteneriatele educaţionale între unităţile de învăţământ şi instituţiile/organizaţiile cu rol educativ din comunitatea locală;</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 unităţile de învăţământ în derularea programelor de prevenire şi de combatere a absenteismului şi a violenţei în mediul şcolar;</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promovează imaginea unităţii de învăţământ în comunitatea locală;</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se ocupă de conservarea, promovarea şi cunoaşterea tradiţiilor culturale specifice minorităţilor în plan local, de dezvoltarea multiculturalităţii şi a dialogului cultural;</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 unitatea de învăţământ în organizarea şi desfăşurarea tuturor activităţilor;</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susţine conducerea unităţii de învăţământ în organizarea şi în desfăşurarea consultaţiilor cu părinţii</w:t>
      </w:r>
      <w:r w:rsidR="00272B85" w:rsidRPr="00F169B2">
        <w:rPr>
          <w:rFonts w:ascii="Times New Roman" w:hAnsi="Times New Roman"/>
          <w:noProof w:val="0"/>
          <w:sz w:val="24"/>
          <w:szCs w:val="24"/>
        </w:rPr>
        <w:t>, tutorii sau susținătorii legali</w:t>
      </w:r>
      <w:r w:rsidRPr="00F169B2">
        <w:rPr>
          <w:rFonts w:ascii="Times New Roman" w:hAnsi="Times New Roman"/>
          <w:noProof w:val="0"/>
          <w:sz w:val="24"/>
          <w:szCs w:val="24"/>
        </w:rPr>
        <w:t>, pe teme educaţionale;</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colaborează cu </w:t>
      </w:r>
      <w:r w:rsidRPr="00F169B2">
        <w:rPr>
          <w:rFonts w:ascii="Times New Roman" w:hAnsi="Times New Roman"/>
          <w:bCs/>
          <w:noProof w:val="0"/>
          <w:sz w:val="24"/>
          <w:szCs w:val="24"/>
        </w:rPr>
        <w:t>instituţiile publice de asistenţă socială/educaţională specializată, direcţia generală de asistenţă socială şi protecţia copilului</w:t>
      </w:r>
      <w:r w:rsidRPr="00F169B2">
        <w:rPr>
          <w:rFonts w:ascii="Times New Roman" w:hAnsi="Times New Roman"/>
          <w:noProof w:val="0"/>
          <w:sz w:val="24"/>
          <w:szCs w:val="24"/>
        </w:rPr>
        <w:t xml:space="preserve">, cu organele de autoritate tutelară sau cu organizaţiile </w:t>
      </w:r>
      <w:r w:rsidRPr="00F169B2">
        <w:rPr>
          <w:rFonts w:ascii="Times New Roman" w:hAnsi="Times New Roman"/>
          <w:noProof w:val="0"/>
          <w:sz w:val="24"/>
          <w:szCs w:val="24"/>
        </w:rPr>
        <w:lastRenderedPageBreak/>
        <w:t>nonguvernamentale cu atribuţii în acest sens, în vederea soluţionării situaţiei elevilor care au nevoie de ocrotire;</w:t>
      </w:r>
    </w:p>
    <w:p w:rsidR="008156CF" w:rsidRPr="00F169B2" w:rsidRDefault="00E82925"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w:t>
      </w:r>
      <w:r w:rsidR="008156CF" w:rsidRPr="00F169B2">
        <w:rPr>
          <w:rFonts w:ascii="Times New Roman" w:hAnsi="Times New Roman"/>
          <w:noProof w:val="0"/>
          <w:sz w:val="24"/>
          <w:szCs w:val="24"/>
        </w:rPr>
        <w:t>usţine unitatea de învăţământ în activitatea de consiliere şi orientare socio-profesională sau de integrare socială a absolvenţilor;</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propune măsuri pentru şcolarizarea elevilor din învăţământul obligatoriu şi încadrarea în muncă a absolvenţilor;</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se implică direct în derularea activităţilor din cadrul parteneriatelor ce se derulează în unitatea d</w:t>
      </w:r>
      <w:r w:rsidR="00272B85" w:rsidRPr="00F169B2">
        <w:rPr>
          <w:rFonts w:ascii="Times New Roman" w:hAnsi="Times New Roman"/>
          <w:noProof w:val="0"/>
          <w:sz w:val="24"/>
          <w:szCs w:val="24"/>
        </w:rPr>
        <w:t>e învăţământ</w:t>
      </w:r>
      <w:r w:rsidRPr="00F169B2">
        <w:rPr>
          <w:rFonts w:ascii="Times New Roman" w:hAnsi="Times New Roman"/>
          <w:noProof w:val="0"/>
          <w:sz w:val="24"/>
          <w:szCs w:val="24"/>
        </w:rPr>
        <w:t>, la solicitarea cadrelor didactice;</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sprijină conducerea unităţii de învăţământ în asigurarea sănătăţii şi securităţii elevilor;</w:t>
      </w:r>
    </w:p>
    <w:p w:rsidR="008156CF"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are iniţiative şi se implică în îmbunătăţirea calită</w:t>
      </w:r>
      <w:r w:rsidR="00536F49" w:rsidRPr="00F169B2">
        <w:rPr>
          <w:rFonts w:ascii="Times New Roman" w:hAnsi="Times New Roman"/>
          <w:noProof w:val="0"/>
          <w:sz w:val="24"/>
          <w:szCs w:val="24"/>
        </w:rPr>
        <w:t>ţii vieţii, în buna desfășurare</w:t>
      </w:r>
      <w:r w:rsidRPr="00F169B2">
        <w:rPr>
          <w:rFonts w:ascii="Times New Roman" w:hAnsi="Times New Roman"/>
          <w:noProof w:val="0"/>
          <w:sz w:val="24"/>
          <w:szCs w:val="24"/>
        </w:rPr>
        <w:t xml:space="preserve"> a activităţii în internate şi în cantine;</w:t>
      </w:r>
    </w:p>
    <w:p w:rsidR="00324640" w:rsidRPr="00F169B2" w:rsidRDefault="008156CF" w:rsidP="0087410D">
      <w:pPr>
        <w:numPr>
          <w:ilvl w:val="0"/>
          <w:numId w:val="59"/>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 xml:space="preserve"> susţine conducerea unităţii de învăţământ în organizarea şi desfăşurarea programului „Şcoala după şcoală”.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334783" w:rsidRPr="00F169B2">
        <w:rPr>
          <w:rFonts w:ascii="Times New Roman" w:hAnsi="Times New Roman"/>
          <w:b/>
          <w:bCs/>
          <w:noProof w:val="0"/>
          <w:sz w:val="24"/>
          <w:szCs w:val="24"/>
        </w:rPr>
        <w:t>185</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Consi</w:t>
      </w:r>
      <w:r w:rsidR="00E82925" w:rsidRPr="00F169B2">
        <w:rPr>
          <w:rFonts w:ascii="Times New Roman" w:hAnsi="Times New Roman"/>
          <w:noProof w:val="0"/>
          <w:sz w:val="24"/>
          <w:szCs w:val="24"/>
        </w:rPr>
        <w:t>liul reprezentativ al părinţilor din unitătatea</w:t>
      </w:r>
      <w:r w:rsidR="008156CF" w:rsidRPr="00F169B2">
        <w:rPr>
          <w:rFonts w:ascii="Times New Roman" w:hAnsi="Times New Roman"/>
          <w:noProof w:val="0"/>
          <w:sz w:val="24"/>
          <w:szCs w:val="24"/>
        </w:rPr>
        <w:t xml:space="preserve"> de învăţământ </w:t>
      </w:r>
      <w:r w:rsidR="00E82925" w:rsidRPr="00F169B2">
        <w:rPr>
          <w:rFonts w:ascii="Times New Roman" w:hAnsi="Times New Roman"/>
          <w:noProof w:val="0"/>
          <w:sz w:val="24"/>
          <w:szCs w:val="24"/>
        </w:rPr>
        <w:t>poate face demersuri</w:t>
      </w:r>
      <w:r w:rsidR="008156CF" w:rsidRPr="00F169B2">
        <w:rPr>
          <w:rFonts w:ascii="Times New Roman" w:hAnsi="Times New Roman"/>
          <w:noProof w:val="0"/>
          <w:sz w:val="24"/>
          <w:szCs w:val="24"/>
        </w:rPr>
        <w:t xml:space="preserve"> </w:t>
      </w:r>
      <w:r w:rsidR="00E82925" w:rsidRPr="00F169B2">
        <w:rPr>
          <w:rFonts w:ascii="Times New Roman" w:hAnsi="Times New Roman"/>
          <w:noProof w:val="0"/>
          <w:sz w:val="24"/>
          <w:szCs w:val="24"/>
        </w:rPr>
        <w:t xml:space="preserve">privind </w:t>
      </w:r>
      <w:r w:rsidR="008156CF" w:rsidRPr="00F169B2">
        <w:rPr>
          <w:rFonts w:ascii="Times New Roman" w:hAnsi="Times New Roman"/>
          <w:noProof w:val="0"/>
          <w:sz w:val="24"/>
          <w:szCs w:val="24"/>
        </w:rPr>
        <w:t>atrage</w:t>
      </w:r>
      <w:r w:rsidR="00E82925" w:rsidRPr="00F169B2">
        <w:rPr>
          <w:rFonts w:ascii="Times New Roman" w:hAnsi="Times New Roman"/>
          <w:noProof w:val="0"/>
          <w:sz w:val="24"/>
          <w:szCs w:val="24"/>
        </w:rPr>
        <w:t>rea de resurse financiare, care vor fi gestionate de către școală</w:t>
      </w:r>
      <w:r w:rsidR="008156CF" w:rsidRPr="00F169B2">
        <w:rPr>
          <w:rFonts w:ascii="Times New Roman" w:hAnsi="Times New Roman"/>
          <w:noProof w:val="0"/>
          <w:sz w:val="24"/>
          <w:szCs w:val="24"/>
        </w:rPr>
        <w:t xml:space="preserve"> constând în contribuţii, donaţii, sponsorizări etc., din partea unor persoane fizice sau juridice din ţară şi din străinătate, care vor fi utilizate pentru:</w:t>
      </w:r>
    </w:p>
    <w:p w:rsidR="008156CF" w:rsidRPr="00F169B2" w:rsidRDefault="008156CF" w:rsidP="0087410D">
      <w:pPr>
        <w:numPr>
          <w:ilvl w:val="0"/>
          <w:numId w:val="60"/>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modernizarea şi întreţinerea patrimoniului unităţii de învăţământ, a bazei materiale şi sportive;</w:t>
      </w:r>
    </w:p>
    <w:p w:rsidR="008156CF" w:rsidRPr="00F169B2" w:rsidRDefault="008156CF" w:rsidP="0087410D">
      <w:pPr>
        <w:numPr>
          <w:ilvl w:val="0"/>
          <w:numId w:val="60"/>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acordarea de premii şi de burse elevilor;</w:t>
      </w:r>
    </w:p>
    <w:p w:rsidR="008156CF" w:rsidRPr="00F169B2" w:rsidRDefault="008156CF" w:rsidP="0087410D">
      <w:pPr>
        <w:numPr>
          <w:ilvl w:val="0"/>
          <w:numId w:val="60"/>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sprijinirea financiară a unor activităţi extraşcolare;</w:t>
      </w:r>
    </w:p>
    <w:p w:rsidR="008156CF" w:rsidRPr="00F169B2" w:rsidRDefault="008156CF" w:rsidP="0087410D">
      <w:pPr>
        <w:numPr>
          <w:ilvl w:val="0"/>
          <w:numId w:val="60"/>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acordarea de sprijin financiar sau material copiilor care provin din familii cu situaţie materială precară;</w:t>
      </w:r>
    </w:p>
    <w:p w:rsidR="008156CF" w:rsidRPr="00F169B2" w:rsidRDefault="008156CF" w:rsidP="0087410D">
      <w:pPr>
        <w:numPr>
          <w:ilvl w:val="0"/>
          <w:numId w:val="60"/>
        </w:numPr>
        <w:spacing w:after="0" w:line="240" w:lineRule="auto"/>
        <w:jc w:val="both"/>
        <w:rPr>
          <w:rFonts w:ascii="Times New Roman" w:hAnsi="Times New Roman"/>
          <w:noProof w:val="0"/>
          <w:sz w:val="24"/>
          <w:szCs w:val="24"/>
        </w:rPr>
      </w:pPr>
      <w:r w:rsidRPr="00F169B2">
        <w:rPr>
          <w:rFonts w:ascii="Times New Roman" w:hAnsi="Times New Roman"/>
          <w:noProof w:val="0"/>
          <w:sz w:val="24"/>
          <w:szCs w:val="24"/>
        </w:rPr>
        <w:t>alte activităţi care privesc bunul mers al unităţii de învăţământ sau care sunt aprobate de adunarea generală a părinţilor pe care îi reprezintă.</w:t>
      </w:r>
    </w:p>
    <w:p w:rsidR="00C26122" w:rsidRPr="00F169B2" w:rsidRDefault="00C26122" w:rsidP="0087410D">
      <w:pPr>
        <w:numPr>
          <w:ilvl w:val="0"/>
          <w:numId w:val="61"/>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Organizația de părinţi colaborează cu structurile asociative ale părinţilor la nivel local, judeţean, regional şi naţional.</w:t>
      </w:r>
    </w:p>
    <w:p w:rsidR="008156CF" w:rsidRPr="00F169B2" w:rsidRDefault="008156CF" w:rsidP="00B46E51">
      <w:pPr>
        <w:spacing w:after="0" w:line="240" w:lineRule="auto"/>
        <w:ind w:left="360"/>
        <w:jc w:val="both"/>
        <w:rPr>
          <w:rFonts w:ascii="Times New Roman" w:hAnsi="Times New Roman"/>
          <w:noProof w:val="0"/>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bookmarkStart w:id="145" w:name="_Toc286092976"/>
      <w:bookmarkStart w:id="146" w:name="_Toc294276996"/>
      <w:bookmarkStart w:id="147" w:name="_Toc453061610"/>
      <w:r w:rsidRPr="00F169B2">
        <w:rPr>
          <w:rFonts w:ascii="Times New Roman" w:eastAsia="Times New Roman" w:hAnsi="Times New Roman"/>
          <w:b/>
          <w:bCs/>
          <w:noProof w:val="0"/>
          <w:sz w:val="24"/>
          <w:szCs w:val="24"/>
        </w:rPr>
        <w:t>Capitolul 6</w:t>
      </w:r>
      <w:r w:rsidRPr="00F169B2">
        <w:rPr>
          <w:rFonts w:ascii="Times New Roman" w:eastAsia="Times New Roman" w:hAnsi="Times New Roman"/>
          <w:b/>
          <w:bCs/>
          <w:noProof w:val="0"/>
          <w:sz w:val="24"/>
          <w:szCs w:val="24"/>
        </w:rPr>
        <w:br/>
        <w:t>Contractul educaţional</w:t>
      </w:r>
      <w:bookmarkEnd w:id="145"/>
      <w:bookmarkEnd w:id="146"/>
      <w:bookmarkEnd w:id="147"/>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A70885" w:rsidRPr="00F169B2">
        <w:rPr>
          <w:rFonts w:ascii="Times New Roman" w:hAnsi="Times New Roman"/>
          <w:bCs/>
          <w:noProof w:val="0"/>
          <w:sz w:val="24"/>
          <w:szCs w:val="24"/>
        </w:rPr>
        <w:t xml:space="preserve"> </w:t>
      </w:r>
      <w:r w:rsidR="00334783" w:rsidRPr="00F169B2">
        <w:rPr>
          <w:rFonts w:ascii="Times New Roman" w:hAnsi="Times New Roman"/>
          <w:b/>
          <w:bCs/>
          <w:noProof w:val="0"/>
          <w:sz w:val="24"/>
          <w:szCs w:val="24"/>
        </w:rPr>
        <w:t>186</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Unităţile de</w:t>
      </w:r>
      <w:r w:rsidR="008D3A71" w:rsidRPr="00F169B2">
        <w:rPr>
          <w:rFonts w:ascii="Times New Roman" w:hAnsi="Times New Roman"/>
          <w:noProof w:val="0"/>
          <w:sz w:val="24"/>
          <w:szCs w:val="24"/>
        </w:rPr>
        <w:t xml:space="preserve"> învăţământ încheie cu părinţii, </w:t>
      </w:r>
      <w:r w:rsidR="008156CF" w:rsidRPr="00F169B2">
        <w:rPr>
          <w:rFonts w:ascii="Times New Roman" w:hAnsi="Times New Roman"/>
          <w:noProof w:val="0"/>
          <w:sz w:val="24"/>
          <w:szCs w:val="24"/>
        </w:rPr>
        <w:t>tutorii</w:t>
      </w:r>
      <w:r w:rsidR="008D3A71" w:rsidRPr="00F169B2">
        <w:rPr>
          <w:rFonts w:ascii="Times New Roman" w:hAnsi="Times New Roman"/>
          <w:noProof w:val="0"/>
          <w:sz w:val="24"/>
          <w:szCs w:val="24"/>
        </w:rPr>
        <w:t xml:space="preserve"> sau susținătorii legali</w:t>
      </w:r>
      <w:r w:rsidR="008156CF" w:rsidRPr="00F169B2">
        <w:rPr>
          <w:rFonts w:ascii="Times New Roman" w:hAnsi="Times New Roman"/>
          <w:noProof w:val="0"/>
          <w:sz w:val="24"/>
          <w:szCs w:val="24"/>
        </w:rPr>
        <w:t xml:space="preserve">, în momentul înscrierii antepreşcolarilor/preşcolarilor/elevilor, în registrul unic matricol, un contract educaţional în care sunt înscrise drepturile şi obligaţiile reciproce ale părţilor. </w:t>
      </w:r>
    </w:p>
    <w:p w:rsidR="00C26122" w:rsidRPr="00F169B2" w:rsidRDefault="00C26122" w:rsidP="0087410D">
      <w:pPr>
        <w:numPr>
          <w:ilvl w:val="0"/>
          <w:numId w:val="62"/>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Modelul contractului edu</w:t>
      </w:r>
      <w:r w:rsidR="00F8125A" w:rsidRPr="00F169B2">
        <w:rPr>
          <w:rFonts w:ascii="Times New Roman" w:hAnsi="Times New Roman"/>
          <w:noProof w:val="0"/>
          <w:sz w:val="24"/>
          <w:szCs w:val="24"/>
        </w:rPr>
        <w:t>caţional este prezentat în Anexă</w:t>
      </w:r>
      <w:r w:rsidRPr="00F169B2">
        <w:rPr>
          <w:rFonts w:ascii="Times New Roman" w:hAnsi="Times New Roman"/>
          <w:noProof w:val="0"/>
          <w:sz w:val="24"/>
          <w:szCs w:val="24"/>
        </w:rPr>
        <w:t>, parte integrantă a prezentului Regulament. Acesta este particularizat la nivelul fiecărei unităţi de învăţământ prin decizia consiliului de administraţ</w:t>
      </w:r>
      <w:r w:rsidR="00656BBF" w:rsidRPr="00F169B2">
        <w:rPr>
          <w:rFonts w:ascii="Times New Roman" w:hAnsi="Times New Roman"/>
          <w:noProof w:val="0"/>
          <w:sz w:val="24"/>
          <w:szCs w:val="24"/>
        </w:rPr>
        <w:t>ie, după consultarea Consiliului</w:t>
      </w:r>
      <w:r w:rsidRPr="00F169B2">
        <w:rPr>
          <w:rFonts w:ascii="Times New Roman" w:hAnsi="Times New Roman"/>
          <w:noProof w:val="0"/>
          <w:sz w:val="24"/>
          <w:szCs w:val="24"/>
        </w:rPr>
        <w:t xml:space="preserve"> de păr</w:t>
      </w:r>
      <w:r w:rsidR="00F8125A" w:rsidRPr="00F169B2">
        <w:rPr>
          <w:rFonts w:ascii="Times New Roman" w:hAnsi="Times New Roman"/>
          <w:noProof w:val="0"/>
          <w:sz w:val="24"/>
          <w:szCs w:val="24"/>
        </w:rPr>
        <w:t>inți al unității de învățământ.</w:t>
      </w:r>
    </w:p>
    <w:p w:rsidR="00C26122" w:rsidRPr="00F169B2" w:rsidRDefault="00324640" w:rsidP="00B46E51">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334783" w:rsidRPr="00F169B2">
        <w:rPr>
          <w:rFonts w:ascii="Times New Roman" w:hAnsi="Times New Roman"/>
          <w:b/>
          <w:bCs/>
          <w:noProof w:val="0"/>
          <w:sz w:val="24"/>
          <w:szCs w:val="24"/>
        </w:rPr>
        <w:t>187</w:t>
      </w:r>
      <w:r w:rsidR="008156CF" w:rsidRPr="00F169B2">
        <w:rPr>
          <w:rFonts w:ascii="Times New Roman" w:hAnsi="Times New Roman"/>
          <w:bCs/>
          <w:noProof w:val="0"/>
          <w:sz w:val="24"/>
          <w:szCs w:val="24"/>
        </w:rPr>
        <w:t xml:space="preserve"> </w:t>
      </w:r>
    </w:p>
    <w:p w:rsidR="00C26122" w:rsidRPr="00F169B2" w:rsidRDefault="00C26122" w:rsidP="0087410D">
      <w:pPr>
        <w:numPr>
          <w:ilvl w:val="0"/>
          <w:numId w:val="8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Contractul educaţional este valabil pe toată perioada de şcolarizare în cadrul unităţii de învăţământ. </w:t>
      </w:r>
    </w:p>
    <w:p w:rsidR="00C26122" w:rsidRPr="00F169B2" w:rsidRDefault="00C26122" w:rsidP="00F16FB2">
      <w:pPr>
        <w:numPr>
          <w:ilvl w:val="0"/>
          <w:numId w:val="8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Eventualele modificări ale unor prevederi din contractului educaţional se pot realiza printr-un act adiţional acceptat de ambele părţi şi care se ataşează contractului educaţional.</w:t>
      </w:r>
    </w:p>
    <w:p w:rsidR="00313700" w:rsidRDefault="00324640" w:rsidP="00313700">
      <w:pPr>
        <w:spacing w:after="0" w:line="240" w:lineRule="auto"/>
        <w:jc w:val="both"/>
        <w:rPr>
          <w:rFonts w:ascii="Times New Roman" w:hAnsi="Times New Roman"/>
          <w:noProof w:val="0"/>
          <w:sz w:val="24"/>
          <w:szCs w:val="24"/>
        </w:rPr>
      </w:pPr>
      <w:r w:rsidRPr="00F169B2">
        <w:rPr>
          <w:rFonts w:ascii="Times New Roman" w:hAnsi="Times New Roman"/>
          <w:b/>
          <w:noProof w:val="0"/>
          <w:sz w:val="24"/>
          <w:szCs w:val="24"/>
        </w:rPr>
        <w:t>Art.</w:t>
      </w:r>
      <w:r w:rsidR="00334783" w:rsidRPr="00F169B2">
        <w:rPr>
          <w:rFonts w:ascii="Times New Roman" w:hAnsi="Times New Roman"/>
          <w:b/>
          <w:noProof w:val="0"/>
          <w:sz w:val="24"/>
          <w:szCs w:val="24"/>
        </w:rPr>
        <w:t xml:space="preserve"> 188</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(1) Contractul educaţional va cuprinde în mod obligatoriu: datele de identificare a</w:t>
      </w:r>
      <w:r w:rsidR="00656BBF" w:rsidRPr="00F169B2">
        <w:rPr>
          <w:rFonts w:ascii="Times New Roman" w:hAnsi="Times New Roman"/>
          <w:noProof w:val="0"/>
          <w:sz w:val="24"/>
          <w:szCs w:val="24"/>
        </w:rPr>
        <w:t>le</w:t>
      </w:r>
      <w:r w:rsidR="008156CF" w:rsidRPr="00F169B2">
        <w:rPr>
          <w:rFonts w:ascii="Times New Roman" w:hAnsi="Times New Roman"/>
          <w:noProof w:val="0"/>
          <w:sz w:val="24"/>
          <w:szCs w:val="24"/>
        </w:rPr>
        <w:t xml:space="preserve"> părţilor semnatare - respectiv unitatea de învăţământ, beneficiarul pri</w:t>
      </w:r>
      <w:r w:rsidR="008D3A71" w:rsidRPr="00F169B2">
        <w:rPr>
          <w:rFonts w:ascii="Times New Roman" w:hAnsi="Times New Roman"/>
          <w:noProof w:val="0"/>
          <w:sz w:val="24"/>
          <w:szCs w:val="24"/>
        </w:rPr>
        <w:t xml:space="preserve">mar al educaţiei, părintele, </w:t>
      </w:r>
      <w:r w:rsidR="008156CF" w:rsidRPr="00F169B2">
        <w:rPr>
          <w:rFonts w:ascii="Times New Roman" w:hAnsi="Times New Roman"/>
          <w:noProof w:val="0"/>
          <w:sz w:val="24"/>
          <w:szCs w:val="24"/>
        </w:rPr>
        <w:t>tutorele</w:t>
      </w:r>
      <w:r w:rsidR="008D3A71" w:rsidRPr="00F169B2">
        <w:rPr>
          <w:rFonts w:ascii="Times New Roman" w:hAnsi="Times New Roman"/>
          <w:noProof w:val="0"/>
          <w:sz w:val="24"/>
          <w:szCs w:val="24"/>
        </w:rPr>
        <w:t xml:space="preserve"> sau susținătorul legal</w:t>
      </w:r>
      <w:r w:rsidR="008156CF" w:rsidRPr="00F169B2">
        <w:rPr>
          <w:rFonts w:ascii="Times New Roman" w:hAnsi="Times New Roman"/>
          <w:noProof w:val="0"/>
          <w:sz w:val="24"/>
          <w:szCs w:val="24"/>
        </w:rPr>
        <w:t xml:space="preserve">, scopul pentru care se încheie contractul educaţional, drepturile părţilor, obligaţiile părţilor, durata valabilității contractului, alte clauze. </w:t>
      </w:r>
    </w:p>
    <w:p w:rsidR="008156CF" w:rsidRPr="00313700" w:rsidRDefault="00313700" w:rsidP="00313700">
      <w:pPr>
        <w:spacing w:after="0" w:line="240" w:lineRule="auto"/>
        <w:jc w:val="both"/>
        <w:rPr>
          <w:rFonts w:ascii="Times New Roman" w:hAnsi="Times New Roman"/>
          <w:noProof w:val="0"/>
          <w:sz w:val="24"/>
          <w:szCs w:val="24"/>
        </w:rPr>
      </w:pPr>
      <w:r>
        <w:rPr>
          <w:rFonts w:ascii="Times New Roman" w:hAnsi="Times New Roman"/>
          <w:noProof w:val="0"/>
          <w:sz w:val="24"/>
          <w:szCs w:val="24"/>
        </w:rPr>
        <w:t>(2)</w:t>
      </w:r>
      <w:r w:rsidR="008156CF" w:rsidRPr="00313700">
        <w:rPr>
          <w:rFonts w:ascii="Times New Roman" w:hAnsi="Times New Roman"/>
          <w:noProof w:val="0"/>
          <w:sz w:val="24"/>
          <w:szCs w:val="24"/>
        </w:rPr>
        <w:t>Contractul educaţional se încheie în două exemplare</w:t>
      </w:r>
      <w:r w:rsidR="008D3A71" w:rsidRPr="00313700">
        <w:rPr>
          <w:rFonts w:ascii="Times New Roman" w:hAnsi="Times New Roman"/>
          <w:noProof w:val="0"/>
          <w:sz w:val="24"/>
          <w:szCs w:val="24"/>
        </w:rPr>
        <w:t xml:space="preserve"> originale, unul pentru părinte, </w:t>
      </w:r>
      <w:r w:rsidR="008156CF" w:rsidRPr="00313700">
        <w:rPr>
          <w:rFonts w:ascii="Times New Roman" w:hAnsi="Times New Roman"/>
          <w:noProof w:val="0"/>
          <w:sz w:val="24"/>
          <w:szCs w:val="24"/>
        </w:rPr>
        <w:t>tu</w:t>
      </w:r>
      <w:r w:rsidR="00536F49" w:rsidRPr="00313700">
        <w:rPr>
          <w:rFonts w:ascii="Times New Roman" w:hAnsi="Times New Roman"/>
          <w:noProof w:val="0"/>
          <w:sz w:val="24"/>
          <w:szCs w:val="24"/>
        </w:rPr>
        <w:t>tore sau susținător</w:t>
      </w:r>
      <w:r w:rsidR="008D3A71" w:rsidRPr="00313700">
        <w:rPr>
          <w:rFonts w:ascii="Times New Roman" w:hAnsi="Times New Roman"/>
          <w:noProof w:val="0"/>
          <w:sz w:val="24"/>
          <w:szCs w:val="24"/>
        </w:rPr>
        <w:t xml:space="preserve"> legal</w:t>
      </w:r>
      <w:r w:rsidR="008156CF" w:rsidRPr="00313700">
        <w:rPr>
          <w:rFonts w:ascii="Times New Roman" w:hAnsi="Times New Roman"/>
          <w:noProof w:val="0"/>
          <w:sz w:val="24"/>
          <w:szCs w:val="24"/>
        </w:rPr>
        <w:t>, altul pentru unitatea de învățământ şi îşi produce efectele de la data semnării.</w:t>
      </w:r>
    </w:p>
    <w:p w:rsidR="008156CF" w:rsidRPr="00F169B2" w:rsidRDefault="008156CF" w:rsidP="0087410D">
      <w:pPr>
        <w:numPr>
          <w:ilvl w:val="0"/>
          <w:numId w:val="8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 xml:space="preserve">Consiliul de administraţie monitorizează modul de îndeplinire a obligaţiilor prevăzute în contractul educaţional. </w:t>
      </w:r>
    </w:p>
    <w:p w:rsidR="008156CF" w:rsidRPr="00F169B2" w:rsidRDefault="00313700" w:rsidP="00B46E51">
      <w:pPr>
        <w:spacing w:after="0" w:line="240" w:lineRule="auto"/>
        <w:jc w:val="both"/>
        <w:rPr>
          <w:rFonts w:ascii="Times New Roman" w:hAnsi="Times New Roman"/>
          <w:noProof w:val="0"/>
          <w:sz w:val="24"/>
          <w:szCs w:val="24"/>
        </w:rPr>
      </w:pPr>
      <w:r>
        <w:rPr>
          <w:rFonts w:ascii="Times New Roman" w:hAnsi="Times New Roman"/>
          <w:noProof w:val="0"/>
          <w:sz w:val="24"/>
          <w:szCs w:val="24"/>
        </w:rPr>
        <w:t>(4</w:t>
      </w:r>
      <w:r w:rsidR="008156CF" w:rsidRPr="00F169B2">
        <w:rPr>
          <w:rFonts w:ascii="Times New Roman" w:hAnsi="Times New Roman"/>
          <w:noProof w:val="0"/>
          <w:sz w:val="24"/>
          <w:szCs w:val="24"/>
        </w:rPr>
        <w: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Comitetul de părinți al clasei urmărește modul de îndeplinire a obligaţiilor prevăzute în contractul educaţional de către fiecare părinte</w:t>
      </w:r>
      <w:r w:rsidR="008D3A71" w:rsidRPr="00F169B2">
        <w:rPr>
          <w:rFonts w:ascii="Times New Roman" w:hAnsi="Times New Roman"/>
          <w:noProof w:val="0"/>
          <w:sz w:val="24"/>
          <w:szCs w:val="24"/>
        </w:rPr>
        <w:t>, tutore sau susținător legal</w:t>
      </w:r>
      <w:r w:rsidR="008156CF" w:rsidRPr="00F169B2">
        <w:rPr>
          <w:rFonts w:ascii="Times New Roman" w:hAnsi="Times New Roman"/>
          <w:noProof w:val="0"/>
          <w:sz w:val="24"/>
          <w:szCs w:val="24"/>
        </w:rPr>
        <w:t xml:space="preserve"> și adoptă măsurile care se impun în cazul încălcării prevederilor cuprinse în acest document.</w:t>
      </w:r>
    </w:p>
    <w:p w:rsidR="008156CF" w:rsidRPr="00F169B2" w:rsidRDefault="00313700" w:rsidP="00B46E51">
      <w:pPr>
        <w:spacing w:after="0" w:line="240" w:lineRule="auto"/>
        <w:jc w:val="both"/>
        <w:rPr>
          <w:rFonts w:ascii="Times New Roman" w:hAnsi="Times New Roman"/>
          <w:noProof w:val="0"/>
          <w:sz w:val="24"/>
          <w:szCs w:val="24"/>
        </w:rPr>
      </w:pPr>
      <w:bookmarkStart w:id="148" w:name="_Toc294276997"/>
      <w:bookmarkStart w:id="149" w:name="_Toc286092977"/>
      <w:r>
        <w:rPr>
          <w:rFonts w:ascii="Times New Roman" w:hAnsi="Times New Roman"/>
          <w:noProof w:val="0"/>
          <w:sz w:val="24"/>
          <w:szCs w:val="24"/>
        </w:rPr>
        <w:lastRenderedPageBreak/>
        <w:t>(5</w:t>
      </w:r>
      <w:r w:rsidR="008156CF" w:rsidRPr="00F169B2">
        <w:rPr>
          <w:rFonts w:ascii="Times New Roman" w:hAnsi="Times New Roman"/>
          <w:noProof w:val="0"/>
          <w:sz w:val="24"/>
          <w:szCs w:val="24"/>
        </w:rPr>
        <w:t>)</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Candidații admiși în unitățile de învățământ din sistemul de apărare, ordine publică și securitate națională încheie cu Ministerul Apărării Naționale, Ministerul Afacerilor Interne, Ministerul Justiției și alte instituții cu atribuții în domeniile apărării, informațiilor, ordinii publice și securității contracte educaționale prin care sunt stabilite obligațiile părților contractante, conform instrucțiunilor specifice.</w:t>
      </w:r>
    </w:p>
    <w:p w:rsidR="00414531" w:rsidRPr="00F169B2" w:rsidRDefault="00414531" w:rsidP="00B46E51">
      <w:pPr>
        <w:spacing w:after="0" w:line="240" w:lineRule="auto"/>
        <w:jc w:val="center"/>
        <w:outlineLvl w:val="1"/>
        <w:rPr>
          <w:rFonts w:ascii="Times New Roman" w:eastAsia="Times New Roman" w:hAnsi="Times New Roman"/>
          <w:b/>
          <w:bCs/>
          <w:noProof w:val="0"/>
          <w:sz w:val="24"/>
          <w:szCs w:val="24"/>
        </w:rPr>
      </w:pPr>
      <w:bookmarkStart w:id="150" w:name="_Toc453061611"/>
    </w:p>
    <w:p w:rsidR="00414531" w:rsidRPr="00F169B2" w:rsidRDefault="00414531" w:rsidP="00B46E51">
      <w:pPr>
        <w:spacing w:after="0" w:line="240" w:lineRule="auto"/>
        <w:jc w:val="center"/>
        <w:outlineLvl w:val="1"/>
        <w:rPr>
          <w:rFonts w:ascii="Times New Roman" w:eastAsia="Times New Roman" w:hAnsi="Times New Roman"/>
          <w:b/>
          <w:bCs/>
          <w:noProof w:val="0"/>
          <w:sz w:val="24"/>
          <w:szCs w:val="24"/>
        </w:rPr>
      </w:pPr>
    </w:p>
    <w:p w:rsidR="00414531" w:rsidRPr="00F169B2" w:rsidRDefault="00414531" w:rsidP="00B46E51">
      <w:pPr>
        <w:spacing w:after="0" w:line="240" w:lineRule="auto"/>
        <w:jc w:val="center"/>
        <w:outlineLvl w:val="1"/>
        <w:rPr>
          <w:rFonts w:ascii="Times New Roman" w:eastAsia="Times New Roman" w:hAnsi="Times New Roman"/>
          <w:b/>
          <w:bCs/>
          <w:noProof w:val="0"/>
          <w:sz w:val="24"/>
          <w:szCs w:val="24"/>
        </w:rPr>
      </w:pPr>
    </w:p>
    <w:p w:rsidR="00414531" w:rsidRPr="00F169B2" w:rsidRDefault="00414531" w:rsidP="00B46E51">
      <w:pPr>
        <w:spacing w:after="0" w:line="240" w:lineRule="auto"/>
        <w:jc w:val="center"/>
        <w:outlineLvl w:val="1"/>
        <w:rPr>
          <w:rFonts w:ascii="Times New Roman" w:eastAsia="Times New Roman" w:hAnsi="Times New Roman"/>
          <w:b/>
          <w:bCs/>
          <w:noProof w:val="0"/>
          <w:sz w:val="24"/>
          <w:szCs w:val="24"/>
        </w:rPr>
      </w:pPr>
    </w:p>
    <w:p w:rsidR="00324640" w:rsidRPr="00F169B2" w:rsidRDefault="008156CF" w:rsidP="00B46E51">
      <w:pPr>
        <w:spacing w:after="0" w:line="240" w:lineRule="auto"/>
        <w:jc w:val="center"/>
        <w:outlineLvl w:val="1"/>
        <w:rPr>
          <w:rFonts w:ascii="Times New Roman" w:eastAsia="Times New Roman" w:hAnsi="Times New Roman"/>
          <w:b/>
          <w:bCs/>
          <w:noProof w:val="0"/>
          <w:sz w:val="24"/>
          <w:szCs w:val="24"/>
        </w:rPr>
      </w:pPr>
      <w:r w:rsidRPr="00F169B2">
        <w:rPr>
          <w:rFonts w:ascii="Times New Roman" w:eastAsia="Times New Roman" w:hAnsi="Times New Roman"/>
          <w:b/>
          <w:bCs/>
          <w:noProof w:val="0"/>
          <w:sz w:val="24"/>
          <w:szCs w:val="24"/>
        </w:rPr>
        <w:t>Capitolul 7</w:t>
      </w:r>
      <w:r w:rsidRPr="00F169B2">
        <w:rPr>
          <w:rFonts w:ascii="Times New Roman" w:eastAsia="Times New Roman" w:hAnsi="Times New Roman"/>
          <w:b/>
          <w:bCs/>
          <w:noProof w:val="0"/>
          <w:sz w:val="24"/>
          <w:szCs w:val="24"/>
        </w:rPr>
        <w:br/>
        <w:t>Şcoala şi comunitatea. Parteneriate/protocoale între unităţile de învăţământ şi alţi parteneri educaţionali</w:t>
      </w:r>
      <w:bookmarkEnd w:id="148"/>
      <w:bookmarkEnd w:id="149"/>
      <w:bookmarkEnd w:id="150"/>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eastAsia="Times New Roman" w:hAnsi="Times New Roman"/>
          <w:b/>
          <w:bCs/>
          <w:noProof w:val="0"/>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189</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Autorităţile administraţiei publice locale, precum şi reprezentanţi ai comunităţii locale colaborează cu consiliul de administraţie şi cu directorul, în vederea atingerii obiectivelor unităţii de învăţământ. </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190</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Unităţile de învăţământ pot realiza parteneriate cu asociaţii, fundaţii, instituţii de educaţie şi cultură, organisme economice şi organizaţii guvernamentale şi nonguvernamentale sau alte tipuri de organizaţii, în interesul beneficiarilor direcţi ai educaţiei. </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191</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Unităţile de învăţământ, de sine stătător sau în parteneriat cu autorităţile administrației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rsidR="00324640"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192</w:t>
      </w:r>
      <w:r w:rsidR="00E73E3E" w:rsidRPr="00F169B2">
        <w:rPr>
          <w:rFonts w:ascii="Times New Roman" w:hAnsi="Times New Roman"/>
          <w:bCs/>
          <w:noProof w:val="0"/>
          <w:sz w:val="24"/>
          <w:szCs w:val="24"/>
        </w:rPr>
        <w:t xml:space="preserve"> </w:t>
      </w:r>
      <w:r w:rsidR="00C26122" w:rsidRPr="00F169B2">
        <w:rPr>
          <w:rFonts w:ascii="Times New Roman" w:hAnsi="Times New Roman"/>
          <w:noProof w:val="0"/>
          <w:sz w:val="24"/>
          <w:szCs w:val="24"/>
        </w:rPr>
        <w:t>Unităţile de învăţământ, în conformitate cu legislaţia în vigoare şi prevederile prezentului Regulament, pot iniţia, în parteneriat cu autorităţile administrației publice locale şi cu organizațiile de părinţi, în baza hotărârii consiliului de administraţie, activităţi educative, recreative, de timp liber, pentru consolidarea competenţelor dobândite sau de accelerare a învăţării, precum şi activităţi de învăţare remedială cu elevii, prin programul „Şcoala după şcoală”.</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193</w:t>
      </w:r>
      <w:r w:rsidR="005D0C3C"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Parteneriatul cu autorităţile administraţiei publice locale are ca scop derularea unor activităţi/programe educaţionale în vederea atingerii obiectivelor educaţionale stabilite de unitatea de învăţământ.</w:t>
      </w:r>
    </w:p>
    <w:p w:rsidR="008156CF" w:rsidRPr="00F169B2" w:rsidRDefault="008156CF" w:rsidP="0087410D">
      <w:pPr>
        <w:numPr>
          <w:ilvl w:val="0"/>
          <w:numId w:val="6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Activităţile derulate în parteneriat nu pot avea conotaţii politice, de propagandă electorală, de prozelitism religios şi nu pot fi contrare moralei sau legilor statului.</w:t>
      </w:r>
    </w:p>
    <w:p w:rsidR="00324640" w:rsidRPr="00F169B2" w:rsidRDefault="008156CF" w:rsidP="0087410D">
      <w:pPr>
        <w:numPr>
          <w:ilvl w:val="0"/>
          <w:numId w:val="63"/>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Autorităţile administraţiei publice locale asigură condiţiile şi fondurile necesare pentru implementarea şi respectarea normelor de sănătate şi securitate în muncă şi pentru asigurarea securităţii copiilor/elevilor şi a personalului în perimetrul unităţii</w:t>
      </w:r>
      <w:r w:rsidR="00536F49" w:rsidRPr="00F169B2">
        <w:rPr>
          <w:rFonts w:ascii="Times New Roman" w:hAnsi="Times New Roman"/>
          <w:noProof w:val="0"/>
          <w:sz w:val="24"/>
          <w:szCs w:val="24"/>
        </w:rPr>
        <w:t xml:space="preserve"> de învățământ</w:t>
      </w:r>
      <w:r w:rsidRPr="00F169B2">
        <w:rPr>
          <w:rFonts w:ascii="Times New Roman" w:hAnsi="Times New Roman"/>
          <w:noProof w:val="0"/>
          <w:sz w:val="24"/>
          <w:szCs w:val="24"/>
        </w:rPr>
        <w:t>.</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194</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Unităţile de învăţământ încheie parteneriate și protocoale de colaborare cu agenţii economici, în vederea derulării orelor de instruire practică. </w:t>
      </w:r>
    </w:p>
    <w:p w:rsidR="00324640" w:rsidRPr="00F169B2" w:rsidRDefault="008156CF" w:rsidP="0087410D">
      <w:pPr>
        <w:numPr>
          <w:ilvl w:val="0"/>
          <w:numId w:val="64"/>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Protocolul conţine prevederi clare cu privire la responsabilităţile părţilor, referitoare la asigurarea securităţii elevilor şi a personalului şcolii, respectarea normelor de sănătate şi securitate în muncă, asigurarea transportului la şi de la agentul economic, durata activităţilor, drepturile şi îndatoririle elevilor, utilizarea fondurilor realizate, cu respectarea prevederilor legale în vigoare.</w:t>
      </w:r>
    </w:p>
    <w:p w:rsidR="008156CF" w:rsidRPr="00F169B2" w:rsidRDefault="00324640" w:rsidP="00B46E51">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00A70885" w:rsidRPr="00F169B2">
        <w:rPr>
          <w:rFonts w:ascii="Times New Roman" w:hAnsi="Times New Roman"/>
          <w:bCs/>
          <w:noProof w:val="0"/>
          <w:sz w:val="24"/>
          <w:szCs w:val="24"/>
        </w:rPr>
        <w:t xml:space="preserve"> </w:t>
      </w:r>
      <w:r w:rsidR="00EE7DD7" w:rsidRPr="00F169B2">
        <w:rPr>
          <w:rFonts w:ascii="Times New Roman" w:hAnsi="Times New Roman"/>
          <w:b/>
          <w:bCs/>
          <w:noProof w:val="0"/>
          <w:sz w:val="24"/>
          <w:szCs w:val="24"/>
        </w:rPr>
        <w:t>19</w:t>
      </w:r>
      <w:r w:rsidR="00A70885" w:rsidRPr="00F169B2">
        <w:rPr>
          <w:rFonts w:ascii="Times New Roman" w:hAnsi="Times New Roman"/>
          <w:b/>
          <w:bCs/>
          <w:noProof w:val="0"/>
          <w:sz w:val="24"/>
          <w:szCs w:val="24"/>
        </w:rPr>
        <w:t>5</w:t>
      </w:r>
      <w:r w:rsidR="00E73E3E" w:rsidRPr="00F169B2">
        <w:rPr>
          <w:rFonts w:ascii="Times New Roman" w:hAnsi="Times New Roman"/>
          <w:bCs/>
          <w:noProof w:val="0"/>
          <w:sz w:val="24"/>
          <w:szCs w:val="24"/>
        </w:rPr>
        <w:t xml:space="preserve"> </w:t>
      </w:r>
      <w:r w:rsidR="008156CF" w:rsidRPr="00F169B2">
        <w:rPr>
          <w:rFonts w:ascii="Times New Roman" w:hAnsi="Times New Roman"/>
          <w:bCs/>
          <w:noProof w:val="0"/>
          <w:sz w:val="24"/>
          <w:szCs w:val="24"/>
        </w:rPr>
        <w:t xml:space="preserve">(1) </w:t>
      </w:r>
      <w:r w:rsidR="008156CF" w:rsidRPr="00F169B2">
        <w:rPr>
          <w:rFonts w:ascii="Times New Roman" w:hAnsi="Times New Roman"/>
          <w:noProof w:val="0"/>
          <w:sz w:val="24"/>
          <w:szCs w:val="24"/>
        </w:rPr>
        <w:t xml:space="preserve">Unităţile de învăţământ încheie protocoale de parteneriat cu organizații nonguvernamentale, unităţi medicale, poliţie, jandarmerie, instituţii de cultură, asociaţii confesionale, alte organisme, în vederea atingerii obiectivelor educaţionale stabilite prin proiectul de dezvoltare instituţională/planul de acţiune al unității de învățământ. </w:t>
      </w:r>
    </w:p>
    <w:p w:rsidR="008156CF" w:rsidRPr="00F169B2" w:rsidRDefault="008156CF" w:rsidP="0087410D">
      <w:pPr>
        <w:numPr>
          <w:ilvl w:val="0"/>
          <w:numId w:val="6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Protocolul conţine prevederi cu privire la responsabilităţile părţilor implicate, cu respectarea prevederilor legale în vigoare.</w:t>
      </w:r>
    </w:p>
    <w:p w:rsidR="008156CF" w:rsidRPr="00F169B2" w:rsidRDefault="008156CF" w:rsidP="0087410D">
      <w:pPr>
        <w:numPr>
          <w:ilvl w:val="0"/>
          <w:numId w:val="6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În cazul derulării unor activităţi în afara perimetrului unităţii de învăţământ, în protocol se va specifica concret cărei părţi îi revine responsabilitatea asigurării securităţii copiilor/elevilor.</w:t>
      </w:r>
    </w:p>
    <w:p w:rsidR="008156CF" w:rsidRPr="00F169B2" w:rsidRDefault="008156CF" w:rsidP="0087410D">
      <w:pPr>
        <w:numPr>
          <w:ilvl w:val="0"/>
          <w:numId w:val="6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lastRenderedPageBreak/>
        <w:t>Bilanţul activităţilor realizate va fi făcut public, prin afişare la sediul unităţii, pe site-ul şcolii, prin comunicate de presă şi prin alte mijloace de informare.</w:t>
      </w:r>
    </w:p>
    <w:p w:rsidR="008156CF" w:rsidRPr="00F169B2" w:rsidRDefault="008156CF" w:rsidP="0087410D">
      <w:pPr>
        <w:numPr>
          <w:ilvl w:val="0"/>
          <w:numId w:val="6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Unităţile de învăţământ pot încheia protocoale de parteneriat şi pot derula activităţi comune cu unităţi de învăţământ din străinătate, având ca obiectiv principal dezvoltarea personalităţii copiilor şi a tinerilor, respectându-se legislaţia în vigoare din statele din care provin instituţiile respective.</w:t>
      </w:r>
    </w:p>
    <w:p w:rsidR="008156CF" w:rsidRPr="00F169B2" w:rsidRDefault="008156CF" w:rsidP="0087410D">
      <w:pPr>
        <w:numPr>
          <w:ilvl w:val="0"/>
          <w:numId w:val="65"/>
        </w:numPr>
        <w:spacing w:after="0" w:line="240" w:lineRule="auto"/>
        <w:ind w:left="0" w:firstLine="0"/>
        <w:jc w:val="both"/>
        <w:rPr>
          <w:rFonts w:ascii="Times New Roman" w:hAnsi="Times New Roman"/>
          <w:noProof w:val="0"/>
          <w:sz w:val="24"/>
          <w:szCs w:val="24"/>
        </w:rPr>
      </w:pPr>
      <w:r w:rsidRPr="00F169B2">
        <w:rPr>
          <w:rFonts w:ascii="Times New Roman" w:hAnsi="Times New Roman"/>
          <w:noProof w:val="0"/>
          <w:sz w:val="24"/>
          <w:szCs w:val="24"/>
        </w:rPr>
        <w:t>Reprezentanţii părinţilor</w:t>
      </w:r>
      <w:r w:rsidR="00751995" w:rsidRPr="00F169B2">
        <w:rPr>
          <w:rFonts w:ascii="Times New Roman" w:hAnsi="Times New Roman"/>
          <w:noProof w:val="0"/>
          <w:sz w:val="24"/>
          <w:szCs w:val="24"/>
        </w:rPr>
        <w:t>, tutorilor sau susținătorilor legali</w:t>
      </w:r>
      <w:r w:rsidRPr="00F169B2">
        <w:rPr>
          <w:rFonts w:ascii="Times New Roman" w:hAnsi="Times New Roman"/>
          <w:noProof w:val="0"/>
          <w:sz w:val="24"/>
          <w:szCs w:val="24"/>
        </w:rPr>
        <w:t xml:space="preserve"> se vor implica direct în buna derulare a activităţilor din cadrul parteneriatelor ce se deru</w:t>
      </w:r>
      <w:r w:rsidR="009D2CC4" w:rsidRPr="00F169B2">
        <w:rPr>
          <w:rFonts w:ascii="Times New Roman" w:hAnsi="Times New Roman"/>
          <w:noProof w:val="0"/>
          <w:sz w:val="24"/>
          <w:szCs w:val="24"/>
        </w:rPr>
        <w:t>lează în unitatea de învăţământ</w:t>
      </w:r>
      <w:r w:rsidRPr="00F169B2">
        <w:rPr>
          <w:rFonts w:ascii="Times New Roman" w:hAnsi="Times New Roman"/>
          <w:noProof w:val="0"/>
          <w:sz w:val="24"/>
          <w:szCs w:val="24"/>
        </w:rPr>
        <w:t>.</w:t>
      </w:r>
    </w:p>
    <w:p w:rsidR="00414531" w:rsidRPr="00F169B2" w:rsidRDefault="00414531" w:rsidP="00B46E51">
      <w:pPr>
        <w:spacing w:after="0" w:line="240" w:lineRule="auto"/>
        <w:jc w:val="center"/>
        <w:outlineLvl w:val="0"/>
        <w:rPr>
          <w:rFonts w:ascii="Times New Roman" w:eastAsia="Times New Roman" w:hAnsi="Times New Roman"/>
          <w:b/>
          <w:bCs/>
          <w:noProof w:val="0"/>
          <w:kern w:val="32"/>
          <w:sz w:val="24"/>
          <w:szCs w:val="24"/>
        </w:rPr>
      </w:pPr>
      <w:bookmarkStart w:id="151" w:name="_Toc286092981"/>
      <w:bookmarkStart w:id="152" w:name="_Toc294276998"/>
      <w:bookmarkStart w:id="153" w:name="_Toc453061612"/>
    </w:p>
    <w:p w:rsidR="00324640" w:rsidRPr="00F169B2" w:rsidRDefault="008156CF" w:rsidP="00B46E51">
      <w:pPr>
        <w:spacing w:after="0" w:line="240" w:lineRule="auto"/>
        <w:jc w:val="center"/>
        <w:outlineLvl w:val="0"/>
        <w:rPr>
          <w:rFonts w:ascii="Times New Roman" w:eastAsia="Times New Roman" w:hAnsi="Times New Roman"/>
          <w:b/>
          <w:bCs/>
          <w:noProof w:val="0"/>
          <w:kern w:val="32"/>
          <w:sz w:val="24"/>
          <w:szCs w:val="24"/>
        </w:rPr>
      </w:pPr>
      <w:r w:rsidRPr="00F169B2">
        <w:rPr>
          <w:rFonts w:ascii="Times New Roman" w:eastAsia="Times New Roman" w:hAnsi="Times New Roman"/>
          <w:b/>
          <w:bCs/>
          <w:noProof w:val="0"/>
          <w:kern w:val="32"/>
          <w:sz w:val="24"/>
          <w:szCs w:val="24"/>
        </w:rPr>
        <w:t>Titlul X</w:t>
      </w:r>
      <w:r w:rsidRPr="00F169B2">
        <w:rPr>
          <w:rFonts w:ascii="Times New Roman" w:eastAsia="Times New Roman" w:hAnsi="Times New Roman"/>
          <w:b/>
          <w:bCs/>
          <w:noProof w:val="0"/>
          <w:kern w:val="32"/>
          <w:sz w:val="24"/>
          <w:szCs w:val="24"/>
        </w:rPr>
        <w:br/>
        <w:t>D</w:t>
      </w:r>
      <w:bookmarkEnd w:id="151"/>
      <w:bookmarkEnd w:id="152"/>
      <w:r w:rsidRPr="00F169B2">
        <w:rPr>
          <w:rFonts w:ascii="Times New Roman" w:eastAsia="Times New Roman" w:hAnsi="Times New Roman"/>
          <w:b/>
          <w:bCs/>
          <w:noProof w:val="0"/>
          <w:kern w:val="32"/>
          <w:sz w:val="24"/>
          <w:szCs w:val="24"/>
        </w:rPr>
        <w:t>ispoziţii finale și tranzitorii</w:t>
      </w:r>
      <w:bookmarkEnd w:id="153"/>
    </w:p>
    <w:p w:rsidR="00324640" w:rsidRPr="00F169B2" w:rsidRDefault="00324640" w:rsidP="00334783">
      <w:pPr>
        <w:tabs>
          <w:tab w:val="left" w:pos="993"/>
        </w:tabs>
        <w:spacing w:after="0" w:line="240" w:lineRule="auto"/>
        <w:contextualSpacing/>
        <w:jc w:val="both"/>
        <w:rPr>
          <w:rFonts w:ascii="Times New Roman" w:hAnsi="Times New Roman"/>
          <w:b/>
          <w:noProof w:val="0"/>
          <w:sz w:val="24"/>
          <w:szCs w:val="24"/>
        </w:rPr>
      </w:pPr>
      <w:r w:rsidRPr="00F169B2">
        <w:rPr>
          <w:rFonts w:ascii="Times New Roman" w:eastAsia="Times New Roman" w:hAnsi="Times New Roman"/>
          <w:b/>
          <w:bCs/>
          <w:noProof w:val="0"/>
          <w:kern w:val="32"/>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w:t>
      </w:r>
      <w:r w:rsidR="00A70885" w:rsidRPr="00F169B2">
        <w:rPr>
          <w:rFonts w:ascii="Times New Roman" w:hAnsi="Times New Roman"/>
          <w:b/>
          <w:noProof w:val="0"/>
          <w:sz w:val="24"/>
          <w:szCs w:val="24"/>
        </w:rPr>
        <w:t>6</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 xml:space="preserve">Se interzice constituirea de fonduri de protocol sau a oricărui alt fond destinat derulării examenelor/evaluărilor naţionale. </w:t>
      </w:r>
    </w:p>
    <w:p w:rsidR="00324640" w:rsidRPr="00F169B2" w:rsidRDefault="00324640" w:rsidP="00334783">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noProof w:val="0"/>
          <w:sz w:val="24"/>
          <w:szCs w:val="24"/>
        </w:rPr>
        <w:t>Art</w:t>
      </w:r>
      <w:r w:rsidRPr="00F169B2">
        <w:rPr>
          <w:rFonts w:ascii="Times New Roman" w:hAnsi="Times New Roman"/>
          <w:noProof w:val="0"/>
          <w:sz w:val="24"/>
          <w:szCs w:val="24"/>
        </w:rPr>
        <w: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w:t>
      </w:r>
      <w:r w:rsidR="00A70885" w:rsidRPr="00F169B2">
        <w:rPr>
          <w:rFonts w:ascii="Times New Roman" w:hAnsi="Times New Roman"/>
          <w:b/>
          <w:noProof w:val="0"/>
          <w:sz w:val="24"/>
          <w:szCs w:val="24"/>
        </w:rPr>
        <w:t>7</w:t>
      </w:r>
      <w:r w:rsidR="00E73E3E" w:rsidRPr="00F169B2">
        <w:rPr>
          <w:rFonts w:ascii="Times New Roman" w:hAnsi="Times New Roman"/>
          <w:noProof w:val="0"/>
          <w:sz w:val="24"/>
          <w:szCs w:val="24"/>
        </w:rPr>
        <w:t xml:space="preserve"> </w:t>
      </w:r>
      <w:r w:rsidR="00536F49" w:rsidRPr="00F169B2">
        <w:rPr>
          <w:rFonts w:ascii="Times New Roman" w:hAnsi="Times New Roman"/>
          <w:noProof w:val="0"/>
          <w:sz w:val="24"/>
          <w:szCs w:val="24"/>
        </w:rPr>
        <w:t xml:space="preserve">În unităţile de învăţământ </w:t>
      </w:r>
      <w:r w:rsidR="008156CF" w:rsidRPr="00F169B2">
        <w:rPr>
          <w:rFonts w:ascii="Times New Roman" w:hAnsi="Times New Roman"/>
          <w:noProof w:val="0"/>
          <w:sz w:val="24"/>
          <w:szCs w:val="24"/>
        </w:rPr>
        <w:t xml:space="preserve">fumatul este interzis, conform prevederilor legislaţiei în vigoare. </w:t>
      </w:r>
    </w:p>
    <w:p w:rsidR="00324640" w:rsidRPr="00F169B2" w:rsidRDefault="00324640" w:rsidP="00334783">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w:t>
      </w:r>
      <w:r w:rsidR="00A70885" w:rsidRPr="00F169B2">
        <w:rPr>
          <w:rFonts w:ascii="Times New Roman" w:hAnsi="Times New Roman"/>
          <w:b/>
          <w:noProof w:val="0"/>
          <w:sz w:val="24"/>
          <w:szCs w:val="24"/>
        </w:rPr>
        <w:t>8</w:t>
      </w:r>
      <w:r w:rsidR="00E73E3E"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În un</w:t>
      </w:r>
      <w:r w:rsidR="00536F49" w:rsidRPr="00F169B2">
        <w:rPr>
          <w:rFonts w:ascii="Times New Roman" w:hAnsi="Times New Roman"/>
          <w:noProof w:val="0"/>
          <w:sz w:val="24"/>
          <w:szCs w:val="24"/>
        </w:rPr>
        <w:t>ităţile de învăţământ se asigură</w:t>
      </w:r>
      <w:r w:rsidR="008156CF" w:rsidRPr="00F169B2">
        <w:rPr>
          <w:rFonts w:ascii="Times New Roman" w:hAnsi="Times New Roman"/>
          <w:noProof w:val="0"/>
          <w:sz w:val="24"/>
          <w:szCs w:val="24"/>
        </w:rPr>
        <w:t xml:space="preserve"> dreptul fundamental la învățătură și este interzisă orice formă de discriminare a copiilor/elevilor și a personalului din unitate</w:t>
      </w:r>
    </w:p>
    <w:p w:rsidR="00324640" w:rsidRDefault="00324640" w:rsidP="00334783">
      <w:pPr>
        <w:tabs>
          <w:tab w:val="left" w:pos="993"/>
        </w:tabs>
        <w:spacing w:after="0" w:line="240" w:lineRule="auto"/>
        <w:contextualSpacing/>
        <w:jc w:val="both"/>
        <w:rPr>
          <w:rFonts w:ascii="Times New Roman" w:hAnsi="Times New Roman"/>
          <w:noProof w:val="0"/>
          <w:sz w:val="24"/>
          <w:szCs w:val="24"/>
        </w:rPr>
      </w:pPr>
      <w:r w:rsidRPr="00F169B2">
        <w:rPr>
          <w:rFonts w:ascii="Times New Roman" w:hAnsi="Times New Roman"/>
          <w:b/>
          <w:bCs/>
          <w:noProof w:val="0"/>
          <w:sz w:val="24"/>
          <w:szCs w:val="24"/>
        </w:rPr>
        <w:t>Art.</w:t>
      </w:r>
      <w:r w:rsidR="00E73E3E"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19</w:t>
      </w:r>
      <w:r w:rsidR="00A70885" w:rsidRPr="00F169B2">
        <w:rPr>
          <w:rFonts w:ascii="Times New Roman" w:hAnsi="Times New Roman"/>
          <w:b/>
          <w:noProof w:val="0"/>
          <w:sz w:val="24"/>
          <w:szCs w:val="24"/>
        </w:rPr>
        <w:t>9</w:t>
      </w:r>
      <w:r w:rsidR="001209EE" w:rsidRPr="00F169B2">
        <w:rPr>
          <w:rFonts w:ascii="Times New Roman" w:hAnsi="Times New Roman"/>
          <w:noProof w:val="0"/>
          <w:sz w:val="24"/>
          <w:szCs w:val="24"/>
        </w:rPr>
        <w:t xml:space="preserve"> În termen de 45</w:t>
      </w:r>
      <w:r w:rsidR="004B1D1D" w:rsidRPr="00F169B2">
        <w:rPr>
          <w:rFonts w:ascii="Times New Roman" w:hAnsi="Times New Roman"/>
          <w:noProof w:val="0"/>
          <w:sz w:val="24"/>
          <w:szCs w:val="24"/>
        </w:rPr>
        <w:t xml:space="preserve"> de zile de </w:t>
      </w:r>
      <w:r w:rsidR="00536F49" w:rsidRPr="00F169B2">
        <w:rPr>
          <w:rFonts w:ascii="Times New Roman" w:hAnsi="Times New Roman"/>
          <w:noProof w:val="0"/>
          <w:sz w:val="24"/>
          <w:szCs w:val="24"/>
        </w:rPr>
        <w:t>la data publicării prezentului R</w:t>
      </w:r>
      <w:r w:rsidR="004B1D1D" w:rsidRPr="00F169B2">
        <w:rPr>
          <w:rFonts w:ascii="Times New Roman" w:hAnsi="Times New Roman"/>
          <w:noProof w:val="0"/>
          <w:sz w:val="24"/>
          <w:szCs w:val="24"/>
        </w:rPr>
        <w:t xml:space="preserve">egulament în </w:t>
      </w:r>
      <w:r w:rsidR="004B1D1D" w:rsidRPr="00F169B2">
        <w:rPr>
          <w:rFonts w:ascii="Times New Roman" w:hAnsi="Times New Roman"/>
          <w:i/>
          <w:noProof w:val="0"/>
          <w:sz w:val="24"/>
          <w:szCs w:val="24"/>
        </w:rPr>
        <w:t>Monitorul Oficial al României</w:t>
      </w:r>
      <w:r w:rsidR="00E54E97" w:rsidRPr="00F169B2">
        <w:rPr>
          <w:rFonts w:ascii="Times New Roman" w:hAnsi="Times New Roman"/>
          <w:i/>
          <w:noProof w:val="0"/>
          <w:sz w:val="24"/>
          <w:szCs w:val="24"/>
        </w:rPr>
        <w:t>,</w:t>
      </w:r>
      <w:r w:rsidR="00536F49" w:rsidRPr="00F169B2">
        <w:rPr>
          <w:rFonts w:ascii="Times New Roman" w:hAnsi="Times New Roman"/>
          <w:i/>
          <w:noProof w:val="0"/>
          <w:sz w:val="24"/>
          <w:szCs w:val="24"/>
        </w:rPr>
        <w:t xml:space="preserve"> Partea I</w:t>
      </w:r>
      <w:r w:rsidR="004B1D1D" w:rsidRPr="00F169B2">
        <w:rPr>
          <w:rFonts w:ascii="Times New Roman" w:hAnsi="Times New Roman"/>
          <w:noProof w:val="0"/>
          <w:sz w:val="24"/>
          <w:szCs w:val="24"/>
        </w:rPr>
        <w:t>, consiliile de administrație ale unităţilor de învăţământ sunt obligate ca, pe baza acestuia şi a dispoziţiilor legale în vigoare, să aprobe propriile regulamente de organizare și funcționare.</w:t>
      </w:r>
    </w:p>
    <w:p w:rsidR="003213ED" w:rsidRPr="00F169B2" w:rsidRDefault="003213ED" w:rsidP="00334783">
      <w:pPr>
        <w:tabs>
          <w:tab w:val="left" w:pos="993"/>
        </w:tabs>
        <w:spacing w:after="0" w:line="240" w:lineRule="auto"/>
        <w:contextualSpacing/>
        <w:jc w:val="both"/>
        <w:rPr>
          <w:rFonts w:ascii="Times New Roman" w:hAnsi="Times New Roman"/>
          <w:b/>
          <w:bCs/>
          <w:noProof w:val="0"/>
          <w:sz w:val="24"/>
          <w:szCs w:val="24"/>
        </w:rPr>
      </w:pPr>
      <w:r>
        <w:rPr>
          <w:rFonts w:ascii="Times New Roman" w:hAnsi="Times New Roman"/>
          <w:noProof w:val="0"/>
          <w:sz w:val="24"/>
          <w:szCs w:val="24"/>
        </w:rPr>
        <w:t>(2) La întocmirea Regulament  de organizare și funcționare și a regulamentului intern se vor lua în considerare și precederile din  Statutul elevului aprobat prin OMENCS 4742/2016.</w:t>
      </w:r>
    </w:p>
    <w:p w:rsidR="00324640" w:rsidRPr="00F169B2" w:rsidRDefault="00324640" w:rsidP="00334783">
      <w:pPr>
        <w:tabs>
          <w:tab w:val="left" w:pos="993"/>
        </w:tabs>
        <w:spacing w:after="0" w:line="240" w:lineRule="auto"/>
        <w:contextualSpacing/>
        <w:jc w:val="both"/>
        <w:rPr>
          <w:rFonts w:ascii="Times New Roman" w:hAnsi="Times New Roman"/>
          <w:b/>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noProof w:val="0"/>
          <w:sz w:val="24"/>
          <w:szCs w:val="24"/>
        </w:rPr>
        <w:t xml:space="preserve"> </w:t>
      </w:r>
      <w:r w:rsidR="00EE7DD7" w:rsidRPr="00F169B2">
        <w:rPr>
          <w:rFonts w:ascii="Times New Roman" w:hAnsi="Times New Roman"/>
          <w:b/>
          <w:noProof w:val="0"/>
          <w:sz w:val="24"/>
          <w:szCs w:val="24"/>
        </w:rPr>
        <w:t>200</w:t>
      </w:r>
      <w:r w:rsidR="005D0C3C" w:rsidRPr="00F169B2">
        <w:rPr>
          <w:rFonts w:ascii="Times New Roman" w:hAnsi="Times New Roman"/>
          <w:noProof w:val="0"/>
          <w:sz w:val="24"/>
          <w:szCs w:val="24"/>
        </w:rPr>
        <w:t xml:space="preserve"> </w:t>
      </w:r>
      <w:r w:rsidR="008156CF" w:rsidRPr="00F169B2">
        <w:rPr>
          <w:rFonts w:ascii="Times New Roman" w:hAnsi="Times New Roman"/>
          <w:noProof w:val="0"/>
          <w:sz w:val="24"/>
          <w:szCs w:val="24"/>
        </w:rPr>
        <w:t>La data int</w:t>
      </w:r>
      <w:r w:rsidR="00E54E97" w:rsidRPr="00F169B2">
        <w:rPr>
          <w:rFonts w:ascii="Times New Roman" w:hAnsi="Times New Roman"/>
          <w:noProof w:val="0"/>
          <w:sz w:val="24"/>
          <w:szCs w:val="24"/>
        </w:rPr>
        <w:t>rării în vigoare a prezentului R</w:t>
      </w:r>
      <w:r w:rsidR="008156CF" w:rsidRPr="00F169B2">
        <w:rPr>
          <w:rFonts w:ascii="Times New Roman" w:hAnsi="Times New Roman"/>
          <w:noProof w:val="0"/>
          <w:sz w:val="24"/>
          <w:szCs w:val="24"/>
        </w:rPr>
        <w:t>egulament, orice dispoziție contrară se abrogă.</w:t>
      </w:r>
    </w:p>
    <w:p w:rsidR="008156CF" w:rsidRPr="00F169B2" w:rsidRDefault="00324640" w:rsidP="00334783">
      <w:pPr>
        <w:tabs>
          <w:tab w:val="left" w:pos="993"/>
        </w:tabs>
        <w:spacing w:after="0" w:line="240" w:lineRule="auto"/>
        <w:contextualSpacing/>
        <w:jc w:val="both"/>
        <w:rPr>
          <w:rFonts w:ascii="Times New Roman" w:hAnsi="Times New Roman"/>
          <w:bCs/>
          <w:noProof w:val="0"/>
          <w:sz w:val="24"/>
          <w:szCs w:val="24"/>
        </w:rPr>
      </w:pPr>
      <w:r w:rsidRPr="00F169B2">
        <w:rPr>
          <w:rFonts w:ascii="Times New Roman" w:hAnsi="Times New Roman"/>
          <w:b/>
          <w:bCs/>
          <w:noProof w:val="0"/>
          <w:sz w:val="24"/>
          <w:szCs w:val="24"/>
        </w:rPr>
        <w:t>Art.</w:t>
      </w:r>
      <w:r w:rsidR="00A70885" w:rsidRPr="00F169B2">
        <w:rPr>
          <w:rFonts w:ascii="Times New Roman" w:hAnsi="Times New Roman"/>
          <w:bCs/>
          <w:noProof w:val="0"/>
          <w:sz w:val="24"/>
          <w:szCs w:val="24"/>
        </w:rPr>
        <w:t xml:space="preserve"> </w:t>
      </w:r>
      <w:r w:rsidR="00A70885" w:rsidRPr="00F169B2">
        <w:rPr>
          <w:rFonts w:ascii="Times New Roman" w:hAnsi="Times New Roman"/>
          <w:b/>
          <w:bCs/>
          <w:noProof w:val="0"/>
          <w:sz w:val="24"/>
          <w:szCs w:val="24"/>
        </w:rPr>
        <w:t>2</w:t>
      </w:r>
      <w:r w:rsidR="00EE7DD7" w:rsidRPr="00F169B2">
        <w:rPr>
          <w:rFonts w:ascii="Times New Roman" w:hAnsi="Times New Roman"/>
          <w:b/>
          <w:bCs/>
          <w:noProof w:val="0"/>
          <w:sz w:val="24"/>
          <w:szCs w:val="24"/>
        </w:rPr>
        <w:t>0</w:t>
      </w:r>
      <w:r w:rsidR="00A70885" w:rsidRPr="00F169B2">
        <w:rPr>
          <w:rFonts w:ascii="Times New Roman" w:hAnsi="Times New Roman"/>
          <w:bCs/>
          <w:noProof w:val="0"/>
          <w:sz w:val="24"/>
          <w:szCs w:val="24"/>
        </w:rPr>
        <w:t>1</w:t>
      </w:r>
      <w:r w:rsidR="005D0C3C" w:rsidRPr="00F169B2">
        <w:rPr>
          <w:rFonts w:ascii="Times New Roman" w:hAnsi="Times New Roman"/>
          <w:bCs/>
          <w:noProof w:val="0"/>
          <w:sz w:val="24"/>
          <w:szCs w:val="24"/>
        </w:rPr>
        <w:t xml:space="preserve"> </w:t>
      </w:r>
      <w:r w:rsidR="00924D36" w:rsidRPr="00F169B2">
        <w:rPr>
          <w:rFonts w:ascii="Times New Roman" w:hAnsi="Times New Roman"/>
          <w:bCs/>
          <w:noProof w:val="0"/>
          <w:sz w:val="24"/>
          <w:szCs w:val="24"/>
        </w:rPr>
        <w:t>Anex</w:t>
      </w:r>
      <w:r w:rsidR="00EE7DD7" w:rsidRPr="00F169B2">
        <w:rPr>
          <w:rFonts w:ascii="Times New Roman" w:hAnsi="Times New Roman"/>
          <w:bCs/>
          <w:noProof w:val="0"/>
          <w:sz w:val="24"/>
          <w:szCs w:val="24"/>
        </w:rPr>
        <w:t>a</w:t>
      </w:r>
      <w:r w:rsidR="008156CF" w:rsidRPr="00F169B2">
        <w:rPr>
          <w:rFonts w:ascii="Times New Roman" w:hAnsi="Times New Roman"/>
          <w:bCs/>
          <w:noProof w:val="0"/>
          <w:sz w:val="24"/>
          <w:szCs w:val="24"/>
        </w:rPr>
        <w:t xml:space="preserve"> fac</w:t>
      </w:r>
      <w:r w:rsidR="00EE7DD7" w:rsidRPr="00F169B2">
        <w:rPr>
          <w:rFonts w:ascii="Times New Roman" w:hAnsi="Times New Roman"/>
          <w:bCs/>
          <w:noProof w:val="0"/>
          <w:sz w:val="24"/>
          <w:szCs w:val="24"/>
        </w:rPr>
        <w:t>e</w:t>
      </w:r>
      <w:r w:rsidR="008156CF" w:rsidRPr="00F169B2">
        <w:rPr>
          <w:rFonts w:ascii="Times New Roman" w:hAnsi="Times New Roman"/>
          <w:bCs/>
          <w:noProof w:val="0"/>
          <w:sz w:val="24"/>
          <w:szCs w:val="24"/>
        </w:rPr>
        <w:t xml:space="preserve"> parte integrantă din prezentul </w:t>
      </w:r>
      <w:r w:rsidR="002C221E" w:rsidRPr="00F169B2">
        <w:rPr>
          <w:rFonts w:ascii="Times New Roman" w:hAnsi="Times New Roman"/>
          <w:bCs/>
          <w:noProof w:val="0"/>
          <w:sz w:val="24"/>
          <w:szCs w:val="24"/>
        </w:rPr>
        <w:t>R</w:t>
      </w:r>
      <w:r w:rsidR="008156CF" w:rsidRPr="00F169B2">
        <w:rPr>
          <w:rFonts w:ascii="Times New Roman" w:hAnsi="Times New Roman"/>
          <w:bCs/>
          <w:noProof w:val="0"/>
          <w:sz w:val="24"/>
          <w:szCs w:val="24"/>
        </w:rPr>
        <w:t>egulament</w:t>
      </w:r>
      <w:r w:rsidR="008156CF" w:rsidRPr="00F169B2">
        <w:rPr>
          <w:rFonts w:ascii="Times New Roman" w:hAnsi="Times New Roman"/>
          <w:bCs/>
          <w:noProof w:val="0"/>
          <w:sz w:val="24"/>
          <w:szCs w:val="24"/>
          <w:highlight w:val="yellow"/>
        </w:rPr>
        <w:t>.</w:t>
      </w:r>
    </w:p>
    <w:p w:rsidR="008156CF" w:rsidRPr="00F169B2" w:rsidRDefault="008156CF" w:rsidP="00334783">
      <w:pPr>
        <w:spacing w:after="0" w:line="240" w:lineRule="auto"/>
        <w:jc w:val="both"/>
        <w:rPr>
          <w:rFonts w:ascii="Times New Roman" w:hAnsi="Times New Roman"/>
          <w:b/>
          <w:bCs/>
          <w:noProof w:val="0"/>
          <w:kern w:val="32"/>
          <w:sz w:val="24"/>
          <w:szCs w:val="24"/>
        </w:rPr>
        <w:sectPr w:rsidR="008156CF" w:rsidRPr="00F169B2" w:rsidSect="004F03CC">
          <w:headerReference w:type="default" r:id="rId8"/>
          <w:footerReference w:type="default" r:id="rId9"/>
          <w:pgSz w:w="11906" w:h="16838" w:code="9"/>
          <w:pgMar w:top="1134" w:right="707" w:bottom="1134" w:left="1134" w:header="709" w:footer="81" w:gutter="0"/>
          <w:cols w:space="708"/>
        </w:sectPr>
      </w:pPr>
      <w:bookmarkStart w:id="154" w:name="_Toc286399275"/>
      <w:bookmarkStart w:id="155" w:name="_Toc294276999"/>
    </w:p>
    <w:bookmarkEnd w:id="154"/>
    <w:bookmarkEnd w:id="155"/>
    <w:p w:rsidR="002C6F32" w:rsidRPr="00F169B2" w:rsidRDefault="002C6F32" w:rsidP="00B46E51">
      <w:pPr>
        <w:spacing w:after="0"/>
        <w:jc w:val="both"/>
        <w:rPr>
          <w:rFonts w:ascii="Times New Roman" w:eastAsia="Times New Roman" w:hAnsi="Times New Roman"/>
          <w:b/>
          <w:bCs/>
          <w:noProof w:val="0"/>
          <w:kern w:val="32"/>
          <w:sz w:val="24"/>
          <w:szCs w:val="24"/>
        </w:rPr>
      </w:pPr>
      <w:r w:rsidRPr="00F169B2">
        <w:rPr>
          <w:rFonts w:ascii="Times New Roman" w:eastAsia="Times New Roman" w:hAnsi="Times New Roman"/>
          <w:b/>
          <w:bCs/>
          <w:noProof w:val="0"/>
          <w:kern w:val="32"/>
          <w:sz w:val="24"/>
          <w:szCs w:val="24"/>
        </w:rPr>
        <w:lastRenderedPageBreak/>
        <w:t>Anexa la Regulamentul de organizare și funcționare a unităților de învățământ preuniversitar</w:t>
      </w:r>
    </w:p>
    <w:p w:rsidR="002C6F32" w:rsidRPr="00F169B2" w:rsidRDefault="002C6F32" w:rsidP="00B46E51">
      <w:pPr>
        <w:widowControl w:val="0"/>
        <w:spacing w:after="0"/>
        <w:jc w:val="center"/>
        <w:rPr>
          <w:rFonts w:ascii="Times New Roman" w:hAnsi="Times New Roman"/>
          <w:b/>
          <w:bCs/>
          <w:sz w:val="24"/>
          <w:szCs w:val="24"/>
        </w:rPr>
      </w:pPr>
      <w:r w:rsidRPr="00F169B2">
        <w:rPr>
          <w:rFonts w:ascii="Times New Roman" w:eastAsia="Times New Roman" w:hAnsi="Times New Roman"/>
          <w:b/>
          <w:bCs/>
          <w:kern w:val="1"/>
          <w:sz w:val="24"/>
          <w:szCs w:val="24"/>
        </w:rPr>
        <w:br/>
      </w:r>
      <w:r w:rsidRPr="00F169B2">
        <w:rPr>
          <w:rFonts w:ascii="Times New Roman" w:hAnsi="Times New Roman"/>
          <w:b/>
          <w:bCs/>
          <w:sz w:val="24"/>
          <w:szCs w:val="24"/>
        </w:rPr>
        <w:t>Modelul contractului educaţional</w:t>
      </w:r>
    </w:p>
    <w:p w:rsidR="002C6F32" w:rsidRPr="00F169B2" w:rsidRDefault="002C6F32" w:rsidP="00B46E51">
      <w:pPr>
        <w:widowControl w:val="0"/>
        <w:spacing w:after="0"/>
        <w:rPr>
          <w:rFonts w:ascii="Times New Roman" w:hAnsi="Times New Roman"/>
          <w:sz w:val="24"/>
          <w:szCs w:val="24"/>
        </w:rPr>
      </w:pPr>
      <w:r w:rsidRPr="00F169B2">
        <w:rPr>
          <w:rFonts w:ascii="Times New Roman" w:hAnsi="Times New Roman"/>
          <w:b/>
          <w:bCs/>
          <w:sz w:val="24"/>
          <w:szCs w:val="24"/>
        </w:rPr>
        <w:t>Antet şcoală</w:t>
      </w:r>
    </w:p>
    <w:p w:rsidR="002C6F32" w:rsidRPr="00F169B2" w:rsidRDefault="002C6F32" w:rsidP="00B46E51">
      <w:pPr>
        <w:widowControl w:val="0"/>
        <w:spacing w:after="0"/>
        <w:ind w:firstLine="708"/>
        <w:jc w:val="both"/>
        <w:rPr>
          <w:rFonts w:ascii="Times New Roman" w:hAnsi="Times New Roman"/>
          <w:sz w:val="24"/>
          <w:szCs w:val="24"/>
        </w:rPr>
      </w:pPr>
      <w:r w:rsidRPr="00F169B2">
        <w:rPr>
          <w:rFonts w:ascii="Times New Roman" w:hAnsi="Times New Roman"/>
          <w:sz w:val="24"/>
          <w:szCs w:val="24"/>
        </w:rPr>
        <w:t>Având în vedere prevederile Legii educaţiei naţionale nr. 1/2011, cu modificările și completările ulterioare, ale Regulamentului de organizare şi funcţionare a unităţilor de învăţământ preuniversitar aprobat prin</w:t>
      </w:r>
      <w:r w:rsidR="00656BBF" w:rsidRPr="00F169B2">
        <w:rPr>
          <w:rFonts w:ascii="Times New Roman" w:hAnsi="Times New Roman"/>
          <w:sz w:val="24"/>
          <w:szCs w:val="24"/>
        </w:rPr>
        <w:t>..............</w:t>
      </w:r>
      <w:r w:rsidRPr="00F169B2">
        <w:rPr>
          <w:rFonts w:ascii="Times New Roman" w:hAnsi="Times New Roman"/>
          <w:sz w:val="24"/>
          <w:szCs w:val="24"/>
        </w:rPr>
        <w:t xml:space="preserve">, ale Legii nr. 272/2004, privind protecţia şi promovarea drepturilor copilului, republicată, </w:t>
      </w:r>
    </w:p>
    <w:p w:rsidR="002C6F32" w:rsidRPr="00F169B2" w:rsidRDefault="002C6F32" w:rsidP="00B46E51">
      <w:pPr>
        <w:widowControl w:val="0"/>
        <w:spacing w:after="0"/>
        <w:jc w:val="both"/>
        <w:rPr>
          <w:rFonts w:ascii="Times New Roman" w:hAnsi="Times New Roman"/>
          <w:b/>
          <w:bCs/>
          <w:sz w:val="24"/>
          <w:szCs w:val="24"/>
        </w:rPr>
      </w:pPr>
      <w:r w:rsidRPr="00F169B2">
        <w:rPr>
          <w:rFonts w:ascii="Times New Roman" w:hAnsi="Times New Roman"/>
          <w:sz w:val="24"/>
          <w:szCs w:val="24"/>
        </w:rPr>
        <w:t>Se încheie prezentul:</w:t>
      </w:r>
    </w:p>
    <w:p w:rsidR="002C6F32" w:rsidRPr="00F169B2" w:rsidRDefault="002C6F32" w:rsidP="00B46E51">
      <w:pPr>
        <w:widowControl w:val="0"/>
        <w:spacing w:after="0"/>
        <w:jc w:val="center"/>
        <w:rPr>
          <w:rFonts w:ascii="Times New Roman" w:hAnsi="Times New Roman"/>
          <w:b/>
          <w:bCs/>
          <w:sz w:val="24"/>
          <w:szCs w:val="24"/>
        </w:rPr>
      </w:pPr>
      <w:r w:rsidRPr="00F169B2">
        <w:rPr>
          <w:rFonts w:ascii="Times New Roman" w:hAnsi="Times New Roman"/>
          <w:b/>
          <w:bCs/>
          <w:sz w:val="24"/>
          <w:szCs w:val="24"/>
        </w:rPr>
        <w:t>CONTRACT EDUCAŢIONAL</w:t>
      </w:r>
    </w:p>
    <w:p w:rsidR="002C6F32" w:rsidRPr="00F169B2" w:rsidRDefault="002C6F32" w:rsidP="00B46E51">
      <w:pPr>
        <w:widowControl w:val="0"/>
        <w:spacing w:after="0"/>
        <w:jc w:val="both"/>
        <w:rPr>
          <w:rFonts w:ascii="Times New Roman" w:hAnsi="Times New Roman"/>
          <w:sz w:val="24"/>
          <w:szCs w:val="24"/>
        </w:rPr>
      </w:pPr>
      <w:r w:rsidRPr="00F169B2">
        <w:rPr>
          <w:rFonts w:ascii="Times New Roman" w:hAnsi="Times New Roman"/>
          <w:b/>
          <w:bCs/>
          <w:sz w:val="24"/>
          <w:szCs w:val="24"/>
        </w:rPr>
        <w:t>I. Părţile semnatare</w:t>
      </w:r>
    </w:p>
    <w:p w:rsidR="002C6F32" w:rsidRPr="00F169B2" w:rsidRDefault="002C6F32" w:rsidP="00B46E51">
      <w:pPr>
        <w:widowControl w:val="0"/>
        <w:spacing w:after="0"/>
        <w:jc w:val="both"/>
        <w:rPr>
          <w:rFonts w:ascii="Times New Roman" w:hAnsi="Times New Roman"/>
          <w:sz w:val="24"/>
          <w:szCs w:val="24"/>
        </w:rPr>
      </w:pPr>
      <w:r w:rsidRPr="00F169B2">
        <w:rPr>
          <w:rFonts w:ascii="Times New Roman" w:hAnsi="Times New Roman"/>
          <w:sz w:val="24"/>
          <w:szCs w:val="24"/>
        </w:rPr>
        <w:tab/>
        <w:t>1. (</w:t>
      </w:r>
      <w:r w:rsidRPr="00F169B2">
        <w:rPr>
          <w:rFonts w:ascii="Times New Roman" w:hAnsi="Times New Roman"/>
          <w:b/>
          <w:bCs/>
          <w:i/>
          <w:iCs/>
          <w:sz w:val="24"/>
          <w:szCs w:val="24"/>
          <w:u w:val="single"/>
        </w:rPr>
        <w:t>Unitatea de învăţământ)________________</w:t>
      </w:r>
      <w:r w:rsidRPr="00F169B2">
        <w:rPr>
          <w:rFonts w:ascii="Times New Roman" w:hAnsi="Times New Roman"/>
          <w:sz w:val="24"/>
          <w:szCs w:val="24"/>
        </w:rPr>
        <w:t>, cu sediul în _____________________________, reprezentată prin director, dna/dl.________________________________________________.</w:t>
      </w:r>
    </w:p>
    <w:p w:rsidR="002C6F32" w:rsidRPr="00F169B2" w:rsidRDefault="002C6F32" w:rsidP="00B46E51">
      <w:pPr>
        <w:widowControl w:val="0"/>
        <w:spacing w:after="0"/>
        <w:jc w:val="both"/>
        <w:rPr>
          <w:rFonts w:ascii="Times New Roman" w:hAnsi="Times New Roman"/>
          <w:sz w:val="24"/>
          <w:szCs w:val="24"/>
        </w:rPr>
      </w:pPr>
      <w:r w:rsidRPr="00F169B2">
        <w:rPr>
          <w:rFonts w:ascii="Times New Roman" w:hAnsi="Times New Roman"/>
          <w:sz w:val="24"/>
          <w:szCs w:val="24"/>
        </w:rPr>
        <w:t xml:space="preserve">2. </w:t>
      </w:r>
      <w:r w:rsidRPr="00F169B2">
        <w:rPr>
          <w:rFonts w:ascii="Times New Roman" w:hAnsi="Times New Roman"/>
          <w:b/>
          <w:bCs/>
          <w:i/>
          <w:iCs/>
          <w:sz w:val="24"/>
          <w:szCs w:val="24"/>
        </w:rPr>
        <w:t>Beneficiarul indirect</w:t>
      </w:r>
      <w:r w:rsidRPr="00F169B2">
        <w:rPr>
          <w:rFonts w:ascii="Times New Roman" w:hAnsi="Times New Roman"/>
          <w:sz w:val="24"/>
          <w:szCs w:val="24"/>
        </w:rPr>
        <w:t>, dna/dl. _________________________ părinte/tutore/susţinător legal al elevului, cu domiciliul în _________________________________________________,</w:t>
      </w:r>
    </w:p>
    <w:p w:rsidR="002C6F32" w:rsidRPr="00F169B2" w:rsidRDefault="002C6F32" w:rsidP="00B46E51">
      <w:pPr>
        <w:widowControl w:val="0"/>
        <w:spacing w:after="0" w:line="100" w:lineRule="atLeast"/>
        <w:jc w:val="both"/>
        <w:rPr>
          <w:rFonts w:ascii="Times New Roman" w:hAnsi="Times New Roman"/>
          <w:b/>
          <w:bCs/>
          <w:sz w:val="24"/>
          <w:szCs w:val="24"/>
        </w:rPr>
      </w:pPr>
      <w:r w:rsidRPr="00F169B2">
        <w:rPr>
          <w:rFonts w:ascii="Times New Roman" w:hAnsi="Times New Roman"/>
          <w:sz w:val="24"/>
          <w:szCs w:val="24"/>
        </w:rPr>
        <w:t xml:space="preserve">3. </w:t>
      </w:r>
      <w:r w:rsidRPr="00F169B2">
        <w:rPr>
          <w:rFonts w:ascii="Times New Roman" w:hAnsi="Times New Roman"/>
          <w:b/>
          <w:bCs/>
          <w:i/>
          <w:iCs/>
          <w:sz w:val="24"/>
          <w:szCs w:val="24"/>
        </w:rPr>
        <w:t>Beneficiarul direct al educaţiei</w:t>
      </w:r>
      <w:r w:rsidRPr="00F169B2">
        <w:rPr>
          <w:rFonts w:ascii="Times New Roman" w:hAnsi="Times New Roman"/>
          <w:sz w:val="24"/>
          <w:szCs w:val="24"/>
        </w:rPr>
        <w:t xml:space="preserve"> ,____________________________________elev.</w:t>
      </w:r>
    </w:p>
    <w:p w:rsidR="002C6F32" w:rsidRPr="00F169B2" w:rsidRDefault="002C6F32" w:rsidP="00B46E51">
      <w:pPr>
        <w:widowControl w:val="0"/>
        <w:spacing w:after="0"/>
        <w:jc w:val="both"/>
        <w:rPr>
          <w:rFonts w:ascii="Times New Roman" w:hAnsi="Times New Roman"/>
          <w:b/>
          <w:bCs/>
          <w:sz w:val="24"/>
          <w:szCs w:val="24"/>
        </w:rPr>
      </w:pPr>
      <w:r w:rsidRPr="00F169B2">
        <w:rPr>
          <w:rFonts w:ascii="Times New Roman" w:hAnsi="Times New Roman"/>
          <w:b/>
          <w:bCs/>
          <w:sz w:val="24"/>
          <w:szCs w:val="24"/>
        </w:rPr>
        <w:t xml:space="preserve">II. Scopul contractului: </w:t>
      </w:r>
      <w:r w:rsidRPr="00F169B2">
        <w:rPr>
          <w:rFonts w:ascii="Times New Roman" w:hAnsi="Times New Roman"/>
          <w:sz w:val="24"/>
          <w:szCs w:val="24"/>
        </w:rPr>
        <w:t>asigurarea condiţiilor optime de derulare a procesului de învăţământ prin implicarea şi responsabilizarea părţilor implicate în educaţia beneficiarilor direcţi ai educaţiei.</w:t>
      </w:r>
    </w:p>
    <w:p w:rsidR="002C6F32" w:rsidRPr="00F169B2" w:rsidRDefault="002C6F32" w:rsidP="00B46E51">
      <w:pPr>
        <w:widowControl w:val="0"/>
        <w:spacing w:after="0"/>
        <w:jc w:val="both"/>
        <w:rPr>
          <w:rFonts w:ascii="Times New Roman" w:hAnsi="Times New Roman"/>
          <w:b/>
          <w:bCs/>
          <w:sz w:val="24"/>
          <w:szCs w:val="24"/>
        </w:rPr>
      </w:pPr>
      <w:r w:rsidRPr="00F169B2">
        <w:rPr>
          <w:rFonts w:ascii="Times New Roman" w:hAnsi="Times New Roman"/>
          <w:b/>
          <w:bCs/>
          <w:sz w:val="24"/>
          <w:szCs w:val="24"/>
        </w:rPr>
        <w:t xml:space="preserve">III. Drepturile părţilor: </w:t>
      </w:r>
      <w:r w:rsidRPr="00F169B2">
        <w:rPr>
          <w:rFonts w:ascii="Times New Roman" w:hAnsi="Times New Roman"/>
          <w:sz w:val="24"/>
          <w:szCs w:val="24"/>
        </w:rPr>
        <w:t xml:space="preserve">drepturile părţilor semnatare ale prezentului contract sunt cele prevăzute în Regulamentul cadru de organizare şi funcţionare a unităţilor de învăţământ preuniversitar şi în Regulamentul </w:t>
      </w:r>
      <w:r w:rsidR="00656BBF" w:rsidRPr="00F169B2">
        <w:rPr>
          <w:rFonts w:ascii="Times New Roman" w:hAnsi="Times New Roman"/>
          <w:sz w:val="24"/>
          <w:szCs w:val="24"/>
        </w:rPr>
        <w:t>-c</w:t>
      </w:r>
      <w:r w:rsidRPr="00F169B2">
        <w:rPr>
          <w:rFonts w:ascii="Times New Roman" w:hAnsi="Times New Roman"/>
          <w:sz w:val="24"/>
          <w:szCs w:val="24"/>
        </w:rPr>
        <w:t>adru de organizare și funcționare a unității de învățământ .</w:t>
      </w:r>
    </w:p>
    <w:p w:rsidR="002C6F32" w:rsidRPr="00F169B2" w:rsidRDefault="002C6F32" w:rsidP="00B46E51">
      <w:pPr>
        <w:widowControl w:val="0"/>
        <w:spacing w:after="0"/>
        <w:jc w:val="both"/>
        <w:rPr>
          <w:rFonts w:ascii="Times New Roman" w:hAnsi="Times New Roman"/>
          <w:b/>
          <w:bCs/>
          <w:i/>
          <w:iCs/>
          <w:sz w:val="24"/>
          <w:szCs w:val="24"/>
        </w:rPr>
      </w:pPr>
      <w:r w:rsidRPr="00F169B2">
        <w:rPr>
          <w:rFonts w:ascii="Times New Roman" w:hAnsi="Times New Roman"/>
          <w:b/>
          <w:bCs/>
          <w:sz w:val="24"/>
          <w:szCs w:val="24"/>
        </w:rPr>
        <w:t xml:space="preserve">IV. Părțile au cel puțin următoarele obligații: </w:t>
      </w:r>
      <w:r w:rsidRPr="00F169B2">
        <w:rPr>
          <w:rFonts w:ascii="Times New Roman" w:hAnsi="Times New Roman"/>
          <w:b/>
          <w:bCs/>
          <w:sz w:val="24"/>
          <w:szCs w:val="24"/>
          <w:vertAlign w:val="superscript"/>
        </w:rPr>
        <w:t>*)</w:t>
      </w:r>
      <w:r w:rsidRPr="00F169B2">
        <w:rPr>
          <w:rFonts w:ascii="Times New Roman" w:hAnsi="Times New Roman"/>
          <w:b/>
          <w:bCs/>
          <w:sz w:val="24"/>
          <w:szCs w:val="24"/>
        </w:rPr>
        <w:t> </w:t>
      </w:r>
    </w:p>
    <w:p w:rsidR="002C6F32" w:rsidRPr="00F169B2" w:rsidRDefault="002C6F32" w:rsidP="0087410D">
      <w:pPr>
        <w:widowControl w:val="0"/>
        <w:numPr>
          <w:ilvl w:val="0"/>
          <w:numId w:val="84"/>
        </w:numPr>
        <w:tabs>
          <w:tab w:val="left" w:pos="270"/>
        </w:tabs>
        <w:spacing w:after="0"/>
        <w:jc w:val="both"/>
        <w:rPr>
          <w:rFonts w:ascii="Times New Roman" w:hAnsi="Times New Roman"/>
          <w:sz w:val="24"/>
          <w:szCs w:val="24"/>
        </w:rPr>
      </w:pPr>
      <w:r w:rsidRPr="00F169B2">
        <w:rPr>
          <w:rFonts w:ascii="Times New Roman" w:hAnsi="Times New Roman"/>
          <w:b/>
          <w:bCs/>
          <w:i/>
          <w:iCs/>
          <w:sz w:val="24"/>
          <w:szCs w:val="24"/>
        </w:rPr>
        <w:t xml:space="preserve">Unitatea de învățământ </w:t>
      </w:r>
      <w:r w:rsidRPr="00F169B2">
        <w:rPr>
          <w:rFonts w:ascii="Times New Roman" w:hAnsi="Times New Roman"/>
          <w:sz w:val="24"/>
          <w:szCs w:val="24"/>
        </w:rPr>
        <w:t xml:space="preserve">se obligă: </w:t>
      </w:r>
    </w:p>
    <w:p w:rsidR="002C6F32" w:rsidRPr="00F169B2" w:rsidRDefault="002C6F32" w:rsidP="0087410D">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să asigure condiţiile optime de derulare a procesului de învăţământ;</w:t>
      </w:r>
    </w:p>
    <w:p w:rsidR="002C6F32" w:rsidRPr="00F169B2" w:rsidRDefault="002C6F32" w:rsidP="0087410D">
      <w:pPr>
        <w:pStyle w:val="ListParagraph"/>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să asigure respectarea condiţiilor şi a exigenţelor privind normele de igienă şcolară, de protecţie a muncii, de protecţie civilă şi de pază contra incendiilor în unitatea de învăţământ;</w:t>
      </w:r>
    </w:p>
    <w:p w:rsidR="002C6F32" w:rsidRPr="00F169B2" w:rsidRDefault="002C6F32" w:rsidP="0087410D">
      <w:pPr>
        <w:pStyle w:val="ListParagraph"/>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să asigure că tot personalul unităţii de învăţământ respectă cu strictețe prevederile legislației în vigoare.</w:t>
      </w:r>
      <w:r w:rsidRPr="00F169B2">
        <w:rPr>
          <w:rFonts w:ascii="Times New Roman" w:hAnsi="Times New Roman"/>
          <w:sz w:val="24"/>
          <w:szCs w:val="24"/>
          <w:highlight w:val="yellow"/>
        </w:rPr>
        <w:t xml:space="preserve"> </w:t>
      </w:r>
    </w:p>
    <w:p w:rsidR="002C6F32" w:rsidRPr="00F169B2" w:rsidRDefault="002C6F32" w:rsidP="0087410D">
      <w:pPr>
        <w:pStyle w:val="ListParagraph"/>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să asigure că toți beneficiarii educației sunt corect și la timp informați cu prevederile legislației specifice în vigoare;</w:t>
      </w:r>
    </w:p>
    <w:p w:rsidR="002C6F32" w:rsidRPr="00F169B2" w:rsidRDefault="002C6F32" w:rsidP="0087410D">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 xml:space="preserve">ca personalul din învăţământ să aibă o ţinută morală demnă, în concordanţă cu valorile educaţionale pe care le transmite elevilor şi un comportament responsabil, </w:t>
      </w:r>
    </w:p>
    <w:p w:rsidR="002C6F32" w:rsidRPr="00F169B2" w:rsidRDefault="002C6F32" w:rsidP="0087410D">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să sesizeze, la nevoie, instituţiile publice de asistenţă socială/educaţională specializată, direcţia generală de asistenţă socială şi protecţia copilului în legătură cu aspecte care afectează demnitatea, integritatea fizică şi psihică a elevului/copilului;</w:t>
      </w:r>
    </w:p>
    <w:p w:rsidR="002C6F32" w:rsidRPr="00F169B2" w:rsidRDefault="00344546" w:rsidP="00F16FB2">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 xml:space="preserve">să se asigure </w:t>
      </w:r>
      <w:r w:rsidR="002C6F32" w:rsidRPr="00F169B2">
        <w:rPr>
          <w:rFonts w:ascii="Times New Roman" w:hAnsi="Times New Roman"/>
          <w:sz w:val="24"/>
          <w:szCs w:val="24"/>
        </w:rPr>
        <w:t>că personalul din învăţământ nu desfăș</w:t>
      </w:r>
      <w:r w:rsidR="008038C3" w:rsidRPr="00F169B2">
        <w:rPr>
          <w:rFonts w:ascii="Times New Roman" w:hAnsi="Times New Roman"/>
          <w:sz w:val="24"/>
          <w:szCs w:val="24"/>
        </w:rPr>
        <w:t>oară</w:t>
      </w:r>
      <w:r w:rsidR="002C6F32" w:rsidRPr="00F169B2">
        <w:rPr>
          <w:rFonts w:ascii="Times New Roman" w:hAnsi="Times New Roman"/>
          <w:sz w:val="24"/>
          <w:szCs w:val="24"/>
        </w:rPr>
        <w:t xml:space="preserve"> acţiuni de natură să afecteze imaginea publică a copilului/elevului , viaţa intimă, privată şi familială a acestora;</w:t>
      </w:r>
    </w:p>
    <w:p w:rsidR="002C6F32" w:rsidRPr="00F169B2" w:rsidRDefault="00344546" w:rsidP="0087410D">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 xml:space="preserve"> să asigure </w:t>
      </w:r>
      <w:r w:rsidR="002C6F32" w:rsidRPr="00F169B2">
        <w:rPr>
          <w:rFonts w:ascii="Times New Roman" w:hAnsi="Times New Roman"/>
          <w:sz w:val="24"/>
          <w:szCs w:val="24"/>
        </w:rPr>
        <w:t>că personalul din învăţământ nu apl</w:t>
      </w:r>
      <w:r w:rsidR="008038C3" w:rsidRPr="00F169B2">
        <w:rPr>
          <w:rFonts w:ascii="Times New Roman" w:hAnsi="Times New Roman"/>
          <w:sz w:val="24"/>
          <w:szCs w:val="24"/>
        </w:rPr>
        <w:t>ică</w:t>
      </w:r>
      <w:r w:rsidR="002C6F32" w:rsidRPr="00F169B2">
        <w:rPr>
          <w:rFonts w:ascii="Times New Roman" w:hAnsi="Times New Roman"/>
          <w:sz w:val="24"/>
          <w:szCs w:val="24"/>
        </w:rPr>
        <w:t xml:space="preserve"> pedepse corporale și nu va agresa verbal sau fizic colegii.</w:t>
      </w:r>
    </w:p>
    <w:p w:rsidR="002C6F32" w:rsidRPr="00F169B2" w:rsidRDefault="00344546" w:rsidP="0087410D">
      <w:pPr>
        <w:widowControl w:val="0"/>
        <w:numPr>
          <w:ilvl w:val="0"/>
          <w:numId w:val="86"/>
        </w:numPr>
        <w:spacing w:after="0"/>
        <w:jc w:val="both"/>
        <w:rPr>
          <w:rFonts w:ascii="Times New Roman" w:hAnsi="Times New Roman"/>
          <w:sz w:val="24"/>
          <w:szCs w:val="24"/>
        </w:rPr>
      </w:pPr>
      <w:r w:rsidRPr="00F169B2">
        <w:rPr>
          <w:rFonts w:ascii="Times New Roman" w:hAnsi="Times New Roman"/>
          <w:sz w:val="24"/>
          <w:szCs w:val="24"/>
        </w:rPr>
        <w:t xml:space="preserve">că </w:t>
      </w:r>
      <w:r w:rsidR="002C6F32" w:rsidRPr="00F169B2">
        <w:rPr>
          <w:rFonts w:ascii="Times New Roman" w:hAnsi="Times New Roman"/>
          <w:sz w:val="24"/>
          <w:szCs w:val="24"/>
        </w:rPr>
        <w:t xml:space="preserve">personalul didactic </w:t>
      </w:r>
      <w:r w:rsidR="008038C3" w:rsidRPr="00F169B2">
        <w:rPr>
          <w:rFonts w:ascii="Times New Roman" w:hAnsi="Times New Roman"/>
          <w:sz w:val="24"/>
          <w:szCs w:val="24"/>
        </w:rPr>
        <w:t xml:space="preserve">evaluează elevii direct, </w:t>
      </w:r>
      <w:r w:rsidR="002C6F32" w:rsidRPr="00F169B2">
        <w:rPr>
          <w:rFonts w:ascii="Times New Roman" w:hAnsi="Times New Roman"/>
          <w:sz w:val="24"/>
          <w:szCs w:val="24"/>
        </w:rPr>
        <w:t xml:space="preserve">corect și transparent și nu </w:t>
      </w:r>
      <w:r w:rsidR="008038C3" w:rsidRPr="00F169B2">
        <w:rPr>
          <w:rFonts w:ascii="Times New Roman" w:hAnsi="Times New Roman"/>
          <w:sz w:val="24"/>
          <w:szCs w:val="24"/>
        </w:rPr>
        <w:t>condiționează</w:t>
      </w:r>
      <w:r w:rsidR="002C6F32" w:rsidRPr="00F169B2">
        <w:rPr>
          <w:rFonts w:ascii="Times New Roman" w:hAnsi="Times New Roman"/>
          <w:sz w:val="24"/>
          <w:szCs w:val="24"/>
        </w:rPr>
        <w:t xml:space="preserve"> această evaluare sau calitatea prestaţiei didactice la clasă de obţinerea oricărui tip de avantaje. </w:t>
      </w:r>
    </w:p>
    <w:p w:rsidR="002C6F32" w:rsidRPr="00F169B2" w:rsidRDefault="002C6F32" w:rsidP="0087410D">
      <w:pPr>
        <w:widowControl w:val="0"/>
        <w:numPr>
          <w:ilvl w:val="0"/>
          <w:numId w:val="86"/>
        </w:numPr>
        <w:spacing w:after="0"/>
        <w:jc w:val="both"/>
        <w:rPr>
          <w:rFonts w:ascii="Times New Roman" w:hAnsi="Times New Roman"/>
          <w:b/>
          <w:bCs/>
          <w:i/>
          <w:iCs/>
          <w:sz w:val="24"/>
          <w:szCs w:val="24"/>
        </w:rPr>
      </w:pPr>
      <w:r w:rsidRPr="00F169B2">
        <w:rPr>
          <w:rFonts w:ascii="Times New Roman" w:hAnsi="Times New Roman"/>
          <w:sz w:val="24"/>
          <w:szCs w:val="24"/>
        </w:rPr>
        <w:t>să desfășoare în unitatea de învățământ activităţi care respect</w:t>
      </w:r>
      <w:r w:rsidR="008038C3" w:rsidRPr="00F169B2">
        <w:rPr>
          <w:rFonts w:ascii="Times New Roman" w:hAnsi="Times New Roman"/>
          <w:sz w:val="24"/>
          <w:szCs w:val="24"/>
        </w:rPr>
        <w:t>ă</w:t>
      </w:r>
      <w:r w:rsidRPr="00F169B2">
        <w:rPr>
          <w:rFonts w:ascii="Times New Roman" w:hAnsi="Times New Roman"/>
          <w:sz w:val="24"/>
          <w:szCs w:val="24"/>
        </w:rPr>
        <w:t xml:space="preserve"> normele de moralitate</w:t>
      </w:r>
      <w:r w:rsidR="008038C3" w:rsidRPr="00F169B2">
        <w:rPr>
          <w:rFonts w:ascii="Times New Roman" w:hAnsi="Times New Roman"/>
          <w:sz w:val="24"/>
          <w:szCs w:val="24"/>
        </w:rPr>
        <w:t xml:space="preserve"> și</w:t>
      </w:r>
      <w:r w:rsidRPr="00F169B2">
        <w:rPr>
          <w:rFonts w:ascii="Times New Roman" w:hAnsi="Times New Roman"/>
          <w:sz w:val="24"/>
          <w:szCs w:val="24"/>
        </w:rPr>
        <w:t xml:space="preserve"> nu pun</w:t>
      </w:r>
      <w:r w:rsidR="008038C3" w:rsidRPr="00F169B2">
        <w:rPr>
          <w:rFonts w:ascii="Times New Roman" w:hAnsi="Times New Roman"/>
          <w:sz w:val="24"/>
          <w:szCs w:val="24"/>
        </w:rPr>
        <w:t xml:space="preserve"> în nici</w:t>
      </w:r>
      <w:r w:rsidRPr="00F169B2">
        <w:rPr>
          <w:rFonts w:ascii="Times New Roman" w:hAnsi="Times New Roman"/>
          <w:sz w:val="24"/>
          <w:szCs w:val="24"/>
        </w:rPr>
        <w:t xml:space="preserve">un moment în pericol sănătatea şi integritatea fizică sau psihică a copiilor/elevilor, respectiv </w:t>
      </w:r>
      <w:r w:rsidRPr="00F169B2">
        <w:rPr>
          <w:rFonts w:ascii="Times New Roman" w:hAnsi="Times New Roman"/>
          <w:sz w:val="24"/>
          <w:szCs w:val="24"/>
        </w:rPr>
        <w:lastRenderedPageBreak/>
        <w:t>a personalului unității de învățământ.</w:t>
      </w:r>
    </w:p>
    <w:p w:rsidR="002C6F32" w:rsidRPr="00F169B2" w:rsidRDefault="00344546" w:rsidP="0087410D">
      <w:pPr>
        <w:widowControl w:val="0"/>
        <w:numPr>
          <w:ilvl w:val="0"/>
          <w:numId w:val="86"/>
        </w:numPr>
        <w:spacing w:after="0"/>
        <w:jc w:val="both"/>
        <w:rPr>
          <w:rFonts w:ascii="Times New Roman" w:hAnsi="Times New Roman"/>
          <w:bCs/>
          <w:sz w:val="24"/>
          <w:szCs w:val="24"/>
        </w:rPr>
      </w:pPr>
      <w:r w:rsidRPr="00F169B2">
        <w:rPr>
          <w:rFonts w:ascii="Times New Roman" w:hAnsi="Times New Roman"/>
          <w:sz w:val="24"/>
          <w:szCs w:val="24"/>
        </w:rPr>
        <w:t>să asigure că î</w:t>
      </w:r>
      <w:r w:rsidR="002C6F32" w:rsidRPr="00F169B2">
        <w:rPr>
          <w:rFonts w:ascii="Times New Roman" w:hAnsi="Times New Roman"/>
          <w:sz w:val="24"/>
          <w:szCs w:val="24"/>
        </w:rPr>
        <w:t>n unitatea de învățământ sunt interzise activitățile de natură politic</w:t>
      </w:r>
      <w:r w:rsidR="008038C3" w:rsidRPr="00F169B2">
        <w:rPr>
          <w:rFonts w:ascii="Times New Roman" w:hAnsi="Times New Roman"/>
          <w:sz w:val="24"/>
          <w:szCs w:val="24"/>
        </w:rPr>
        <w:t>ă</w:t>
      </w:r>
      <w:r w:rsidR="002C6F32" w:rsidRPr="00F169B2">
        <w:rPr>
          <w:rFonts w:ascii="Times New Roman" w:hAnsi="Times New Roman"/>
          <w:sz w:val="24"/>
          <w:szCs w:val="24"/>
        </w:rPr>
        <w:t xml:space="preserve"> și prozelitism religios.</w:t>
      </w:r>
    </w:p>
    <w:p w:rsidR="008038C3" w:rsidRPr="00F169B2" w:rsidRDefault="008038C3" w:rsidP="00B46E51">
      <w:pPr>
        <w:widowControl w:val="0"/>
        <w:spacing w:after="0"/>
        <w:jc w:val="both"/>
        <w:rPr>
          <w:rFonts w:ascii="Times New Roman" w:hAnsi="Times New Roman"/>
          <w:b/>
          <w:bCs/>
          <w:i/>
          <w:iCs/>
          <w:sz w:val="24"/>
          <w:szCs w:val="24"/>
        </w:rPr>
      </w:pPr>
    </w:p>
    <w:p w:rsidR="002C6F32" w:rsidRPr="00F169B2" w:rsidRDefault="002C6F32" w:rsidP="00B46E51">
      <w:pPr>
        <w:widowControl w:val="0"/>
        <w:spacing w:after="0"/>
        <w:jc w:val="both"/>
        <w:rPr>
          <w:rFonts w:ascii="Times New Roman" w:hAnsi="Times New Roman"/>
          <w:bCs/>
          <w:sz w:val="24"/>
          <w:szCs w:val="24"/>
        </w:rPr>
      </w:pPr>
      <w:r w:rsidRPr="00F169B2">
        <w:rPr>
          <w:rFonts w:ascii="Times New Roman" w:hAnsi="Times New Roman"/>
          <w:b/>
          <w:bCs/>
          <w:i/>
          <w:iCs/>
          <w:sz w:val="24"/>
          <w:szCs w:val="24"/>
        </w:rPr>
        <w:t xml:space="preserve">2. </w:t>
      </w:r>
      <w:r w:rsidR="008038C3" w:rsidRPr="00F169B2">
        <w:rPr>
          <w:rFonts w:ascii="Times New Roman" w:hAnsi="Times New Roman"/>
          <w:bCs/>
          <w:iCs/>
          <w:sz w:val="24"/>
          <w:szCs w:val="24"/>
        </w:rPr>
        <w:t>P</w:t>
      </w:r>
      <w:r w:rsidRPr="00F169B2">
        <w:rPr>
          <w:rFonts w:ascii="Times New Roman" w:hAnsi="Times New Roman"/>
          <w:sz w:val="24"/>
          <w:szCs w:val="24"/>
        </w:rPr>
        <w:t>ărintele/tutorele/susţinătorul legal</w:t>
      </w:r>
      <w:r w:rsidRPr="00F169B2">
        <w:rPr>
          <w:rFonts w:ascii="Times New Roman" w:hAnsi="Times New Roman"/>
          <w:b/>
          <w:bCs/>
          <w:i/>
          <w:iCs/>
          <w:sz w:val="24"/>
          <w:szCs w:val="24"/>
        </w:rPr>
        <w:t xml:space="preserve"> al copilului/elevului </w:t>
      </w:r>
      <w:r w:rsidRPr="00F169B2">
        <w:rPr>
          <w:rFonts w:ascii="Times New Roman" w:hAnsi="Times New Roman"/>
          <w:sz w:val="24"/>
          <w:szCs w:val="24"/>
        </w:rPr>
        <w:t>are următoarele obligații</w:t>
      </w:r>
      <w:r w:rsidRPr="00F169B2">
        <w:rPr>
          <w:rFonts w:ascii="Times New Roman" w:hAnsi="Times New Roman"/>
          <w:b/>
          <w:bCs/>
          <w:sz w:val="24"/>
          <w:szCs w:val="24"/>
        </w:rPr>
        <w:t>:</w:t>
      </w:r>
    </w:p>
    <w:p w:rsidR="002C6F32" w:rsidRPr="00F169B2" w:rsidRDefault="008038C3" w:rsidP="0087410D">
      <w:pPr>
        <w:pStyle w:val="ListParagraph"/>
        <w:widowControl w:val="0"/>
        <w:numPr>
          <w:ilvl w:val="0"/>
          <w:numId w:val="87"/>
        </w:numPr>
        <w:tabs>
          <w:tab w:val="left" w:pos="993"/>
        </w:tabs>
        <w:spacing w:after="0"/>
        <w:jc w:val="both"/>
        <w:rPr>
          <w:rFonts w:ascii="Times New Roman" w:hAnsi="Times New Roman"/>
          <w:sz w:val="24"/>
          <w:szCs w:val="24"/>
        </w:rPr>
      </w:pPr>
      <w:r w:rsidRPr="00F169B2">
        <w:rPr>
          <w:rFonts w:ascii="Times New Roman" w:hAnsi="Times New Roman"/>
          <w:sz w:val="24"/>
          <w:szCs w:val="24"/>
        </w:rPr>
        <w:t>asigură</w:t>
      </w:r>
      <w:r w:rsidR="002C6F32" w:rsidRPr="00F169B2">
        <w:rPr>
          <w:rFonts w:ascii="Times New Roman" w:hAnsi="Times New Roman"/>
          <w:sz w:val="24"/>
          <w:szCs w:val="24"/>
        </w:rPr>
        <w:t xml:space="preserve"> frecvenţa şcolară a elevului în învăţământul obligatoriu şi </w:t>
      </w:r>
      <w:r w:rsidRPr="00F169B2">
        <w:rPr>
          <w:rFonts w:ascii="Times New Roman" w:hAnsi="Times New Roman"/>
          <w:sz w:val="24"/>
          <w:szCs w:val="24"/>
        </w:rPr>
        <w:t>ia</w:t>
      </w:r>
      <w:r w:rsidR="002C6F32" w:rsidRPr="00F169B2">
        <w:rPr>
          <w:rFonts w:ascii="Times New Roman" w:hAnsi="Times New Roman"/>
          <w:sz w:val="24"/>
          <w:szCs w:val="24"/>
        </w:rPr>
        <w:t xml:space="preserve"> măsuri pentru şcolarizarea elevului, până la finalizarea studiilor;</w:t>
      </w:r>
    </w:p>
    <w:p w:rsidR="002C6F32" w:rsidRPr="00F169B2" w:rsidRDefault="008038C3" w:rsidP="0087410D">
      <w:pPr>
        <w:widowControl w:val="0"/>
        <w:numPr>
          <w:ilvl w:val="0"/>
          <w:numId w:val="87"/>
        </w:numPr>
        <w:spacing w:after="0"/>
        <w:jc w:val="both"/>
        <w:rPr>
          <w:rFonts w:ascii="Times New Roman" w:hAnsi="Times New Roman"/>
          <w:sz w:val="24"/>
          <w:szCs w:val="24"/>
        </w:rPr>
      </w:pPr>
      <w:r w:rsidRPr="00F169B2">
        <w:rPr>
          <w:rFonts w:ascii="Times New Roman" w:hAnsi="Times New Roman"/>
          <w:sz w:val="24"/>
          <w:szCs w:val="24"/>
        </w:rPr>
        <w:t>prezintă</w:t>
      </w:r>
      <w:r w:rsidR="002C6F32" w:rsidRPr="00F169B2">
        <w:rPr>
          <w:rFonts w:ascii="Times New Roman" w:hAnsi="Times New Roman"/>
          <w:sz w:val="24"/>
          <w:szCs w:val="24"/>
        </w:rPr>
        <w:t xml:space="preserve"> documentele medicale solicitate la înscrierea copilului/elev</w:t>
      </w:r>
      <w:r w:rsidRPr="00F169B2">
        <w:rPr>
          <w:rFonts w:ascii="Times New Roman" w:hAnsi="Times New Roman"/>
          <w:sz w:val="24"/>
          <w:szCs w:val="24"/>
        </w:rPr>
        <w:t>ului în unitatea de învățământ</w:t>
      </w:r>
      <w:r w:rsidR="002C6F32" w:rsidRPr="00F169B2">
        <w:rPr>
          <w:rFonts w:ascii="Times New Roman" w:hAnsi="Times New Roman"/>
          <w:sz w:val="24"/>
          <w:szCs w:val="24"/>
        </w:rPr>
        <w:t>, în vederea menținerii unui climat sănătos la nivel de grupă/clasă pentru evitarea degradării stării de sănăta</w:t>
      </w:r>
      <w:r w:rsidR="00344546" w:rsidRPr="00F169B2">
        <w:rPr>
          <w:rFonts w:ascii="Times New Roman" w:hAnsi="Times New Roman"/>
          <w:sz w:val="24"/>
          <w:szCs w:val="24"/>
        </w:rPr>
        <w:t>te a celorlalţi copii/elevi</w:t>
      </w:r>
      <w:r w:rsidR="002C6F32" w:rsidRPr="00F169B2">
        <w:rPr>
          <w:rFonts w:ascii="Times New Roman" w:hAnsi="Times New Roman"/>
          <w:sz w:val="24"/>
          <w:szCs w:val="24"/>
        </w:rPr>
        <w:t xml:space="preserve"> din colectivitate/ unitatea de învățământ;</w:t>
      </w:r>
    </w:p>
    <w:p w:rsidR="002C6F32" w:rsidRPr="00F169B2" w:rsidRDefault="002C6F32" w:rsidP="0087410D">
      <w:pPr>
        <w:widowControl w:val="0"/>
        <w:numPr>
          <w:ilvl w:val="0"/>
          <w:numId w:val="87"/>
        </w:numPr>
        <w:spacing w:after="0"/>
        <w:jc w:val="both"/>
        <w:rPr>
          <w:rFonts w:ascii="Times New Roman" w:hAnsi="Times New Roman"/>
          <w:sz w:val="24"/>
          <w:szCs w:val="24"/>
        </w:rPr>
      </w:pPr>
      <w:r w:rsidRPr="00F169B2">
        <w:rPr>
          <w:rFonts w:ascii="Times New Roman" w:hAnsi="Times New Roman"/>
          <w:sz w:val="24"/>
          <w:szCs w:val="24"/>
        </w:rPr>
        <w:t xml:space="preserve">cel puţin o dată pe lună, </w:t>
      </w:r>
      <w:r w:rsidR="008038C3" w:rsidRPr="00F169B2">
        <w:rPr>
          <w:rFonts w:ascii="Times New Roman" w:hAnsi="Times New Roman"/>
          <w:sz w:val="24"/>
          <w:szCs w:val="24"/>
        </w:rPr>
        <w:t>ia</w:t>
      </w:r>
      <w:r w:rsidRPr="00F169B2">
        <w:rPr>
          <w:rFonts w:ascii="Times New Roman" w:hAnsi="Times New Roman"/>
          <w:sz w:val="24"/>
          <w:szCs w:val="24"/>
        </w:rPr>
        <w:t xml:space="preserve"> legătura cu educatoarea/învățătorul/institutorul/profesorul pentru învăţământul preşcolar/ profesorul pentru învățământul primar/profesorul diriginte pentru a cunoaşte evoluţia copilului/elevului;</w:t>
      </w:r>
    </w:p>
    <w:p w:rsidR="002C6F32" w:rsidRPr="00F169B2" w:rsidRDefault="002C6F32" w:rsidP="0087410D">
      <w:pPr>
        <w:widowControl w:val="0"/>
        <w:numPr>
          <w:ilvl w:val="0"/>
          <w:numId w:val="87"/>
        </w:numPr>
        <w:spacing w:after="0"/>
        <w:jc w:val="both"/>
        <w:rPr>
          <w:rFonts w:ascii="Times New Roman" w:hAnsi="Times New Roman"/>
          <w:sz w:val="24"/>
          <w:szCs w:val="24"/>
        </w:rPr>
      </w:pPr>
      <w:r w:rsidRPr="00F169B2">
        <w:rPr>
          <w:rFonts w:ascii="Times New Roman" w:hAnsi="Times New Roman"/>
          <w:sz w:val="24"/>
          <w:szCs w:val="24"/>
        </w:rPr>
        <w:t>răspunde material pentru distrugerile bunurilor din patrimoniul şcolii, cauzate de elev;</w:t>
      </w:r>
    </w:p>
    <w:p w:rsidR="002C6F32" w:rsidRPr="00F169B2" w:rsidRDefault="008038C3" w:rsidP="0087410D">
      <w:pPr>
        <w:widowControl w:val="0"/>
        <w:numPr>
          <w:ilvl w:val="0"/>
          <w:numId w:val="87"/>
        </w:numPr>
        <w:tabs>
          <w:tab w:val="left" w:pos="993"/>
        </w:tabs>
        <w:spacing w:after="0"/>
        <w:jc w:val="both"/>
        <w:rPr>
          <w:rFonts w:ascii="Times New Roman" w:hAnsi="Times New Roman"/>
          <w:sz w:val="24"/>
          <w:szCs w:val="24"/>
        </w:rPr>
      </w:pPr>
      <w:r w:rsidRPr="00F169B2">
        <w:rPr>
          <w:rFonts w:ascii="Times New Roman" w:hAnsi="Times New Roman"/>
          <w:sz w:val="24"/>
          <w:szCs w:val="24"/>
        </w:rPr>
        <w:t>respectă</w:t>
      </w:r>
      <w:r w:rsidR="002C6F32" w:rsidRPr="00F169B2">
        <w:rPr>
          <w:rFonts w:ascii="Times New Roman" w:hAnsi="Times New Roman"/>
          <w:sz w:val="24"/>
          <w:szCs w:val="24"/>
        </w:rPr>
        <w:t xml:space="preserve"> prevederile Regulamentului de organizare și funcționare a unităţii de învăţământ;</w:t>
      </w:r>
    </w:p>
    <w:p w:rsidR="002C6F32" w:rsidRPr="00F169B2" w:rsidRDefault="002C6F32" w:rsidP="0087410D">
      <w:pPr>
        <w:pStyle w:val="ListParagraph"/>
        <w:widowControl w:val="0"/>
        <w:numPr>
          <w:ilvl w:val="0"/>
          <w:numId w:val="87"/>
        </w:numPr>
        <w:tabs>
          <w:tab w:val="left" w:pos="993"/>
        </w:tabs>
        <w:spacing w:after="0"/>
        <w:jc w:val="both"/>
        <w:rPr>
          <w:rFonts w:ascii="Times New Roman" w:hAnsi="Times New Roman"/>
          <w:sz w:val="24"/>
          <w:szCs w:val="24"/>
        </w:rPr>
      </w:pPr>
      <w:r w:rsidRPr="00F169B2">
        <w:rPr>
          <w:rFonts w:ascii="Times New Roman" w:hAnsi="Times New Roman"/>
          <w:sz w:val="24"/>
          <w:szCs w:val="24"/>
        </w:rPr>
        <w:t>nu agrese</w:t>
      </w:r>
      <w:r w:rsidR="008038C3" w:rsidRPr="00F169B2">
        <w:rPr>
          <w:rFonts w:ascii="Times New Roman" w:hAnsi="Times New Roman"/>
          <w:sz w:val="24"/>
          <w:szCs w:val="24"/>
        </w:rPr>
        <w:t>ază</w:t>
      </w:r>
      <w:r w:rsidRPr="00F169B2">
        <w:rPr>
          <w:rFonts w:ascii="Times New Roman" w:hAnsi="Times New Roman"/>
          <w:sz w:val="24"/>
          <w:szCs w:val="24"/>
        </w:rPr>
        <w:t xml:space="preserve"> fizic, psihic, verbal personalul unităţii de învăţământ.</w:t>
      </w:r>
    </w:p>
    <w:p w:rsidR="008038C3" w:rsidRPr="00F169B2" w:rsidRDefault="008038C3" w:rsidP="00B46E51">
      <w:pPr>
        <w:pStyle w:val="ListParagraph"/>
        <w:widowControl w:val="0"/>
        <w:tabs>
          <w:tab w:val="left" w:pos="993"/>
        </w:tabs>
        <w:spacing w:after="0"/>
        <w:ind w:left="360"/>
        <w:jc w:val="both"/>
        <w:rPr>
          <w:rFonts w:ascii="Times New Roman" w:hAnsi="Times New Roman"/>
          <w:sz w:val="24"/>
          <w:szCs w:val="24"/>
        </w:rPr>
      </w:pPr>
    </w:p>
    <w:p w:rsidR="002C6F32" w:rsidRPr="00F169B2" w:rsidRDefault="002C6F32" w:rsidP="00B46E51">
      <w:pPr>
        <w:widowControl w:val="0"/>
        <w:spacing w:after="0" w:line="100" w:lineRule="atLeast"/>
        <w:jc w:val="both"/>
        <w:rPr>
          <w:rFonts w:ascii="Times New Roman" w:hAnsi="Times New Roman"/>
          <w:b/>
          <w:bCs/>
          <w:sz w:val="24"/>
          <w:szCs w:val="24"/>
        </w:rPr>
      </w:pPr>
      <w:r w:rsidRPr="00F169B2">
        <w:rPr>
          <w:rFonts w:ascii="Times New Roman" w:hAnsi="Times New Roman"/>
          <w:sz w:val="24"/>
          <w:szCs w:val="24"/>
        </w:rPr>
        <w:t xml:space="preserve">3. </w:t>
      </w:r>
      <w:r w:rsidR="008038C3" w:rsidRPr="00F169B2">
        <w:rPr>
          <w:rFonts w:ascii="Times New Roman" w:hAnsi="Times New Roman"/>
          <w:sz w:val="24"/>
          <w:szCs w:val="24"/>
        </w:rPr>
        <w:t xml:space="preserve">Elevul </w:t>
      </w:r>
      <w:r w:rsidRPr="00F169B2">
        <w:rPr>
          <w:rFonts w:ascii="Times New Roman" w:hAnsi="Times New Roman"/>
          <w:sz w:val="24"/>
          <w:szCs w:val="24"/>
        </w:rPr>
        <w:t>are următoarele obligații</w:t>
      </w:r>
      <w:r w:rsidRPr="00F169B2">
        <w:rPr>
          <w:rFonts w:ascii="Times New Roman" w:hAnsi="Times New Roman"/>
          <w:b/>
          <w:bCs/>
          <w:sz w:val="24"/>
          <w:szCs w:val="24"/>
        </w:rPr>
        <w:t>:</w:t>
      </w:r>
    </w:p>
    <w:p w:rsidR="008038C3" w:rsidRPr="00F169B2" w:rsidRDefault="008038C3" w:rsidP="00B46E51">
      <w:pPr>
        <w:widowControl w:val="0"/>
        <w:spacing w:after="0" w:line="100" w:lineRule="atLeast"/>
        <w:jc w:val="both"/>
        <w:rPr>
          <w:rFonts w:ascii="Times New Roman" w:hAnsi="Times New Roman"/>
          <w:sz w:val="24"/>
          <w:szCs w:val="24"/>
        </w:rPr>
      </w:pPr>
    </w:p>
    <w:p w:rsidR="002C6F32" w:rsidRPr="00F169B2" w:rsidRDefault="002C6F32" w:rsidP="0087410D">
      <w:pPr>
        <w:pStyle w:val="ListParagraph"/>
        <w:widowControl w:val="0"/>
        <w:numPr>
          <w:ilvl w:val="0"/>
          <w:numId w:val="85"/>
        </w:numPr>
        <w:tabs>
          <w:tab w:val="clear" w:pos="0"/>
          <w:tab w:val="num" w:pos="-360"/>
        </w:tabs>
        <w:spacing w:after="0" w:line="100" w:lineRule="atLeast"/>
        <w:ind w:left="360"/>
        <w:jc w:val="both"/>
        <w:rPr>
          <w:rFonts w:ascii="Times New Roman" w:hAnsi="Times New Roman"/>
          <w:sz w:val="24"/>
          <w:szCs w:val="24"/>
        </w:rPr>
      </w:pPr>
      <w:r w:rsidRPr="00F169B2">
        <w:rPr>
          <w:rFonts w:ascii="Times New Roman" w:hAnsi="Times New Roman"/>
          <w:sz w:val="24"/>
          <w:szCs w:val="24"/>
        </w:rPr>
        <w:t>de a se pregăti la fiecare disciplină/modul de studiu, de a dobândi competenţele şi de a-şi însuşi cunoştinţele prevăzute de programele şcolare;</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frecventa cursurile, în cazul beneficiarilor primari ai educaţiei din învăţământul de stat, particular şi confesional autorizat/acreditat;</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se prezenta la cursuri şi la fiecare evaluare/sesiune de examene organizată de unitatea de învăţământ, în cazul elevilor din învăţământul obligatoriu, înscrişi la cursuri cu frecvenţă redusă;</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avea un comportament civ</w:t>
      </w:r>
      <w:r w:rsidR="00D72A5C">
        <w:rPr>
          <w:rFonts w:ascii="Times New Roman" w:hAnsi="Times New Roman"/>
          <w:sz w:val="24"/>
          <w:szCs w:val="24"/>
        </w:rPr>
        <w:t>ilizat şi o ţinută decentă</w:t>
      </w:r>
      <w:r w:rsidR="00C51B3A">
        <w:rPr>
          <w:rFonts w:ascii="Times New Roman" w:hAnsi="Times New Roman"/>
          <w:sz w:val="24"/>
          <w:szCs w:val="24"/>
        </w:rPr>
        <w:t xml:space="preserve"> în unitatea de învăţământ</w:t>
      </w:r>
      <w:r w:rsidRPr="00F169B2">
        <w:rPr>
          <w:rFonts w:ascii="Times New Roman" w:hAnsi="Times New Roman"/>
          <w:sz w:val="24"/>
          <w:szCs w:val="24"/>
        </w:rPr>
        <w:t>;</w:t>
      </w:r>
    </w:p>
    <w:p w:rsidR="002C6F32" w:rsidRPr="00F169B2" w:rsidRDefault="00344546"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respecta R</w:t>
      </w:r>
      <w:r w:rsidR="002C6F32" w:rsidRPr="00F169B2">
        <w:rPr>
          <w:rFonts w:ascii="Times New Roman" w:hAnsi="Times New Roman"/>
          <w:sz w:val="24"/>
          <w:szCs w:val="24"/>
        </w:rPr>
        <w:t>egulamentul de organizare și funcționare a unităţii de învăţământ, regulile de circulaţie, normele de securitate şi de sănătate în muncă, de prevenire şi de stingere a incendiilor, normele de protecţie a mediului;</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distruge documentele şcolare, precum cataloage, carnete de elev, foi matricole, documente din portofoliul educaţional etc.;</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 xml:space="preserve">de a nu deteriora bunurile din patrimoniul unităţii de învăţământ (materiale didactice şi mijloace de învăţământ, cărţi de la biblioteca şcolii, mobilier şcolar, mobilier sanitar, spaţii de învăţământ etc.); </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aduce sau difuza, în unitatea de învăţământ, materiale care, prin conţinutul lor, atentează la independenţa, suveranitatea şi integritatea naţională a ţării, care cultivă violenţa şi intoleranţa;</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 xml:space="preserve">de a nu organiza/participa la acţiuni de protest, </w:t>
      </w:r>
      <w:r w:rsidR="00D72A5C">
        <w:rPr>
          <w:rFonts w:ascii="Times New Roman" w:hAnsi="Times New Roman"/>
          <w:sz w:val="24"/>
          <w:szCs w:val="24"/>
        </w:rPr>
        <w:t>astfel decât es</w:t>
      </w:r>
      <w:r w:rsidR="00686749">
        <w:rPr>
          <w:rFonts w:ascii="Times New Roman" w:hAnsi="Times New Roman"/>
          <w:sz w:val="24"/>
          <w:szCs w:val="24"/>
        </w:rPr>
        <w:t>te prevăzut în Statutul elevului</w:t>
      </w:r>
      <w:r w:rsidRPr="00F169B2">
        <w:rPr>
          <w:rFonts w:ascii="Times New Roman" w:hAnsi="Times New Roman"/>
          <w:sz w:val="24"/>
          <w:szCs w:val="24"/>
        </w:rPr>
        <w:t xml:space="preserve">; </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deţine/consuma/comercializa, în perimetrul unităţii de învăţământ</w:t>
      </w:r>
      <w:r w:rsidR="00C51B3A">
        <w:rPr>
          <w:rFonts w:ascii="Times New Roman" w:hAnsi="Times New Roman"/>
          <w:sz w:val="24"/>
          <w:szCs w:val="24"/>
        </w:rPr>
        <w:t>,</w:t>
      </w:r>
      <w:r w:rsidRPr="00F169B2">
        <w:rPr>
          <w:rFonts w:ascii="Times New Roman" w:hAnsi="Times New Roman"/>
          <w:sz w:val="24"/>
          <w:szCs w:val="24"/>
        </w:rPr>
        <w:t xml:space="preserve"> droguri, substanţe etnobotanice, băuturi alcoolice, ţigări;</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introduce şi/sau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învăţământ;</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poseda şi/sau difuza materiale care au un caracter obscen sau pornografic;</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 xml:space="preserve"> de a nu aduce jigniri şi de a nu manifesta agresivitate în limbaj şi în comportament faţă de colegi şi faţă de personalul unităţii de învăţământ sau de a leza în orice mod imaginea publică a acestora;</w:t>
      </w:r>
    </w:p>
    <w:p w:rsidR="002C6F32" w:rsidRPr="00F169B2" w:rsidRDefault="002C6F32" w:rsidP="0087410D">
      <w:pPr>
        <w:widowControl w:val="0"/>
        <w:numPr>
          <w:ilvl w:val="0"/>
          <w:numId w:val="88"/>
        </w:numPr>
        <w:spacing w:after="0" w:line="100" w:lineRule="atLeast"/>
        <w:jc w:val="both"/>
        <w:rPr>
          <w:rFonts w:ascii="Times New Roman" w:hAnsi="Times New Roman"/>
          <w:sz w:val="24"/>
          <w:szCs w:val="24"/>
        </w:rPr>
      </w:pPr>
      <w:r w:rsidRPr="00F169B2">
        <w:rPr>
          <w:rFonts w:ascii="Times New Roman" w:hAnsi="Times New Roman"/>
          <w:sz w:val="24"/>
          <w:szCs w:val="24"/>
        </w:rPr>
        <w:t>de a nu provoca/ instiga/participa la acte de violenţă în unitate</w:t>
      </w:r>
      <w:r w:rsidR="00417A74">
        <w:rPr>
          <w:rFonts w:ascii="Times New Roman" w:hAnsi="Times New Roman"/>
          <w:sz w:val="24"/>
          <w:szCs w:val="24"/>
        </w:rPr>
        <w:t xml:space="preserve">a de învățământ și în proximitatea </w:t>
      </w:r>
      <w:r w:rsidR="00417A74">
        <w:rPr>
          <w:rFonts w:ascii="Times New Roman" w:hAnsi="Times New Roman"/>
          <w:sz w:val="24"/>
          <w:szCs w:val="24"/>
        </w:rPr>
        <w:lastRenderedPageBreak/>
        <w:t>acesteia</w:t>
      </w:r>
      <w:r w:rsidRPr="00F169B2">
        <w:rPr>
          <w:rFonts w:ascii="Times New Roman" w:hAnsi="Times New Roman"/>
          <w:sz w:val="24"/>
          <w:szCs w:val="24"/>
        </w:rPr>
        <w:t>;</w:t>
      </w:r>
    </w:p>
    <w:p w:rsidR="002C6F32" w:rsidRPr="00F169B2" w:rsidRDefault="002C6F32" w:rsidP="0087410D">
      <w:pPr>
        <w:widowControl w:val="0"/>
        <w:numPr>
          <w:ilvl w:val="0"/>
          <w:numId w:val="88"/>
        </w:numPr>
        <w:spacing w:after="0" w:line="100" w:lineRule="atLeast"/>
        <w:jc w:val="both"/>
        <w:rPr>
          <w:rFonts w:ascii="Times New Roman" w:hAnsi="Times New Roman"/>
          <w:b/>
          <w:bCs/>
          <w:sz w:val="24"/>
          <w:szCs w:val="24"/>
        </w:rPr>
      </w:pPr>
      <w:r w:rsidRPr="00F169B2">
        <w:rPr>
          <w:rFonts w:ascii="Times New Roman" w:hAnsi="Times New Roman"/>
          <w:sz w:val="24"/>
          <w:szCs w:val="24"/>
        </w:rPr>
        <w:t>de a nu părăsi incinta şcolii în timpul pauzelor sau după începerea cursurilor, fără avizul profesorului de serviciu sau al învățătorului/institutorului/profesorului pentru învăţământul primar/profesorului diriginte.</w:t>
      </w:r>
    </w:p>
    <w:p w:rsidR="002C6F32" w:rsidRPr="00F169B2" w:rsidRDefault="002C6F32" w:rsidP="00B46E51">
      <w:pPr>
        <w:widowControl w:val="0"/>
        <w:spacing w:after="0"/>
        <w:jc w:val="both"/>
        <w:rPr>
          <w:rFonts w:ascii="Times New Roman" w:hAnsi="Times New Roman"/>
          <w:b/>
          <w:bCs/>
          <w:sz w:val="24"/>
          <w:szCs w:val="24"/>
        </w:rPr>
      </w:pPr>
      <w:r w:rsidRPr="00F169B2">
        <w:rPr>
          <w:rFonts w:ascii="Times New Roman" w:hAnsi="Times New Roman"/>
          <w:b/>
          <w:bCs/>
          <w:sz w:val="24"/>
          <w:szCs w:val="24"/>
        </w:rPr>
        <w:t xml:space="preserve">V. Durata contractului : </w:t>
      </w:r>
      <w:r w:rsidRPr="00F169B2">
        <w:rPr>
          <w:rFonts w:ascii="Times New Roman" w:hAnsi="Times New Roman"/>
          <w:bCs/>
          <w:sz w:val="24"/>
          <w:szCs w:val="24"/>
        </w:rPr>
        <w:t>prezentul contract se încheie, de regulă, pe durata unui nivel de învățământ.</w:t>
      </w:r>
    </w:p>
    <w:p w:rsidR="002C6F32" w:rsidRPr="00F169B2" w:rsidRDefault="002C6F32" w:rsidP="00B46E51">
      <w:pPr>
        <w:widowControl w:val="0"/>
        <w:spacing w:after="0"/>
        <w:jc w:val="both"/>
        <w:rPr>
          <w:rFonts w:ascii="Times New Roman" w:hAnsi="Times New Roman"/>
          <w:sz w:val="24"/>
          <w:szCs w:val="24"/>
        </w:rPr>
      </w:pPr>
      <w:r w:rsidRPr="00F169B2">
        <w:rPr>
          <w:rFonts w:ascii="Times New Roman" w:hAnsi="Times New Roman"/>
          <w:b/>
          <w:bCs/>
          <w:sz w:val="24"/>
          <w:szCs w:val="24"/>
        </w:rPr>
        <w:t xml:space="preserve">VI. Alte clauze: </w:t>
      </w:r>
      <w:r w:rsidRPr="00F169B2">
        <w:rPr>
          <w:rFonts w:ascii="Times New Roman" w:hAnsi="Times New Roman"/>
          <w:sz w:val="24"/>
          <w:szCs w:val="24"/>
        </w:rPr>
        <w:t>vor fi înscrise prevederi legale, conform Legii educaţiei naţionale nr.1/2011, cu modificările și completările ulterioare și Regulamentului de organizare şi funcţionare a unităţilor de învăţământ preuniversitar,  ale Legii nr. 272/ 2004 privind protecţia şi promovarea drepturilor copilului.</w:t>
      </w:r>
    </w:p>
    <w:p w:rsidR="002C6F32" w:rsidRPr="00F169B2" w:rsidRDefault="002C6F32" w:rsidP="00B46E51">
      <w:pPr>
        <w:widowControl w:val="0"/>
        <w:spacing w:after="0"/>
        <w:jc w:val="both"/>
        <w:rPr>
          <w:rFonts w:ascii="Times New Roman" w:hAnsi="Times New Roman"/>
          <w:sz w:val="24"/>
          <w:szCs w:val="24"/>
        </w:rPr>
      </w:pPr>
      <w:r w:rsidRPr="00F169B2">
        <w:rPr>
          <w:rFonts w:ascii="Times New Roman" w:hAnsi="Times New Roman"/>
          <w:sz w:val="24"/>
          <w:szCs w:val="24"/>
        </w:rPr>
        <w:tab/>
      </w:r>
    </w:p>
    <w:p w:rsidR="002C6F32" w:rsidRPr="00F169B2" w:rsidRDefault="002C6F32" w:rsidP="00B46E51">
      <w:pPr>
        <w:widowControl w:val="0"/>
        <w:spacing w:after="0"/>
        <w:jc w:val="both"/>
        <w:rPr>
          <w:rFonts w:ascii="Times New Roman" w:hAnsi="Times New Roman"/>
          <w:b/>
          <w:bCs/>
          <w:i/>
          <w:iCs/>
          <w:sz w:val="24"/>
          <w:szCs w:val="24"/>
        </w:rPr>
      </w:pPr>
      <w:r w:rsidRPr="00F169B2">
        <w:rPr>
          <w:rFonts w:ascii="Times New Roman" w:hAnsi="Times New Roman"/>
          <w:sz w:val="24"/>
          <w:szCs w:val="24"/>
        </w:rPr>
        <w:t>Încheiat azi, __________________________, în două exemplare, în original, pentru fiecare parte.</w:t>
      </w:r>
    </w:p>
    <w:p w:rsidR="002C6F32" w:rsidRPr="00F169B2" w:rsidRDefault="002C6F32" w:rsidP="00B46E51">
      <w:pPr>
        <w:widowControl w:val="0"/>
        <w:spacing w:after="0"/>
        <w:jc w:val="both"/>
        <w:rPr>
          <w:rFonts w:ascii="Times New Roman" w:hAnsi="Times New Roman"/>
          <w:b/>
          <w:bCs/>
          <w:i/>
          <w:iCs/>
          <w:sz w:val="24"/>
          <w:szCs w:val="24"/>
        </w:rPr>
      </w:pPr>
      <w:r w:rsidRPr="00F169B2">
        <w:rPr>
          <w:rFonts w:ascii="Times New Roman" w:hAnsi="Times New Roman"/>
          <w:b/>
          <w:bCs/>
          <w:i/>
          <w:iCs/>
          <w:sz w:val="24"/>
          <w:szCs w:val="24"/>
        </w:rPr>
        <w:t xml:space="preserve">Unitatea şcolară, </w:t>
      </w:r>
      <w:r w:rsidRPr="00F169B2">
        <w:rPr>
          <w:rFonts w:ascii="Times New Roman" w:hAnsi="Times New Roman"/>
          <w:b/>
          <w:bCs/>
          <w:i/>
          <w:iCs/>
          <w:sz w:val="24"/>
          <w:szCs w:val="24"/>
        </w:rPr>
        <w:tab/>
      </w:r>
      <w:r w:rsidRPr="00F169B2">
        <w:rPr>
          <w:rFonts w:ascii="Times New Roman" w:hAnsi="Times New Roman"/>
          <w:bCs/>
          <w:iCs/>
          <w:sz w:val="24"/>
          <w:szCs w:val="24"/>
        </w:rPr>
        <w:tab/>
      </w:r>
      <w:r w:rsidRPr="00F169B2">
        <w:rPr>
          <w:rFonts w:ascii="Times New Roman" w:hAnsi="Times New Roman"/>
          <w:bCs/>
          <w:iCs/>
          <w:sz w:val="24"/>
          <w:szCs w:val="24"/>
        </w:rPr>
        <w:tab/>
      </w:r>
      <w:r w:rsidRPr="00F169B2">
        <w:rPr>
          <w:rFonts w:ascii="Times New Roman" w:hAnsi="Times New Roman"/>
          <w:bCs/>
          <w:iCs/>
          <w:sz w:val="24"/>
          <w:szCs w:val="24"/>
        </w:rPr>
        <w:tab/>
      </w:r>
      <w:r w:rsidRPr="00F169B2">
        <w:rPr>
          <w:rFonts w:ascii="Times New Roman" w:hAnsi="Times New Roman"/>
          <w:bCs/>
          <w:iCs/>
          <w:sz w:val="24"/>
          <w:szCs w:val="24"/>
        </w:rPr>
        <w:tab/>
      </w:r>
      <w:r w:rsidRPr="00F169B2">
        <w:rPr>
          <w:rFonts w:ascii="Times New Roman" w:hAnsi="Times New Roman"/>
          <w:bCs/>
          <w:iCs/>
          <w:sz w:val="24"/>
          <w:szCs w:val="24"/>
        </w:rPr>
        <w:tab/>
      </w:r>
      <w:r w:rsidRPr="00F169B2">
        <w:rPr>
          <w:rFonts w:ascii="Times New Roman" w:hAnsi="Times New Roman"/>
          <w:bCs/>
          <w:iCs/>
          <w:sz w:val="24"/>
          <w:szCs w:val="24"/>
        </w:rPr>
        <w:tab/>
      </w:r>
      <w:r w:rsidRPr="00F169B2">
        <w:rPr>
          <w:rFonts w:ascii="Times New Roman" w:hAnsi="Times New Roman"/>
          <w:b/>
          <w:bCs/>
          <w:i/>
          <w:iCs/>
          <w:sz w:val="24"/>
          <w:szCs w:val="24"/>
        </w:rPr>
        <w:t>Beneficiar indirect</w:t>
      </w:r>
      <w:r w:rsidRPr="00F169B2">
        <w:rPr>
          <w:rFonts w:ascii="Times New Roman" w:hAnsi="Times New Roman"/>
          <w:b/>
          <w:bCs/>
          <w:i/>
          <w:iCs/>
          <w:sz w:val="24"/>
          <w:szCs w:val="24"/>
          <w:vertAlign w:val="superscript"/>
        </w:rPr>
        <w:t>**)</w:t>
      </w:r>
      <w:r w:rsidRPr="00F169B2">
        <w:rPr>
          <w:rFonts w:ascii="Times New Roman" w:hAnsi="Times New Roman"/>
          <w:b/>
          <w:bCs/>
          <w:i/>
          <w:iCs/>
          <w:sz w:val="24"/>
          <w:szCs w:val="24"/>
        </w:rPr>
        <w:t xml:space="preserve">, </w:t>
      </w:r>
      <w:r w:rsidRPr="00F169B2">
        <w:rPr>
          <w:rFonts w:ascii="Times New Roman" w:hAnsi="Times New Roman"/>
          <w:b/>
          <w:bCs/>
          <w:i/>
          <w:iCs/>
          <w:sz w:val="24"/>
          <w:szCs w:val="24"/>
        </w:rPr>
        <w:tab/>
      </w:r>
    </w:p>
    <w:p w:rsidR="002C6F32" w:rsidRPr="00F169B2" w:rsidRDefault="002C6F32" w:rsidP="00B46E51">
      <w:pPr>
        <w:widowControl w:val="0"/>
        <w:spacing w:after="0" w:line="100" w:lineRule="atLeast"/>
        <w:jc w:val="both"/>
        <w:rPr>
          <w:rFonts w:ascii="Times New Roman" w:hAnsi="Times New Roman"/>
          <w:b/>
          <w:bCs/>
          <w:i/>
          <w:iCs/>
          <w:sz w:val="24"/>
          <w:szCs w:val="24"/>
        </w:rPr>
      </w:pPr>
      <w:r w:rsidRPr="00F169B2">
        <w:rPr>
          <w:rFonts w:ascii="Times New Roman" w:hAnsi="Times New Roman"/>
          <w:b/>
          <w:bCs/>
          <w:i/>
          <w:iCs/>
          <w:sz w:val="24"/>
          <w:szCs w:val="24"/>
        </w:rPr>
        <w:t>Am luat la cunoştinţă,</w:t>
      </w:r>
    </w:p>
    <w:p w:rsidR="002C6F32" w:rsidRPr="00F169B2" w:rsidRDefault="002C6F32" w:rsidP="00B46E51">
      <w:pPr>
        <w:widowControl w:val="0"/>
        <w:spacing w:after="0" w:line="100" w:lineRule="atLeast"/>
        <w:jc w:val="both"/>
        <w:rPr>
          <w:rFonts w:ascii="Times New Roman" w:hAnsi="Times New Roman"/>
          <w:b/>
          <w:bCs/>
          <w:i/>
          <w:iCs/>
          <w:sz w:val="24"/>
          <w:szCs w:val="24"/>
        </w:rPr>
      </w:pPr>
      <w:r w:rsidRPr="00F169B2">
        <w:rPr>
          <w:rFonts w:ascii="Times New Roman" w:hAnsi="Times New Roman"/>
          <w:b/>
          <w:bCs/>
          <w:i/>
          <w:iCs/>
          <w:sz w:val="24"/>
          <w:szCs w:val="24"/>
        </w:rPr>
        <w:t>Beneficiar direct, elevul,</w:t>
      </w:r>
    </w:p>
    <w:p w:rsidR="002C6F32" w:rsidRPr="00F169B2" w:rsidRDefault="002C6F32" w:rsidP="00B46E51">
      <w:pPr>
        <w:widowControl w:val="0"/>
        <w:spacing w:after="0" w:line="100" w:lineRule="atLeast"/>
        <w:jc w:val="both"/>
        <w:rPr>
          <w:rFonts w:ascii="Times New Roman" w:hAnsi="Times New Roman"/>
          <w:b/>
          <w:bCs/>
          <w:i/>
          <w:iCs/>
          <w:sz w:val="24"/>
          <w:szCs w:val="24"/>
        </w:rPr>
      </w:pPr>
      <w:r w:rsidRPr="00F169B2">
        <w:rPr>
          <w:rFonts w:ascii="Times New Roman" w:hAnsi="Times New Roman"/>
          <w:b/>
          <w:bCs/>
          <w:i/>
          <w:iCs/>
          <w:sz w:val="24"/>
          <w:szCs w:val="24"/>
        </w:rPr>
        <w:t>(în vârstă de cel puţin 14 ani)</w:t>
      </w:r>
    </w:p>
    <w:p w:rsidR="002C6F32" w:rsidRPr="00F169B2" w:rsidRDefault="002C6F32" w:rsidP="00B46E51">
      <w:pPr>
        <w:widowControl w:val="0"/>
        <w:spacing w:after="0" w:line="100" w:lineRule="atLeast"/>
        <w:jc w:val="both"/>
        <w:rPr>
          <w:rFonts w:ascii="Times New Roman" w:hAnsi="Times New Roman"/>
          <w:b/>
          <w:bCs/>
          <w:i/>
          <w:iCs/>
          <w:sz w:val="24"/>
          <w:szCs w:val="24"/>
        </w:rPr>
      </w:pPr>
    </w:p>
    <w:p w:rsidR="002C6F32" w:rsidRPr="00F169B2" w:rsidRDefault="002C6F32" w:rsidP="00B46E51">
      <w:pPr>
        <w:widowControl w:val="0"/>
        <w:spacing w:after="0"/>
        <w:jc w:val="both"/>
        <w:rPr>
          <w:rFonts w:ascii="Times New Roman" w:hAnsi="Times New Roman"/>
          <w:b/>
          <w:bCs/>
          <w:i/>
          <w:iCs/>
          <w:sz w:val="24"/>
          <w:szCs w:val="24"/>
          <w:vertAlign w:val="superscript"/>
        </w:rPr>
      </w:pPr>
      <w:r w:rsidRPr="00F169B2">
        <w:rPr>
          <w:rFonts w:ascii="Times New Roman" w:hAnsi="Times New Roman"/>
          <w:b/>
          <w:bCs/>
          <w:i/>
          <w:iCs/>
          <w:sz w:val="24"/>
          <w:szCs w:val="24"/>
        </w:rPr>
        <w:t xml:space="preserve">*) </w:t>
      </w:r>
      <w:r w:rsidRPr="00F169B2">
        <w:rPr>
          <w:rFonts w:ascii="Times New Roman" w:hAnsi="Times New Roman"/>
          <w:b/>
          <w:i/>
          <w:sz w:val="24"/>
          <w:szCs w:val="24"/>
        </w:rPr>
        <w:t>Contractul educaţional-tip urmează a fi particularizat, la nivelul fiecărei unităţi de învăţământ, prin decizia consiliului de administraţie.</w:t>
      </w:r>
    </w:p>
    <w:p w:rsidR="002C6F32" w:rsidRPr="00F169B2" w:rsidRDefault="002C6F32" w:rsidP="00B46E51">
      <w:pPr>
        <w:widowControl w:val="0"/>
        <w:spacing w:after="0"/>
        <w:jc w:val="both"/>
        <w:rPr>
          <w:rFonts w:ascii="Times New Roman" w:hAnsi="Times New Roman"/>
          <w:b/>
          <w:i/>
          <w:sz w:val="24"/>
          <w:szCs w:val="24"/>
        </w:rPr>
      </w:pPr>
      <w:r w:rsidRPr="00F169B2">
        <w:rPr>
          <w:rFonts w:ascii="Times New Roman" w:hAnsi="Times New Roman"/>
          <w:b/>
          <w:bCs/>
          <w:i/>
          <w:iCs/>
          <w:sz w:val="24"/>
          <w:szCs w:val="24"/>
          <w:vertAlign w:val="superscript"/>
        </w:rPr>
        <w:t>**)</w:t>
      </w:r>
      <w:r w:rsidRPr="00F169B2">
        <w:rPr>
          <w:rFonts w:ascii="Times New Roman" w:hAnsi="Times New Roman"/>
          <w:b/>
          <w:bCs/>
          <w:i/>
          <w:iCs/>
          <w:sz w:val="24"/>
          <w:szCs w:val="24"/>
        </w:rPr>
        <w:t xml:space="preserve"> Părintele/tutorele/</w:t>
      </w:r>
      <w:r w:rsidRPr="00F169B2">
        <w:rPr>
          <w:rFonts w:ascii="Times New Roman" w:hAnsi="Times New Roman"/>
          <w:b/>
          <w:i/>
          <w:sz w:val="24"/>
          <w:szCs w:val="24"/>
        </w:rPr>
        <w:t>susţinătorul legal</w:t>
      </w:r>
      <w:r w:rsidRPr="00F169B2">
        <w:rPr>
          <w:rFonts w:ascii="Times New Roman" w:hAnsi="Times New Roman"/>
          <w:b/>
          <w:bCs/>
          <w:i/>
          <w:iCs/>
          <w:sz w:val="24"/>
          <w:szCs w:val="24"/>
        </w:rPr>
        <w:t>, pentru elevii din învăţământul antepreșcolar, preșcolar, primar, gimnazial şi liceal, respectiv elevul, pentru învăţământul postliceal.</w:t>
      </w:r>
    </w:p>
    <w:p w:rsidR="002C6F32" w:rsidRPr="00F169B2" w:rsidRDefault="002C6F32" w:rsidP="00B46E51">
      <w:pPr>
        <w:spacing w:after="0"/>
        <w:jc w:val="both"/>
        <w:rPr>
          <w:rFonts w:ascii="Times New Roman" w:eastAsia="Times New Roman" w:hAnsi="Times New Roman"/>
          <w:bCs/>
          <w:noProof w:val="0"/>
          <w:kern w:val="32"/>
          <w:sz w:val="24"/>
          <w:szCs w:val="24"/>
        </w:rPr>
      </w:pPr>
    </w:p>
    <w:sectPr w:rsidR="002C6F32" w:rsidRPr="00F169B2" w:rsidSect="00673BBC">
      <w:pgSz w:w="11906" w:h="16838" w:code="9"/>
      <w:pgMar w:top="1134" w:right="1134" w:bottom="1134" w:left="1134"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92" w:rsidRDefault="004E0392" w:rsidP="00A07C03">
      <w:pPr>
        <w:spacing w:after="0" w:line="240" w:lineRule="auto"/>
      </w:pPr>
      <w:r>
        <w:separator/>
      </w:r>
    </w:p>
  </w:endnote>
  <w:endnote w:type="continuationSeparator" w:id="0">
    <w:p w:rsidR="004E0392" w:rsidRDefault="004E0392" w:rsidP="00A0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B2" w:rsidRDefault="00F16FB2">
    <w:pPr>
      <w:pStyle w:val="Footer"/>
      <w:jc w:val="center"/>
    </w:pPr>
    <w:r>
      <w:fldChar w:fldCharType="begin"/>
    </w:r>
    <w:r>
      <w:instrText xml:space="preserve"> PAGE   \* MERGEFORMAT </w:instrText>
    </w:r>
    <w:r>
      <w:fldChar w:fldCharType="separate"/>
    </w:r>
    <w:r w:rsidR="00A658BC">
      <w:t>22</w:t>
    </w:r>
    <w:r>
      <w:fldChar w:fldCharType="end"/>
    </w:r>
  </w:p>
  <w:p w:rsidR="00F16FB2" w:rsidRDefault="00F16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92" w:rsidRDefault="004E0392" w:rsidP="00A07C03">
      <w:pPr>
        <w:spacing w:after="0" w:line="240" w:lineRule="auto"/>
      </w:pPr>
      <w:r>
        <w:separator/>
      </w:r>
    </w:p>
  </w:footnote>
  <w:footnote w:type="continuationSeparator" w:id="0">
    <w:p w:rsidR="004E0392" w:rsidRDefault="004E0392" w:rsidP="00A07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B2" w:rsidRPr="00F169B2" w:rsidRDefault="00F16FB2">
    <w:pPr>
      <w:pStyle w:val="Header"/>
      <w:rPr>
        <w:rFonts w:ascii="Times New Roman" w:hAnsi="Times New Roman"/>
        <w:i/>
        <w:sz w:val="22"/>
        <w:szCs w:val="22"/>
        <w:lang w:val="fr-FR"/>
      </w:rPr>
    </w:pPr>
    <w:r w:rsidRPr="00F169B2">
      <w:rPr>
        <w:rFonts w:ascii="Times New Roman" w:hAnsi="Times New Roman"/>
        <w:i/>
        <w:sz w:val="22"/>
        <w:szCs w:val="22"/>
        <w:lang w:val="fr-FR"/>
      </w:rPr>
      <w:t>Anexa la Ordinul M.E.N.C.S.  nr. privind aprobarea Regulamentului-cadru de organizare și funcționare a unităților de învățământ preuniversitar</w:t>
    </w:r>
  </w:p>
  <w:p w:rsidR="00F16FB2" w:rsidRPr="00DB31E2" w:rsidRDefault="00F16FB2">
    <w:pPr>
      <w:pStyle w:val="Header"/>
      <w:rPr>
        <w:rFonts w:ascii="Times New Roman" w:hAnsi="Times New Roman"/>
        <w:i/>
        <w:sz w:val="22"/>
        <w:szCs w:val="22"/>
        <w:lang w:val="fr-FR"/>
      </w:rPr>
    </w:pPr>
    <w:r>
      <w:rPr>
        <w:rFonts w:ascii="Times New Roman" w:hAnsi="Times New Roman"/>
        <w:i/>
        <w:sz w:val="22"/>
        <w:szCs w:val="22"/>
        <w:lang w:val="fr-FR"/>
      </w:rPr>
      <w:t>_____________________________________________________________________________________</w:t>
    </w:r>
  </w:p>
  <w:p w:rsidR="00F16FB2" w:rsidRPr="006E2944" w:rsidRDefault="00F16FB2">
    <w:pPr>
      <w:pStyle w:val="Header"/>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8C"/>
    <w:multiLevelType w:val="multilevel"/>
    <w:tmpl w:val="0000008C"/>
    <w:name w:val="WWNum1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91"/>
    <w:multiLevelType w:val="multilevel"/>
    <w:tmpl w:val="DCE61B84"/>
    <w:name w:val="WWNum161"/>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92"/>
    <w:multiLevelType w:val="multilevel"/>
    <w:tmpl w:val="00000092"/>
    <w:name w:val="WWNum162"/>
    <w:lvl w:ilvl="0">
      <w:start w:val="1"/>
      <w:numFmt w:val="lowerLetter"/>
      <w:lvlText w:val="%1)"/>
      <w:lvlJc w:val="left"/>
      <w:pPr>
        <w:tabs>
          <w:tab w:val="num" w:pos="0"/>
        </w:tabs>
        <w:ind w:left="720" w:hanging="360"/>
      </w:pPr>
      <w:rPr>
        <w:rFonts w:eastAsia="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93"/>
    <w:multiLevelType w:val="multilevel"/>
    <w:tmpl w:val="D50AA1CC"/>
    <w:name w:val="WWNum163"/>
    <w:lvl w:ilvl="0">
      <w:start w:val="4"/>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5B4944"/>
    <w:multiLevelType w:val="hybridMultilevel"/>
    <w:tmpl w:val="E71EF4B6"/>
    <w:lvl w:ilvl="0" w:tplc="3774C6F4">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2EA6B46"/>
    <w:multiLevelType w:val="hybridMultilevel"/>
    <w:tmpl w:val="EFDA3670"/>
    <w:lvl w:ilvl="0" w:tplc="8F4E43C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3BD1807"/>
    <w:multiLevelType w:val="hybridMultilevel"/>
    <w:tmpl w:val="EEF60F0C"/>
    <w:lvl w:ilvl="0" w:tplc="50B82FB8">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F50CB9"/>
    <w:multiLevelType w:val="hybridMultilevel"/>
    <w:tmpl w:val="72405FAC"/>
    <w:lvl w:ilvl="0" w:tplc="A49A15E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4F441BA"/>
    <w:multiLevelType w:val="hybridMultilevel"/>
    <w:tmpl w:val="59A2FD10"/>
    <w:lvl w:ilvl="0" w:tplc="04090017">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04F7341C"/>
    <w:multiLevelType w:val="hybridMultilevel"/>
    <w:tmpl w:val="8D7423F6"/>
    <w:lvl w:ilvl="0" w:tplc="F0F4776C">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6F76064"/>
    <w:multiLevelType w:val="hybridMultilevel"/>
    <w:tmpl w:val="58227106"/>
    <w:lvl w:ilvl="0" w:tplc="4EEC1EF8">
      <w:start w:val="1"/>
      <w:numFmt w:val="decimal"/>
      <w:lvlText w:val="(%1)"/>
      <w:lvlJc w:val="left"/>
      <w:pPr>
        <w:ind w:left="435" w:hanging="435"/>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07044E08"/>
    <w:multiLevelType w:val="hybridMultilevel"/>
    <w:tmpl w:val="985EE068"/>
    <w:lvl w:ilvl="0" w:tplc="E7880A68">
      <w:start w:val="1"/>
      <w:numFmt w:val="lowerLetter"/>
      <w:lvlText w:val="%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7515BE3"/>
    <w:multiLevelType w:val="hybridMultilevel"/>
    <w:tmpl w:val="B27A6AEE"/>
    <w:lvl w:ilvl="0" w:tplc="AFC239CC">
      <w:start w:val="2"/>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8473216"/>
    <w:multiLevelType w:val="hybridMultilevel"/>
    <w:tmpl w:val="403243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09DC5C85"/>
    <w:multiLevelType w:val="hybridMultilevel"/>
    <w:tmpl w:val="5992BD86"/>
    <w:lvl w:ilvl="0" w:tplc="6F464F98">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BC53150"/>
    <w:multiLevelType w:val="hybridMultilevel"/>
    <w:tmpl w:val="238E7F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0E2C6AC9"/>
    <w:multiLevelType w:val="hybridMultilevel"/>
    <w:tmpl w:val="C492880C"/>
    <w:lvl w:ilvl="0" w:tplc="EB92EA4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2224E7B"/>
    <w:multiLevelType w:val="hybridMultilevel"/>
    <w:tmpl w:val="59F6B176"/>
    <w:lvl w:ilvl="0" w:tplc="A732DC0A">
      <w:start w:val="2"/>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3265288"/>
    <w:multiLevelType w:val="hybridMultilevel"/>
    <w:tmpl w:val="C43831F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3EE56AE"/>
    <w:multiLevelType w:val="hybridMultilevel"/>
    <w:tmpl w:val="4BAC940A"/>
    <w:lvl w:ilvl="0" w:tplc="CF4AF15E">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42618E6"/>
    <w:multiLevelType w:val="hybridMultilevel"/>
    <w:tmpl w:val="8AE860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45C4663"/>
    <w:multiLevelType w:val="hybridMultilevel"/>
    <w:tmpl w:val="FB26AB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14E83E02"/>
    <w:multiLevelType w:val="hybridMultilevel"/>
    <w:tmpl w:val="3DA415EA"/>
    <w:lvl w:ilvl="0" w:tplc="96827DF8">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96F7D02"/>
    <w:multiLevelType w:val="hybridMultilevel"/>
    <w:tmpl w:val="0664A03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1C064FD1"/>
    <w:multiLevelType w:val="hybridMultilevel"/>
    <w:tmpl w:val="82CE93B4"/>
    <w:lvl w:ilvl="0" w:tplc="903E455C">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CBE686C"/>
    <w:multiLevelType w:val="hybridMultilevel"/>
    <w:tmpl w:val="8ACE677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1D1442EC"/>
    <w:multiLevelType w:val="hybridMultilevel"/>
    <w:tmpl w:val="E4B69E28"/>
    <w:lvl w:ilvl="0" w:tplc="0A64E364">
      <w:start w:val="1"/>
      <w:numFmt w:val="lowerLetter"/>
      <w:lvlText w:val="%1)"/>
      <w:lvlJc w:val="left"/>
      <w:pPr>
        <w:ind w:left="36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1E37485E"/>
    <w:multiLevelType w:val="hybridMultilevel"/>
    <w:tmpl w:val="0336A168"/>
    <w:lvl w:ilvl="0" w:tplc="927653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218E04C9"/>
    <w:multiLevelType w:val="hybridMultilevel"/>
    <w:tmpl w:val="C5F49BF0"/>
    <w:lvl w:ilvl="0" w:tplc="F74EF84E">
      <w:start w:val="1"/>
      <w:numFmt w:val="lowerLetter"/>
      <w:lvlText w:val="%1)"/>
      <w:lvlJc w:val="left"/>
      <w:pPr>
        <w:ind w:left="0" w:hanging="360"/>
      </w:pPr>
      <w:rPr>
        <w:rFonts w:ascii="Times New Roman" w:eastAsia="Calibri" w:hAnsi="Times New Roman" w:cs="Times New Roman"/>
        <w:b w:val="0"/>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9">
    <w:nsid w:val="24C02374"/>
    <w:multiLevelType w:val="hybridMultilevel"/>
    <w:tmpl w:val="D9FE6A78"/>
    <w:lvl w:ilvl="0" w:tplc="112C373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285E68BA"/>
    <w:multiLevelType w:val="hybridMultilevel"/>
    <w:tmpl w:val="007A9B7E"/>
    <w:lvl w:ilvl="0" w:tplc="D06EA688">
      <w:start w:val="2"/>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9514F3F"/>
    <w:multiLevelType w:val="hybridMultilevel"/>
    <w:tmpl w:val="F6DCE174"/>
    <w:lvl w:ilvl="0" w:tplc="E7880A68">
      <w:start w:val="1"/>
      <w:numFmt w:val="lowerLetter"/>
      <w:lvlText w:val="%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297E6E7F"/>
    <w:multiLevelType w:val="hybridMultilevel"/>
    <w:tmpl w:val="BBBCCF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C101DF7"/>
    <w:multiLevelType w:val="hybridMultilevel"/>
    <w:tmpl w:val="88E05E98"/>
    <w:lvl w:ilvl="0" w:tplc="4B42A0E0">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3140225C"/>
    <w:multiLevelType w:val="hybridMultilevel"/>
    <w:tmpl w:val="BE60236A"/>
    <w:lvl w:ilvl="0" w:tplc="16B8DF26">
      <w:start w:val="2"/>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20827A2"/>
    <w:multiLevelType w:val="hybridMultilevel"/>
    <w:tmpl w:val="6588961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3359289E"/>
    <w:multiLevelType w:val="hybridMultilevel"/>
    <w:tmpl w:val="F5B845CE"/>
    <w:lvl w:ilvl="0" w:tplc="BDE8EE88">
      <w:start w:val="2"/>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34B07356"/>
    <w:multiLevelType w:val="hybridMultilevel"/>
    <w:tmpl w:val="8C004C82"/>
    <w:lvl w:ilvl="0" w:tplc="85C2C714">
      <w:start w:val="2"/>
      <w:numFmt w:val="decimal"/>
      <w:lvlText w:val="(%1)"/>
      <w:lvlJc w:val="left"/>
      <w:pPr>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5105D5E"/>
    <w:multiLevelType w:val="hybridMultilevel"/>
    <w:tmpl w:val="347A973A"/>
    <w:lvl w:ilvl="0" w:tplc="7070F840">
      <w:start w:val="2"/>
      <w:numFmt w:val="decimal"/>
      <w:lvlText w:val="(%1)"/>
      <w:lvlJc w:val="left"/>
      <w:pPr>
        <w:ind w:left="360" w:hanging="360"/>
      </w:pPr>
    </w:lvl>
    <w:lvl w:ilvl="1" w:tplc="04090019">
      <w:start w:val="1"/>
      <w:numFmt w:val="decimal"/>
      <w:lvlText w:val="%2."/>
      <w:lvlJc w:val="left"/>
      <w:pPr>
        <w:tabs>
          <w:tab w:val="num" w:pos="1298"/>
        </w:tabs>
        <w:ind w:left="1298" w:hanging="360"/>
      </w:pPr>
    </w:lvl>
    <w:lvl w:ilvl="2" w:tplc="0409001B">
      <w:start w:val="1"/>
      <w:numFmt w:val="decimal"/>
      <w:lvlText w:val="%3."/>
      <w:lvlJc w:val="left"/>
      <w:pPr>
        <w:tabs>
          <w:tab w:val="num" w:pos="2018"/>
        </w:tabs>
        <w:ind w:left="2018" w:hanging="360"/>
      </w:pPr>
    </w:lvl>
    <w:lvl w:ilvl="3" w:tplc="0409000F">
      <w:start w:val="1"/>
      <w:numFmt w:val="decimal"/>
      <w:lvlText w:val="%4."/>
      <w:lvlJc w:val="left"/>
      <w:pPr>
        <w:tabs>
          <w:tab w:val="num" w:pos="2738"/>
        </w:tabs>
        <w:ind w:left="2738" w:hanging="360"/>
      </w:pPr>
    </w:lvl>
    <w:lvl w:ilvl="4" w:tplc="04090019">
      <w:start w:val="1"/>
      <w:numFmt w:val="decimal"/>
      <w:lvlText w:val="%5."/>
      <w:lvlJc w:val="left"/>
      <w:pPr>
        <w:tabs>
          <w:tab w:val="num" w:pos="3458"/>
        </w:tabs>
        <w:ind w:left="3458" w:hanging="360"/>
      </w:pPr>
    </w:lvl>
    <w:lvl w:ilvl="5" w:tplc="0409001B">
      <w:start w:val="1"/>
      <w:numFmt w:val="decimal"/>
      <w:lvlText w:val="%6."/>
      <w:lvlJc w:val="left"/>
      <w:pPr>
        <w:tabs>
          <w:tab w:val="num" w:pos="4178"/>
        </w:tabs>
        <w:ind w:left="4178" w:hanging="360"/>
      </w:pPr>
    </w:lvl>
    <w:lvl w:ilvl="6" w:tplc="0409000F">
      <w:start w:val="1"/>
      <w:numFmt w:val="decimal"/>
      <w:lvlText w:val="%7."/>
      <w:lvlJc w:val="left"/>
      <w:pPr>
        <w:tabs>
          <w:tab w:val="num" w:pos="4898"/>
        </w:tabs>
        <w:ind w:left="4898" w:hanging="360"/>
      </w:pPr>
    </w:lvl>
    <w:lvl w:ilvl="7" w:tplc="04090019">
      <w:start w:val="1"/>
      <w:numFmt w:val="decimal"/>
      <w:lvlText w:val="%8."/>
      <w:lvlJc w:val="left"/>
      <w:pPr>
        <w:tabs>
          <w:tab w:val="num" w:pos="5618"/>
        </w:tabs>
        <w:ind w:left="5618" w:hanging="360"/>
      </w:pPr>
    </w:lvl>
    <w:lvl w:ilvl="8" w:tplc="0409001B">
      <w:start w:val="1"/>
      <w:numFmt w:val="decimal"/>
      <w:lvlText w:val="%9."/>
      <w:lvlJc w:val="left"/>
      <w:pPr>
        <w:tabs>
          <w:tab w:val="num" w:pos="6338"/>
        </w:tabs>
        <w:ind w:left="6338" w:hanging="360"/>
      </w:pPr>
    </w:lvl>
  </w:abstractNum>
  <w:abstractNum w:abstractNumId="39">
    <w:nsid w:val="356C3354"/>
    <w:multiLevelType w:val="hybridMultilevel"/>
    <w:tmpl w:val="AA5616A6"/>
    <w:lvl w:ilvl="0" w:tplc="5BD0BEC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5CF0865"/>
    <w:multiLevelType w:val="hybridMultilevel"/>
    <w:tmpl w:val="D3D08A04"/>
    <w:lvl w:ilvl="0" w:tplc="04180017">
      <w:start w:val="1"/>
      <w:numFmt w:val="lowerLetter"/>
      <w:lvlText w:val="%1)"/>
      <w:lvlJc w:val="left"/>
      <w:pPr>
        <w:ind w:left="360"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1">
    <w:nsid w:val="36290EBD"/>
    <w:multiLevelType w:val="hybridMultilevel"/>
    <w:tmpl w:val="3EDCCD96"/>
    <w:lvl w:ilvl="0" w:tplc="D4AA2F1A">
      <w:start w:val="2"/>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38BA7420"/>
    <w:multiLevelType w:val="hybridMultilevel"/>
    <w:tmpl w:val="737E3F66"/>
    <w:lvl w:ilvl="0" w:tplc="3202BC4E">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676D48"/>
    <w:multiLevelType w:val="hybridMultilevel"/>
    <w:tmpl w:val="5652006C"/>
    <w:lvl w:ilvl="0" w:tplc="612E9174">
      <w:start w:val="2"/>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9A120A9"/>
    <w:multiLevelType w:val="hybridMultilevel"/>
    <w:tmpl w:val="6A2EE6AC"/>
    <w:lvl w:ilvl="0" w:tplc="04090017">
      <w:start w:val="1"/>
      <w:numFmt w:val="lowerLetter"/>
      <w:lvlText w:val="%1)"/>
      <w:lvlJc w:val="left"/>
      <w:pPr>
        <w:ind w:left="360"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45">
    <w:nsid w:val="39B91E32"/>
    <w:multiLevelType w:val="hybridMultilevel"/>
    <w:tmpl w:val="31E467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3B641CCF"/>
    <w:multiLevelType w:val="hybridMultilevel"/>
    <w:tmpl w:val="323C9642"/>
    <w:lvl w:ilvl="0" w:tplc="2914621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3D522887"/>
    <w:multiLevelType w:val="hybridMultilevel"/>
    <w:tmpl w:val="D4B48E80"/>
    <w:lvl w:ilvl="0" w:tplc="0AC6BE00">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3DD847DB"/>
    <w:multiLevelType w:val="hybridMultilevel"/>
    <w:tmpl w:val="185E51AC"/>
    <w:lvl w:ilvl="0" w:tplc="2DDA61C2">
      <w:start w:val="23"/>
      <w:numFmt w:val="decimal"/>
      <w:lvlText w:val="Art. %1. – "/>
      <w:lvlJc w:val="left"/>
      <w:pPr>
        <w:ind w:left="720" w:hanging="360"/>
      </w:pPr>
      <w:rPr>
        <w:rFonts w:ascii="Times New Roman" w:hAnsi="Times New Roman" w:cs="Times New Roman" w:hint="default"/>
        <w:b w:val="0"/>
        <w:i w:val="0"/>
        <w:strike w:val="0"/>
        <w:dstrike w:val="0"/>
        <w:color w:val="auto"/>
        <w:sz w:val="24"/>
        <w:u w:val="none"/>
        <w:effect w:val="none"/>
      </w:rPr>
    </w:lvl>
    <w:lvl w:ilvl="1" w:tplc="CEF649E0">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9">
    <w:nsid w:val="3E157E45"/>
    <w:multiLevelType w:val="hybridMultilevel"/>
    <w:tmpl w:val="E2CE7D4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nsid w:val="3F2E77E2"/>
    <w:multiLevelType w:val="hybridMultilevel"/>
    <w:tmpl w:val="8C004C82"/>
    <w:lvl w:ilvl="0" w:tplc="85C2C714">
      <w:start w:val="2"/>
      <w:numFmt w:val="decimal"/>
      <w:lvlText w:val="(%1)"/>
      <w:lvlJc w:val="left"/>
      <w:pPr>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42CD655E"/>
    <w:multiLevelType w:val="hybridMultilevel"/>
    <w:tmpl w:val="4912B2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42D825A6"/>
    <w:multiLevelType w:val="hybridMultilevel"/>
    <w:tmpl w:val="266A2CF4"/>
    <w:lvl w:ilvl="0" w:tplc="E7880A68">
      <w:start w:val="1"/>
      <w:numFmt w:val="lowerLetter"/>
      <w:lvlText w:val="%1)"/>
      <w:lvlJc w:val="left"/>
      <w:pPr>
        <w:ind w:left="720" w:hanging="360"/>
      </w:pPr>
      <w:rPr>
        <w:rFonts w:hint="default"/>
      </w:rPr>
    </w:lvl>
    <w:lvl w:ilvl="1" w:tplc="04180019" w:tentative="1">
      <w:start w:val="1"/>
      <w:numFmt w:val="lowerLetter"/>
      <w:lvlText w:val="%2."/>
      <w:lvlJc w:val="left"/>
      <w:pPr>
        <w:ind w:left="1092" w:hanging="360"/>
      </w:pPr>
    </w:lvl>
    <w:lvl w:ilvl="2" w:tplc="0418001B" w:tentative="1">
      <w:start w:val="1"/>
      <w:numFmt w:val="lowerRoman"/>
      <w:lvlText w:val="%3."/>
      <w:lvlJc w:val="right"/>
      <w:pPr>
        <w:ind w:left="1812" w:hanging="180"/>
      </w:pPr>
    </w:lvl>
    <w:lvl w:ilvl="3" w:tplc="0418000F" w:tentative="1">
      <w:start w:val="1"/>
      <w:numFmt w:val="decimal"/>
      <w:lvlText w:val="%4."/>
      <w:lvlJc w:val="left"/>
      <w:pPr>
        <w:ind w:left="2532" w:hanging="360"/>
      </w:pPr>
    </w:lvl>
    <w:lvl w:ilvl="4" w:tplc="04180019" w:tentative="1">
      <w:start w:val="1"/>
      <w:numFmt w:val="lowerLetter"/>
      <w:lvlText w:val="%5."/>
      <w:lvlJc w:val="left"/>
      <w:pPr>
        <w:ind w:left="3252" w:hanging="360"/>
      </w:pPr>
    </w:lvl>
    <w:lvl w:ilvl="5" w:tplc="0418001B" w:tentative="1">
      <w:start w:val="1"/>
      <w:numFmt w:val="lowerRoman"/>
      <w:lvlText w:val="%6."/>
      <w:lvlJc w:val="right"/>
      <w:pPr>
        <w:ind w:left="3972" w:hanging="180"/>
      </w:pPr>
    </w:lvl>
    <w:lvl w:ilvl="6" w:tplc="0418000F" w:tentative="1">
      <w:start w:val="1"/>
      <w:numFmt w:val="decimal"/>
      <w:lvlText w:val="%7."/>
      <w:lvlJc w:val="left"/>
      <w:pPr>
        <w:ind w:left="4692" w:hanging="360"/>
      </w:pPr>
    </w:lvl>
    <w:lvl w:ilvl="7" w:tplc="04180019" w:tentative="1">
      <w:start w:val="1"/>
      <w:numFmt w:val="lowerLetter"/>
      <w:lvlText w:val="%8."/>
      <w:lvlJc w:val="left"/>
      <w:pPr>
        <w:ind w:left="5412" w:hanging="360"/>
      </w:pPr>
    </w:lvl>
    <w:lvl w:ilvl="8" w:tplc="0418001B" w:tentative="1">
      <w:start w:val="1"/>
      <w:numFmt w:val="lowerRoman"/>
      <w:lvlText w:val="%9."/>
      <w:lvlJc w:val="right"/>
      <w:pPr>
        <w:ind w:left="6132" w:hanging="180"/>
      </w:pPr>
    </w:lvl>
  </w:abstractNum>
  <w:abstractNum w:abstractNumId="53">
    <w:nsid w:val="44B63229"/>
    <w:multiLevelType w:val="hybridMultilevel"/>
    <w:tmpl w:val="BE60236A"/>
    <w:lvl w:ilvl="0" w:tplc="16B8DF26">
      <w:start w:val="2"/>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45B56640"/>
    <w:multiLevelType w:val="hybridMultilevel"/>
    <w:tmpl w:val="EBC43E3E"/>
    <w:lvl w:ilvl="0" w:tplc="2F86904E">
      <w:start w:val="1"/>
      <w:numFmt w:val="decimal"/>
      <w:lvlText w:val="(%1)"/>
      <w:lvlJc w:val="left"/>
      <w:pPr>
        <w:ind w:left="502"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46322D14"/>
    <w:multiLevelType w:val="hybridMultilevel"/>
    <w:tmpl w:val="1F0E9D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nsid w:val="47CD3D06"/>
    <w:multiLevelType w:val="hybridMultilevel"/>
    <w:tmpl w:val="81CCF392"/>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7">
    <w:nsid w:val="48BC1351"/>
    <w:multiLevelType w:val="hybridMultilevel"/>
    <w:tmpl w:val="6E88E1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491327CE"/>
    <w:multiLevelType w:val="hybridMultilevel"/>
    <w:tmpl w:val="78B411DA"/>
    <w:lvl w:ilvl="0" w:tplc="91CA54E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4CC56371"/>
    <w:multiLevelType w:val="hybridMultilevel"/>
    <w:tmpl w:val="811EE5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4E653F35"/>
    <w:multiLevelType w:val="hybridMultilevel"/>
    <w:tmpl w:val="2C623532"/>
    <w:lvl w:ilvl="0" w:tplc="04180017">
      <w:start w:val="1"/>
      <w:numFmt w:val="lowerLetter"/>
      <w:lvlText w:val="%1)"/>
      <w:lvlJc w:val="left"/>
      <w:pPr>
        <w:ind w:left="92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1">
    <w:nsid w:val="4E832CC9"/>
    <w:multiLevelType w:val="hybridMultilevel"/>
    <w:tmpl w:val="94B435C0"/>
    <w:lvl w:ilvl="0" w:tplc="9C8AE2E8">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4EBA064C"/>
    <w:multiLevelType w:val="hybridMultilevel"/>
    <w:tmpl w:val="A4B06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4FAF38A2"/>
    <w:multiLevelType w:val="hybridMultilevel"/>
    <w:tmpl w:val="3FEE0EE4"/>
    <w:lvl w:ilvl="0" w:tplc="F9BE767C">
      <w:start w:val="1"/>
      <w:numFmt w:val="decimal"/>
      <w:suff w:val="space"/>
      <w:lvlText w:val="Art. %1. – "/>
      <w:lvlJc w:val="left"/>
      <w:pPr>
        <w:ind w:left="360" w:hanging="360"/>
      </w:pPr>
      <w:rPr>
        <w:rFonts w:ascii="Times New Roman" w:hAnsi="Times New Roman" w:cs="Times New Roman" w:hint="default"/>
        <w:b w:val="0"/>
        <w:i w:val="0"/>
        <w:strike w:val="0"/>
        <w:dstrike w:val="0"/>
        <w:color w:val="auto"/>
        <w:sz w:val="24"/>
        <w:u w:val="none"/>
        <w:effect w:val="none"/>
      </w:rPr>
    </w:lvl>
    <w:lvl w:ilvl="1" w:tplc="04180019">
      <w:start w:val="1"/>
      <w:numFmt w:val="decimal"/>
      <w:lvlText w:val="%2."/>
      <w:lvlJc w:val="left"/>
      <w:pPr>
        <w:tabs>
          <w:tab w:val="num" w:pos="873"/>
        </w:tabs>
        <w:ind w:left="873" w:hanging="360"/>
      </w:pPr>
    </w:lvl>
    <w:lvl w:ilvl="2" w:tplc="0418001B">
      <w:start w:val="1"/>
      <w:numFmt w:val="decimal"/>
      <w:lvlText w:val="%3."/>
      <w:lvlJc w:val="left"/>
      <w:pPr>
        <w:tabs>
          <w:tab w:val="num" w:pos="1593"/>
        </w:tabs>
        <w:ind w:left="1593" w:hanging="360"/>
      </w:pPr>
    </w:lvl>
    <w:lvl w:ilvl="3" w:tplc="0418000F">
      <w:start w:val="1"/>
      <w:numFmt w:val="decimal"/>
      <w:lvlText w:val="%4."/>
      <w:lvlJc w:val="left"/>
      <w:pPr>
        <w:tabs>
          <w:tab w:val="num" w:pos="2313"/>
        </w:tabs>
        <w:ind w:left="2313" w:hanging="360"/>
      </w:pPr>
    </w:lvl>
    <w:lvl w:ilvl="4" w:tplc="04180019">
      <w:start w:val="1"/>
      <w:numFmt w:val="decimal"/>
      <w:lvlText w:val="%5."/>
      <w:lvlJc w:val="left"/>
      <w:pPr>
        <w:tabs>
          <w:tab w:val="num" w:pos="3033"/>
        </w:tabs>
        <w:ind w:left="3033" w:hanging="360"/>
      </w:pPr>
    </w:lvl>
    <w:lvl w:ilvl="5" w:tplc="0418001B">
      <w:start w:val="1"/>
      <w:numFmt w:val="decimal"/>
      <w:lvlText w:val="%6."/>
      <w:lvlJc w:val="left"/>
      <w:pPr>
        <w:tabs>
          <w:tab w:val="num" w:pos="3753"/>
        </w:tabs>
        <w:ind w:left="3753" w:hanging="360"/>
      </w:pPr>
    </w:lvl>
    <w:lvl w:ilvl="6" w:tplc="0418000F">
      <w:start w:val="1"/>
      <w:numFmt w:val="decimal"/>
      <w:lvlText w:val="%7."/>
      <w:lvlJc w:val="left"/>
      <w:pPr>
        <w:tabs>
          <w:tab w:val="num" w:pos="4473"/>
        </w:tabs>
        <w:ind w:left="4473" w:hanging="360"/>
      </w:pPr>
    </w:lvl>
    <w:lvl w:ilvl="7" w:tplc="04180019">
      <w:start w:val="1"/>
      <w:numFmt w:val="decimal"/>
      <w:lvlText w:val="%8."/>
      <w:lvlJc w:val="left"/>
      <w:pPr>
        <w:tabs>
          <w:tab w:val="num" w:pos="5193"/>
        </w:tabs>
        <w:ind w:left="5193" w:hanging="360"/>
      </w:pPr>
    </w:lvl>
    <w:lvl w:ilvl="8" w:tplc="0418001B">
      <w:start w:val="1"/>
      <w:numFmt w:val="decimal"/>
      <w:lvlText w:val="%9."/>
      <w:lvlJc w:val="left"/>
      <w:pPr>
        <w:tabs>
          <w:tab w:val="num" w:pos="5913"/>
        </w:tabs>
        <w:ind w:left="5913" w:hanging="360"/>
      </w:pPr>
    </w:lvl>
  </w:abstractNum>
  <w:abstractNum w:abstractNumId="64">
    <w:nsid w:val="50A3496F"/>
    <w:multiLevelType w:val="hybridMultilevel"/>
    <w:tmpl w:val="ECA06C92"/>
    <w:lvl w:ilvl="0" w:tplc="2474BD9C">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50F62420"/>
    <w:multiLevelType w:val="hybridMultilevel"/>
    <w:tmpl w:val="2F52A228"/>
    <w:lvl w:ilvl="0" w:tplc="CF4C27AE">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1AA21A8"/>
    <w:multiLevelType w:val="hybridMultilevel"/>
    <w:tmpl w:val="BEC0594E"/>
    <w:lvl w:ilvl="0" w:tplc="A7A4F09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5301153B"/>
    <w:multiLevelType w:val="hybridMultilevel"/>
    <w:tmpl w:val="45368B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31E6CCD"/>
    <w:multiLevelType w:val="hybridMultilevel"/>
    <w:tmpl w:val="87B6F9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nsid w:val="5376102D"/>
    <w:multiLevelType w:val="hybridMultilevel"/>
    <w:tmpl w:val="A43C0A5C"/>
    <w:lvl w:ilvl="0" w:tplc="60E0F550">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55B123F4"/>
    <w:multiLevelType w:val="hybridMultilevel"/>
    <w:tmpl w:val="776492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nsid w:val="55FA312F"/>
    <w:multiLevelType w:val="hybridMultilevel"/>
    <w:tmpl w:val="1F04399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563B5029"/>
    <w:multiLevelType w:val="hybridMultilevel"/>
    <w:tmpl w:val="051677EA"/>
    <w:lvl w:ilvl="0" w:tplc="BCCED7F4">
      <w:start w:val="2"/>
      <w:numFmt w:val="decimal"/>
      <w:lvlText w:val="(%1)"/>
      <w:lvlJc w:val="left"/>
      <w:pPr>
        <w:ind w:left="50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58615488"/>
    <w:multiLevelType w:val="hybridMultilevel"/>
    <w:tmpl w:val="73B6A592"/>
    <w:lvl w:ilvl="0" w:tplc="04180017">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nsid w:val="58A446DC"/>
    <w:multiLevelType w:val="hybridMultilevel"/>
    <w:tmpl w:val="3F24A84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nsid w:val="59491C37"/>
    <w:multiLevelType w:val="hybridMultilevel"/>
    <w:tmpl w:val="59546360"/>
    <w:lvl w:ilvl="0" w:tplc="5BC4EBB2">
      <w:start w:val="2"/>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5DAC6CCA"/>
    <w:multiLevelType w:val="hybridMultilevel"/>
    <w:tmpl w:val="B108F17E"/>
    <w:lvl w:ilvl="0" w:tplc="1EEA67BA">
      <w:start w:val="1"/>
      <w:numFmt w:val="lowerLetter"/>
      <w:lvlText w:val="%1)"/>
      <w:lvlJc w:val="left"/>
      <w:pPr>
        <w:ind w:left="360" w:hanging="360"/>
      </w:pPr>
      <w:rPr>
        <w:b w:val="0"/>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nsid w:val="5F13204C"/>
    <w:multiLevelType w:val="hybridMultilevel"/>
    <w:tmpl w:val="B1AEE49C"/>
    <w:lvl w:ilvl="0" w:tplc="DD2ED60C">
      <w:start w:val="2"/>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nsid w:val="5F272FAF"/>
    <w:multiLevelType w:val="hybridMultilevel"/>
    <w:tmpl w:val="0F56C070"/>
    <w:lvl w:ilvl="0" w:tplc="C2525FD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5F700922"/>
    <w:multiLevelType w:val="hybridMultilevel"/>
    <w:tmpl w:val="8BD84E3A"/>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0">
    <w:nsid w:val="5F910E76"/>
    <w:multiLevelType w:val="hybridMultilevel"/>
    <w:tmpl w:val="10FA9960"/>
    <w:lvl w:ilvl="0" w:tplc="6200100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60700142"/>
    <w:multiLevelType w:val="hybridMultilevel"/>
    <w:tmpl w:val="787C9EE0"/>
    <w:lvl w:ilvl="0" w:tplc="203035A0">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60AB5AE8"/>
    <w:multiLevelType w:val="hybridMultilevel"/>
    <w:tmpl w:val="7F985E48"/>
    <w:lvl w:ilvl="0" w:tplc="58F29294">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60D62E49"/>
    <w:multiLevelType w:val="hybridMultilevel"/>
    <w:tmpl w:val="8C004C82"/>
    <w:lvl w:ilvl="0" w:tplc="85C2C714">
      <w:start w:val="2"/>
      <w:numFmt w:val="decimal"/>
      <w:lvlText w:val="(%1)"/>
      <w:lvlJc w:val="left"/>
      <w:pPr>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61415506"/>
    <w:multiLevelType w:val="hybridMultilevel"/>
    <w:tmpl w:val="2EBEB7D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nsid w:val="63446A10"/>
    <w:multiLevelType w:val="hybridMultilevel"/>
    <w:tmpl w:val="7DE05E0E"/>
    <w:lvl w:ilvl="0" w:tplc="65F4AE6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65A95E5B"/>
    <w:multiLevelType w:val="hybridMultilevel"/>
    <w:tmpl w:val="03BA5C34"/>
    <w:lvl w:ilvl="0" w:tplc="E70AFE0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66EC4233"/>
    <w:multiLevelType w:val="hybridMultilevel"/>
    <w:tmpl w:val="A748E8B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68750DED"/>
    <w:multiLevelType w:val="hybridMultilevel"/>
    <w:tmpl w:val="CB484370"/>
    <w:lvl w:ilvl="0" w:tplc="AE789DA8">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6ABB54DC"/>
    <w:multiLevelType w:val="hybridMultilevel"/>
    <w:tmpl w:val="8A5680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nsid w:val="6B2B1612"/>
    <w:multiLevelType w:val="hybridMultilevel"/>
    <w:tmpl w:val="0034450C"/>
    <w:lvl w:ilvl="0" w:tplc="04180017">
      <w:start w:val="1"/>
      <w:numFmt w:val="lowerLetter"/>
      <w:lvlText w:val="%1)"/>
      <w:lvlJc w:val="left"/>
      <w:pPr>
        <w:ind w:left="360" w:hanging="360"/>
      </w:pPr>
    </w:lvl>
    <w:lvl w:ilvl="1" w:tplc="36B2C9BC">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6C0C667F"/>
    <w:multiLevelType w:val="hybridMultilevel"/>
    <w:tmpl w:val="6068EC94"/>
    <w:styleLink w:val="ListaArtAlinSubpct1"/>
    <w:lvl w:ilvl="0" w:tplc="7414B3C0">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6F55518A"/>
    <w:multiLevelType w:val="hybridMultilevel"/>
    <w:tmpl w:val="AA9A86D8"/>
    <w:lvl w:ilvl="0" w:tplc="E5B86960">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70117E89"/>
    <w:multiLevelType w:val="hybridMultilevel"/>
    <w:tmpl w:val="448E71EA"/>
    <w:lvl w:ilvl="0" w:tplc="12861E7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73000E86"/>
    <w:multiLevelType w:val="hybridMultilevel"/>
    <w:tmpl w:val="EFA06ABC"/>
    <w:lvl w:ilvl="0" w:tplc="23A23EC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nsid w:val="79660439"/>
    <w:multiLevelType w:val="hybridMultilevel"/>
    <w:tmpl w:val="3FDAF2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nsid w:val="7B485D85"/>
    <w:multiLevelType w:val="hybridMultilevel"/>
    <w:tmpl w:val="1BACE5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nsid w:val="7C0523B4"/>
    <w:multiLevelType w:val="multilevel"/>
    <w:tmpl w:val="C30C4FE4"/>
    <w:styleLink w:val="ListaArtAlinSubpct"/>
    <w:lvl w:ilvl="0">
      <w:start w:val="1"/>
      <w:numFmt w:val="decimal"/>
      <w:pStyle w:val="TextArticol"/>
      <w:suff w:val="space"/>
      <w:lvlText w:val="Art. %1"/>
      <w:lvlJc w:val="left"/>
      <w:pPr>
        <w:ind w:left="0" w:firstLine="0"/>
      </w:pPr>
      <w:rPr>
        <w:b/>
        <w:bCs/>
        <w:i w:val="0"/>
        <w:iCs w:val="0"/>
      </w:rPr>
    </w:lvl>
    <w:lvl w:ilvl="1">
      <w:start w:val="1"/>
      <w:numFmt w:val="decimal"/>
      <w:pStyle w:val="TextAlineat"/>
      <w:suff w:val="space"/>
      <w:lvlText w:val="(%2)"/>
      <w:lvlJc w:val="left"/>
      <w:pPr>
        <w:ind w:left="0" w:firstLine="0"/>
      </w:pPr>
    </w:lvl>
    <w:lvl w:ilvl="2">
      <w:start w:val="1"/>
      <w:numFmt w:val="lowerLetter"/>
      <w:pStyle w:val="TextSubpunct"/>
      <w:suff w:val="space"/>
      <w:lvlText w:val="%3)"/>
      <w:lvlJc w:val="left"/>
      <w:pPr>
        <w:ind w:left="0"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98">
    <w:nsid w:val="7C923058"/>
    <w:multiLevelType w:val="hybridMultilevel"/>
    <w:tmpl w:val="9790E6C4"/>
    <w:lvl w:ilvl="0" w:tplc="5E984114">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7E281A9B"/>
    <w:multiLevelType w:val="hybridMultilevel"/>
    <w:tmpl w:val="E5B269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nsid w:val="7F4433C3"/>
    <w:multiLevelType w:val="hybridMultilevel"/>
    <w:tmpl w:val="EE6E80B4"/>
    <w:lvl w:ilvl="0" w:tplc="4FB2D63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1"/>
  </w:num>
  <w:num w:numId="2">
    <w:abstractNumId w:val="97"/>
  </w:num>
  <w:num w:numId="3">
    <w:abstractNumId w:val="9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num>
  <w:num w:numId="7">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num>
  <w:num w:numId="26">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num>
  <w:num w:numId="67">
    <w:abstractNumId w:val="13"/>
  </w:num>
  <w:num w:numId="68">
    <w:abstractNumId w:val="57"/>
  </w:num>
  <w:num w:numId="69">
    <w:abstractNumId w:val="71"/>
  </w:num>
  <w:num w:numId="70">
    <w:abstractNumId w:val="87"/>
  </w:num>
  <w:num w:numId="71">
    <w:abstractNumId w:val="20"/>
  </w:num>
  <w:num w:numId="72">
    <w:abstractNumId w:val="35"/>
  </w:num>
  <w:num w:numId="73">
    <w:abstractNumId w:val="25"/>
  </w:num>
  <w:num w:numId="74">
    <w:abstractNumId w:val="55"/>
  </w:num>
  <w:num w:numId="75">
    <w:abstractNumId w:val="49"/>
  </w:num>
  <w:num w:numId="76">
    <w:abstractNumId w:val="84"/>
  </w:num>
  <w:num w:numId="77">
    <w:abstractNumId w:val="21"/>
  </w:num>
  <w:num w:numId="78">
    <w:abstractNumId w:val="32"/>
  </w:num>
  <w:num w:numId="79">
    <w:abstractNumId w:val="51"/>
  </w:num>
  <w:num w:numId="80">
    <w:abstractNumId w:val="10"/>
  </w:num>
  <w:num w:numId="81">
    <w:abstractNumId w:val="89"/>
  </w:num>
  <w:num w:numId="82">
    <w:abstractNumId w:val="54"/>
  </w:num>
  <w:num w:numId="83">
    <w:abstractNumId w:val="27"/>
  </w:num>
  <w:num w:numId="84">
    <w:abstractNumId w:val="0"/>
  </w:num>
  <w:num w:numId="85">
    <w:abstractNumId w:val="2"/>
  </w:num>
  <w:num w:numId="86">
    <w:abstractNumId w:val="76"/>
  </w:num>
  <w:num w:numId="87">
    <w:abstractNumId w:val="79"/>
  </w:num>
  <w:num w:numId="88">
    <w:abstractNumId w:val="26"/>
  </w:num>
  <w:num w:numId="89">
    <w:abstractNumId w:val="15"/>
  </w:num>
  <w:num w:numId="90">
    <w:abstractNumId w:val="68"/>
  </w:num>
  <w:num w:numId="91">
    <w:abstractNumId w:val="59"/>
  </w:num>
  <w:num w:numId="92">
    <w:abstractNumId w:val="60"/>
  </w:num>
  <w:num w:numId="93">
    <w:abstractNumId w:val="11"/>
  </w:num>
  <w:num w:numId="94">
    <w:abstractNumId w:val="31"/>
  </w:num>
  <w:num w:numId="95">
    <w:abstractNumId w:val="52"/>
  </w:num>
  <w:num w:numId="96">
    <w:abstractNumId w:val="70"/>
  </w:num>
  <w:num w:numId="97">
    <w:abstractNumId w:val="95"/>
  </w:num>
  <w:num w:numId="98">
    <w:abstractNumId w:val="96"/>
  </w:num>
  <w:num w:numId="99">
    <w:abstractNumId w:val="6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77"/>
    <w:rsid w:val="00001CC3"/>
    <w:rsid w:val="00003306"/>
    <w:rsid w:val="00004B88"/>
    <w:rsid w:val="0001223E"/>
    <w:rsid w:val="00013116"/>
    <w:rsid w:val="0001609B"/>
    <w:rsid w:val="000163C8"/>
    <w:rsid w:val="00016B4E"/>
    <w:rsid w:val="00017A27"/>
    <w:rsid w:val="0002096A"/>
    <w:rsid w:val="000275E7"/>
    <w:rsid w:val="000330D1"/>
    <w:rsid w:val="0003377B"/>
    <w:rsid w:val="00054CF5"/>
    <w:rsid w:val="0005534C"/>
    <w:rsid w:val="00061251"/>
    <w:rsid w:val="0006168E"/>
    <w:rsid w:val="00062310"/>
    <w:rsid w:val="000660F7"/>
    <w:rsid w:val="00070F66"/>
    <w:rsid w:val="00071D71"/>
    <w:rsid w:val="00072244"/>
    <w:rsid w:val="000759CE"/>
    <w:rsid w:val="00083D74"/>
    <w:rsid w:val="000875DA"/>
    <w:rsid w:val="0009141E"/>
    <w:rsid w:val="00096179"/>
    <w:rsid w:val="00097042"/>
    <w:rsid w:val="00097A37"/>
    <w:rsid w:val="000A6839"/>
    <w:rsid w:val="000B56E8"/>
    <w:rsid w:val="000B6C9C"/>
    <w:rsid w:val="000C4071"/>
    <w:rsid w:val="000C5401"/>
    <w:rsid w:val="000C7075"/>
    <w:rsid w:val="000D2153"/>
    <w:rsid w:val="000D6638"/>
    <w:rsid w:val="000E0F96"/>
    <w:rsid w:val="000E34F2"/>
    <w:rsid w:val="000E4006"/>
    <w:rsid w:val="000F13BE"/>
    <w:rsid w:val="000F34ED"/>
    <w:rsid w:val="000F382D"/>
    <w:rsid w:val="000F42F7"/>
    <w:rsid w:val="000F495F"/>
    <w:rsid w:val="000F60D6"/>
    <w:rsid w:val="001067B6"/>
    <w:rsid w:val="001071E0"/>
    <w:rsid w:val="00107D65"/>
    <w:rsid w:val="001100D5"/>
    <w:rsid w:val="00115C7F"/>
    <w:rsid w:val="001160F8"/>
    <w:rsid w:val="001209EE"/>
    <w:rsid w:val="00120F79"/>
    <w:rsid w:val="0012167A"/>
    <w:rsid w:val="001234C5"/>
    <w:rsid w:val="00124010"/>
    <w:rsid w:val="00124351"/>
    <w:rsid w:val="0012470A"/>
    <w:rsid w:val="00126882"/>
    <w:rsid w:val="00127545"/>
    <w:rsid w:val="001312E9"/>
    <w:rsid w:val="00141551"/>
    <w:rsid w:val="00142503"/>
    <w:rsid w:val="001429CD"/>
    <w:rsid w:val="00145980"/>
    <w:rsid w:val="0015481B"/>
    <w:rsid w:val="00157E89"/>
    <w:rsid w:val="00160819"/>
    <w:rsid w:val="001809ED"/>
    <w:rsid w:val="0018194E"/>
    <w:rsid w:val="00183CF5"/>
    <w:rsid w:val="001860E8"/>
    <w:rsid w:val="0018798D"/>
    <w:rsid w:val="00190E21"/>
    <w:rsid w:val="001934E9"/>
    <w:rsid w:val="001A1590"/>
    <w:rsid w:val="001B2B3F"/>
    <w:rsid w:val="001B3F40"/>
    <w:rsid w:val="001B4AEC"/>
    <w:rsid w:val="001B685A"/>
    <w:rsid w:val="001B7A2E"/>
    <w:rsid w:val="001C14BD"/>
    <w:rsid w:val="001C2AC6"/>
    <w:rsid w:val="001C65AF"/>
    <w:rsid w:val="001D0AAB"/>
    <w:rsid w:val="001D45D9"/>
    <w:rsid w:val="001D462B"/>
    <w:rsid w:val="001D5DF8"/>
    <w:rsid w:val="001D6542"/>
    <w:rsid w:val="001D67EC"/>
    <w:rsid w:val="001D796E"/>
    <w:rsid w:val="001E199F"/>
    <w:rsid w:val="001E1B5B"/>
    <w:rsid w:val="001E324B"/>
    <w:rsid w:val="001E6885"/>
    <w:rsid w:val="001E7711"/>
    <w:rsid w:val="001F2D6B"/>
    <w:rsid w:val="002009C2"/>
    <w:rsid w:val="002022FD"/>
    <w:rsid w:val="0020236F"/>
    <w:rsid w:val="00204900"/>
    <w:rsid w:val="00204EC1"/>
    <w:rsid w:val="0020537C"/>
    <w:rsid w:val="00206E15"/>
    <w:rsid w:val="00222CFB"/>
    <w:rsid w:val="00224F7A"/>
    <w:rsid w:val="0022585E"/>
    <w:rsid w:val="0022616C"/>
    <w:rsid w:val="00226889"/>
    <w:rsid w:val="002273A1"/>
    <w:rsid w:val="002312DC"/>
    <w:rsid w:val="0023593A"/>
    <w:rsid w:val="002359B9"/>
    <w:rsid w:val="00240536"/>
    <w:rsid w:val="00243D2D"/>
    <w:rsid w:val="002466FB"/>
    <w:rsid w:val="00256B1F"/>
    <w:rsid w:val="0025792F"/>
    <w:rsid w:val="00262737"/>
    <w:rsid w:val="0026275A"/>
    <w:rsid w:val="00266B75"/>
    <w:rsid w:val="0026773A"/>
    <w:rsid w:val="0026793C"/>
    <w:rsid w:val="00267D48"/>
    <w:rsid w:val="00270BC8"/>
    <w:rsid w:val="00271B08"/>
    <w:rsid w:val="00272B85"/>
    <w:rsid w:val="00285B35"/>
    <w:rsid w:val="00287238"/>
    <w:rsid w:val="00290619"/>
    <w:rsid w:val="00291012"/>
    <w:rsid w:val="00294F13"/>
    <w:rsid w:val="002A0DD3"/>
    <w:rsid w:val="002A303D"/>
    <w:rsid w:val="002B01E8"/>
    <w:rsid w:val="002B0CFE"/>
    <w:rsid w:val="002B1ADA"/>
    <w:rsid w:val="002B60F2"/>
    <w:rsid w:val="002C221E"/>
    <w:rsid w:val="002C3234"/>
    <w:rsid w:val="002C5E98"/>
    <w:rsid w:val="002C6F32"/>
    <w:rsid w:val="002D4A00"/>
    <w:rsid w:val="002D5CE9"/>
    <w:rsid w:val="002E45E0"/>
    <w:rsid w:val="002E5836"/>
    <w:rsid w:val="002F2306"/>
    <w:rsid w:val="002F31B3"/>
    <w:rsid w:val="002F4C2F"/>
    <w:rsid w:val="002F6123"/>
    <w:rsid w:val="002F6B27"/>
    <w:rsid w:val="002F6D05"/>
    <w:rsid w:val="00300305"/>
    <w:rsid w:val="00302A23"/>
    <w:rsid w:val="00305148"/>
    <w:rsid w:val="00305D16"/>
    <w:rsid w:val="00310FFA"/>
    <w:rsid w:val="0031337A"/>
    <w:rsid w:val="00313700"/>
    <w:rsid w:val="00315520"/>
    <w:rsid w:val="0031696B"/>
    <w:rsid w:val="003213ED"/>
    <w:rsid w:val="00324640"/>
    <w:rsid w:val="00326518"/>
    <w:rsid w:val="003278D2"/>
    <w:rsid w:val="003302E0"/>
    <w:rsid w:val="00330467"/>
    <w:rsid w:val="003332C8"/>
    <w:rsid w:val="00333584"/>
    <w:rsid w:val="003338FD"/>
    <w:rsid w:val="00334783"/>
    <w:rsid w:val="00340BE2"/>
    <w:rsid w:val="00340C90"/>
    <w:rsid w:val="00341D3D"/>
    <w:rsid w:val="00344546"/>
    <w:rsid w:val="0034456A"/>
    <w:rsid w:val="003459C6"/>
    <w:rsid w:val="00347E29"/>
    <w:rsid w:val="00357BC8"/>
    <w:rsid w:val="00360EC4"/>
    <w:rsid w:val="003710FB"/>
    <w:rsid w:val="003719F8"/>
    <w:rsid w:val="00372CB9"/>
    <w:rsid w:val="00376999"/>
    <w:rsid w:val="0038038C"/>
    <w:rsid w:val="0038163C"/>
    <w:rsid w:val="00385791"/>
    <w:rsid w:val="00387DB6"/>
    <w:rsid w:val="00390F61"/>
    <w:rsid w:val="00391221"/>
    <w:rsid w:val="00391A6D"/>
    <w:rsid w:val="0039430A"/>
    <w:rsid w:val="003A0E3C"/>
    <w:rsid w:val="003A164E"/>
    <w:rsid w:val="003A3C66"/>
    <w:rsid w:val="003A4D50"/>
    <w:rsid w:val="003A7B9A"/>
    <w:rsid w:val="003A7CC8"/>
    <w:rsid w:val="003B14B4"/>
    <w:rsid w:val="003B2C52"/>
    <w:rsid w:val="003B2D34"/>
    <w:rsid w:val="003B5CA2"/>
    <w:rsid w:val="003D255A"/>
    <w:rsid w:val="003D2CCC"/>
    <w:rsid w:val="003D488A"/>
    <w:rsid w:val="003D7CFA"/>
    <w:rsid w:val="003D7F6D"/>
    <w:rsid w:val="003E04D0"/>
    <w:rsid w:val="003E0A27"/>
    <w:rsid w:val="003E18D7"/>
    <w:rsid w:val="003E1FB0"/>
    <w:rsid w:val="003E4B11"/>
    <w:rsid w:val="003E7668"/>
    <w:rsid w:val="003E775F"/>
    <w:rsid w:val="003E79F8"/>
    <w:rsid w:val="003F16DA"/>
    <w:rsid w:val="003F206A"/>
    <w:rsid w:val="003F2684"/>
    <w:rsid w:val="003F3B54"/>
    <w:rsid w:val="003F3F72"/>
    <w:rsid w:val="003F7B82"/>
    <w:rsid w:val="004000D5"/>
    <w:rsid w:val="004000EE"/>
    <w:rsid w:val="0040629C"/>
    <w:rsid w:val="0041212A"/>
    <w:rsid w:val="00414531"/>
    <w:rsid w:val="00417A74"/>
    <w:rsid w:val="00425749"/>
    <w:rsid w:val="00434628"/>
    <w:rsid w:val="004354C2"/>
    <w:rsid w:val="00436CEE"/>
    <w:rsid w:val="0044345B"/>
    <w:rsid w:val="004447F9"/>
    <w:rsid w:val="004456D3"/>
    <w:rsid w:val="004461B6"/>
    <w:rsid w:val="00450531"/>
    <w:rsid w:val="004545AB"/>
    <w:rsid w:val="004559D7"/>
    <w:rsid w:val="0045742F"/>
    <w:rsid w:val="004575FB"/>
    <w:rsid w:val="00464BC6"/>
    <w:rsid w:val="00464F59"/>
    <w:rsid w:val="00465812"/>
    <w:rsid w:val="0046720B"/>
    <w:rsid w:val="00471351"/>
    <w:rsid w:val="00472A1E"/>
    <w:rsid w:val="00482E99"/>
    <w:rsid w:val="0048385F"/>
    <w:rsid w:val="00486DD7"/>
    <w:rsid w:val="00493F40"/>
    <w:rsid w:val="004942A0"/>
    <w:rsid w:val="00496001"/>
    <w:rsid w:val="00496277"/>
    <w:rsid w:val="00497619"/>
    <w:rsid w:val="004A50A2"/>
    <w:rsid w:val="004B1D1D"/>
    <w:rsid w:val="004B3F4F"/>
    <w:rsid w:val="004B56E2"/>
    <w:rsid w:val="004B6193"/>
    <w:rsid w:val="004C057E"/>
    <w:rsid w:val="004C489C"/>
    <w:rsid w:val="004C7BC4"/>
    <w:rsid w:val="004C7DAB"/>
    <w:rsid w:val="004D4038"/>
    <w:rsid w:val="004D6FA8"/>
    <w:rsid w:val="004E0392"/>
    <w:rsid w:val="004E5D9B"/>
    <w:rsid w:val="004F03CC"/>
    <w:rsid w:val="004F2744"/>
    <w:rsid w:val="004F419A"/>
    <w:rsid w:val="004F452F"/>
    <w:rsid w:val="004F4B3C"/>
    <w:rsid w:val="004F508E"/>
    <w:rsid w:val="004F5AAE"/>
    <w:rsid w:val="00502326"/>
    <w:rsid w:val="005026AA"/>
    <w:rsid w:val="00506066"/>
    <w:rsid w:val="005129E5"/>
    <w:rsid w:val="005161A7"/>
    <w:rsid w:val="00521A5F"/>
    <w:rsid w:val="00521B6F"/>
    <w:rsid w:val="0052585D"/>
    <w:rsid w:val="00527C19"/>
    <w:rsid w:val="00536F49"/>
    <w:rsid w:val="0054294D"/>
    <w:rsid w:val="00543875"/>
    <w:rsid w:val="005441F4"/>
    <w:rsid w:val="00551517"/>
    <w:rsid w:val="00553258"/>
    <w:rsid w:val="00553A56"/>
    <w:rsid w:val="00553E70"/>
    <w:rsid w:val="00556174"/>
    <w:rsid w:val="005561FC"/>
    <w:rsid w:val="005572AD"/>
    <w:rsid w:val="00565E73"/>
    <w:rsid w:val="005665AA"/>
    <w:rsid w:val="00570D3B"/>
    <w:rsid w:val="00572E52"/>
    <w:rsid w:val="00575587"/>
    <w:rsid w:val="00576668"/>
    <w:rsid w:val="00581F4F"/>
    <w:rsid w:val="00581FD3"/>
    <w:rsid w:val="005861D7"/>
    <w:rsid w:val="00586C89"/>
    <w:rsid w:val="00591177"/>
    <w:rsid w:val="005962DD"/>
    <w:rsid w:val="005965F0"/>
    <w:rsid w:val="005A0F3B"/>
    <w:rsid w:val="005A167E"/>
    <w:rsid w:val="005A35F1"/>
    <w:rsid w:val="005A3C24"/>
    <w:rsid w:val="005B53D1"/>
    <w:rsid w:val="005B699D"/>
    <w:rsid w:val="005C014D"/>
    <w:rsid w:val="005C1DA5"/>
    <w:rsid w:val="005C20C4"/>
    <w:rsid w:val="005C79D2"/>
    <w:rsid w:val="005D0C3C"/>
    <w:rsid w:val="005D17A8"/>
    <w:rsid w:val="005D429E"/>
    <w:rsid w:val="005D4633"/>
    <w:rsid w:val="005D5E3F"/>
    <w:rsid w:val="005D6E4A"/>
    <w:rsid w:val="005E167F"/>
    <w:rsid w:val="005E6C5A"/>
    <w:rsid w:val="005E6DA2"/>
    <w:rsid w:val="005F4D60"/>
    <w:rsid w:val="00604548"/>
    <w:rsid w:val="00614C80"/>
    <w:rsid w:val="00615AE6"/>
    <w:rsid w:val="00624360"/>
    <w:rsid w:val="00625A58"/>
    <w:rsid w:val="00625C56"/>
    <w:rsid w:val="00625D5F"/>
    <w:rsid w:val="00627D68"/>
    <w:rsid w:val="00630A6D"/>
    <w:rsid w:val="00632791"/>
    <w:rsid w:val="00632C87"/>
    <w:rsid w:val="0063339F"/>
    <w:rsid w:val="00635187"/>
    <w:rsid w:val="00636D67"/>
    <w:rsid w:val="00642E25"/>
    <w:rsid w:val="00656BA0"/>
    <w:rsid w:val="00656BBF"/>
    <w:rsid w:val="006609D5"/>
    <w:rsid w:val="006613BB"/>
    <w:rsid w:val="00661FDE"/>
    <w:rsid w:val="00663FB9"/>
    <w:rsid w:val="00665F72"/>
    <w:rsid w:val="00666D1D"/>
    <w:rsid w:val="00667AA9"/>
    <w:rsid w:val="00670F3A"/>
    <w:rsid w:val="00670FDD"/>
    <w:rsid w:val="0067324B"/>
    <w:rsid w:val="00673BBC"/>
    <w:rsid w:val="00677049"/>
    <w:rsid w:val="00680626"/>
    <w:rsid w:val="00686749"/>
    <w:rsid w:val="00686D8B"/>
    <w:rsid w:val="00695C1E"/>
    <w:rsid w:val="00696A01"/>
    <w:rsid w:val="00697FB6"/>
    <w:rsid w:val="006A032E"/>
    <w:rsid w:val="006A2F3E"/>
    <w:rsid w:val="006A3003"/>
    <w:rsid w:val="006A3FFC"/>
    <w:rsid w:val="006B1C65"/>
    <w:rsid w:val="006B5E34"/>
    <w:rsid w:val="006B709C"/>
    <w:rsid w:val="006C182F"/>
    <w:rsid w:val="006C314B"/>
    <w:rsid w:val="006C4465"/>
    <w:rsid w:val="006C570A"/>
    <w:rsid w:val="006D048B"/>
    <w:rsid w:val="006D71D7"/>
    <w:rsid w:val="006E044E"/>
    <w:rsid w:val="006E2944"/>
    <w:rsid w:val="006F5E26"/>
    <w:rsid w:val="006F6793"/>
    <w:rsid w:val="006F6ADE"/>
    <w:rsid w:val="00704793"/>
    <w:rsid w:val="00706AF2"/>
    <w:rsid w:val="007075AA"/>
    <w:rsid w:val="00710B20"/>
    <w:rsid w:val="007168DC"/>
    <w:rsid w:val="00720207"/>
    <w:rsid w:val="00721194"/>
    <w:rsid w:val="00721A9F"/>
    <w:rsid w:val="007223E3"/>
    <w:rsid w:val="00724935"/>
    <w:rsid w:val="007252F4"/>
    <w:rsid w:val="007264F2"/>
    <w:rsid w:val="007276EC"/>
    <w:rsid w:val="00730536"/>
    <w:rsid w:val="00730794"/>
    <w:rsid w:val="00731FA3"/>
    <w:rsid w:val="00732775"/>
    <w:rsid w:val="00735320"/>
    <w:rsid w:val="00741E3F"/>
    <w:rsid w:val="00743FBA"/>
    <w:rsid w:val="00746070"/>
    <w:rsid w:val="007461DB"/>
    <w:rsid w:val="00751995"/>
    <w:rsid w:val="0075233E"/>
    <w:rsid w:val="0075298D"/>
    <w:rsid w:val="00753AB1"/>
    <w:rsid w:val="0075635F"/>
    <w:rsid w:val="00760126"/>
    <w:rsid w:val="00765F6B"/>
    <w:rsid w:val="007716D5"/>
    <w:rsid w:val="0077212B"/>
    <w:rsid w:val="007733A3"/>
    <w:rsid w:val="00780F4A"/>
    <w:rsid w:val="00784762"/>
    <w:rsid w:val="007934CC"/>
    <w:rsid w:val="00794983"/>
    <w:rsid w:val="00795DC4"/>
    <w:rsid w:val="007977E6"/>
    <w:rsid w:val="007A040C"/>
    <w:rsid w:val="007A19CE"/>
    <w:rsid w:val="007A3074"/>
    <w:rsid w:val="007A3252"/>
    <w:rsid w:val="007A3C6F"/>
    <w:rsid w:val="007A5941"/>
    <w:rsid w:val="007A7E84"/>
    <w:rsid w:val="007B1CC6"/>
    <w:rsid w:val="007B667F"/>
    <w:rsid w:val="007B69C7"/>
    <w:rsid w:val="007C32BA"/>
    <w:rsid w:val="007D4081"/>
    <w:rsid w:val="007D78B2"/>
    <w:rsid w:val="007E0F61"/>
    <w:rsid w:val="007E1A38"/>
    <w:rsid w:val="007E40FB"/>
    <w:rsid w:val="007E4C9A"/>
    <w:rsid w:val="007F10A1"/>
    <w:rsid w:val="007F1788"/>
    <w:rsid w:val="007F2176"/>
    <w:rsid w:val="007F23D6"/>
    <w:rsid w:val="007F2E9A"/>
    <w:rsid w:val="007F51EF"/>
    <w:rsid w:val="007F520B"/>
    <w:rsid w:val="007F56F5"/>
    <w:rsid w:val="007F7E10"/>
    <w:rsid w:val="00800241"/>
    <w:rsid w:val="00800550"/>
    <w:rsid w:val="008010C4"/>
    <w:rsid w:val="00802B69"/>
    <w:rsid w:val="008038C3"/>
    <w:rsid w:val="0081361A"/>
    <w:rsid w:val="0081452A"/>
    <w:rsid w:val="00814FA3"/>
    <w:rsid w:val="008155EB"/>
    <w:rsid w:val="008156CF"/>
    <w:rsid w:val="008163FA"/>
    <w:rsid w:val="00821B38"/>
    <w:rsid w:val="0082256E"/>
    <w:rsid w:val="00822F4D"/>
    <w:rsid w:val="0082384F"/>
    <w:rsid w:val="00824B0F"/>
    <w:rsid w:val="00830570"/>
    <w:rsid w:val="008316E6"/>
    <w:rsid w:val="00833957"/>
    <w:rsid w:val="00835F0F"/>
    <w:rsid w:val="00837332"/>
    <w:rsid w:val="00837960"/>
    <w:rsid w:val="008472BA"/>
    <w:rsid w:val="00851065"/>
    <w:rsid w:val="00852F63"/>
    <w:rsid w:val="00853212"/>
    <w:rsid w:val="0085478B"/>
    <w:rsid w:val="00855C31"/>
    <w:rsid w:val="00857E1E"/>
    <w:rsid w:val="008626D4"/>
    <w:rsid w:val="00862899"/>
    <w:rsid w:val="00862F5F"/>
    <w:rsid w:val="00867D11"/>
    <w:rsid w:val="0087410D"/>
    <w:rsid w:val="00874E18"/>
    <w:rsid w:val="00884570"/>
    <w:rsid w:val="00884D86"/>
    <w:rsid w:val="008936FE"/>
    <w:rsid w:val="0089477A"/>
    <w:rsid w:val="008B511A"/>
    <w:rsid w:val="008C56F1"/>
    <w:rsid w:val="008C696C"/>
    <w:rsid w:val="008D0FFE"/>
    <w:rsid w:val="008D35C1"/>
    <w:rsid w:val="008D3A71"/>
    <w:rsid w:val="008D4C35"/>
    <w:rsid w:val="008D4C9E"/>
    <w:rsid w:val="008D63D9"/>
    <w:rsid w:val="008D69A3"/>
    <w:rsid w:val="008E19EA"/>
    <w:rsid w:val="008E63B4"/>
    <w:rsid w:val="008E70A7"/>
    <w:rsid w:val="008E7BC4"/>
    <w:rsid w:val="008F2590"/>
    <w:rsid w:val="008F3AB1"/>
    <w:rsid w:val="008F6914"/>
    <w:rsid w:val="00902BF9"/>
    <w:rsid w:val="00904F57"/>
    <w:rsid w:val="00906F8F"/>
    <w:rsid w:val="009079A3"/>
    <w:rsid w:val="00917127"/>
    <w:rsid w:val="00917BDD"/>
    <w:rsid w:val="00923821"/>
    <w:rsid w:val="00924D36"/>
    <w:rsid w:val="00925B48"/>
    <w:rsid w:val="00926EAC"/>
    <w:rsid w:val="00931416"/>
    <w:rsid w:val="00932CE3"/>
    <w:rsid w:val="00947608"/>
    <w:rsid w:val="00952058"/>
    <w:rsid w:val="00952EED"/>
    <w:rsid w:val="00953148"/>
    <w:rsid w:val="00953774"/>
    <w:rsid w:val="00956A3E"/>
    <w:rsid w:val="009575D3"/>
    <w:rsid w:val="00966E04"/>
    <w:rsid w:val="00970CAA"/>
    <w:rsid w:val="00973234"/>
    <w:rsid w:val="00977FF6"/>
    <w:rsid w:val="00980170"/>
    <w:rsid w:val="0098229D"/>
    <w:rsid w:val="00982493"/>
    <w:rsid w:val="00984AB2"/>
    <w:rsid w:val="009864C7"/>
    <w:rsid w:val="00995A85"/>
    <w:rsid w:val="00996EB4"/>
    <w:rsid w:val="009A7F41"/>
    <w:rsid w:val="009B1D37"/>
    <w:rsid w:val="009C3075"/>
    <w:rsid w:val="009C4E50"/>
    <w:rsid w:val="009D28E1"/>
    <w:rsid w:val="009D2CC4"/>
    <w:rsid w:val="009D6C82"/>
    <w:rsid w:val="009E1A0C"/>
    <w:rsid w:val="009E5A83"/>
    <w:rsid w:val="009E5C8A"/>
    <w:rsid w:val="009E683E"/>
    <w:rsid w:val="009F0E60"/>
    <w:rsid w:val="009F0F35"/>
    <w:rsid w:val="009F0F4C"/>
    <w:rsid w:val="00A01621"/>
    <w:rsid w:val="00A03FC1"/>
    <w:rsid w:val="00A04452"/>
    <w:rsid w:val="00A046F0"/>
    <w:rsid w:val="00A05045"/>
    <w:rsid w:val="00A07C03"/>
    <w:rsid w:val="00A10293"/>
    <w:rsid w:val="00A12673"/>
    <w:rsid w:val="00A13771"/>
    <w:rsid w:val="00A22D66"/>
    <w:rsid w:val="00A23840"/>
    <w:rsid w:val="00A2572D"/>
    <w:rsid w:val="00A262CD"/>
    <w:rsid w:val="00A3033B"/>
    <w:rsid w:val="00A33823"/>
    <w:rsid w:val="00A3545D"/>
    <w:rsid w:val="00A5473F"/>
    <w:rsid w:val="00A55752"/>
    <w:rsid w:val="00A607DA"/>
    <w:rsid w:val="00A6099F"/>
    <w:rsid w:val="00A60DC5"/>
    <w:rsid w:val="00A63C08"/>
    <w:rsid w:val="00A658BC"/>
    <w:rsid w:val="00A66622"/>
    <w:rsid w:val="00A675C1"/>
    <w:rsid w:val="00A70885"/>
    <w:rsid w:val="00A7394D"/>
    <w:rsid w:val="00A74FCB"/>
    <w:rsid w:val="00A75493"/>
    <w:rsid w:val="00A77FAE"/>
    <w:rsid w:val="00A82D79"/>
    <w:rsid w:val="00A83D4D"/>
    <w:rsid w:val="00A85E7A"/>
    <w:rsid w:val="00A8795A"/>
    <w:rsid w:val="00A90BF0"/>
    <w:rsid w:val="00A93DAC"/>
    <w:rsid w:val="00A95A4B"/>
    <w:rsid w:val="00AA1990"/>
    <w:rsid w:val="00AA35EA"/>
    <w:rsid w:val="00AA6F46"/>
    <w:rsid w:val="00AA7E30"/>
    <w:rsid w:val="00AB05DF"/>
    <w:rsid w:val="00AB3C2B"/>
    <w:rsid w:val="00AB6D10"/>
    <w:rsid w:val="00AC5A67"/>
    <w:rsid w:val="00AC6BF9"/>
    <w:rsid w:val="00AD03F3"/>
    <w:rsid w:val="00AD1B6F"/>
    <w:rsid w:val="00AD2B4B"/>
    <w:rsid w:val="00AF388C"/>
    <w:rsid w:val="00AF43B0"/>
    <w:rsid w:val="00AF5F09"/>
    <w:rsid w:val="00AF7DFF"/>
    <w:rsid w:val="00B005E5"/>
    <w:rsid w:val="00B053AD"/>
    <w:rsid w:val="00B1070A"/>
    <w:rsid w:val="00B133CA"/>
    <w:rsid w:val="00B13885"/>
    <w:rsid w:val="00B20B13"/>
    <w:rsid w:val="00B20E7E"/>
    <w:rsid w:val="00B244B8"/>
    <w:rsid w:val="00B315A1"/>
    <w:rsid w:val="00B33698"/>
    <w:rsid w:val="00B34CE2"/>
    <w:rsid w:val="00B40F81"/>
    <w:rsid w:val="00B4296E"/>
    <w:rsid w:val="00B46E51"/>
    <w:rsid w:val="00B47278"/>
    <w:rsid w:val="00B514ED"/>
    <w:rsid w:val="00B544EB"/>
    <w:rsid w:val="00B5478A"/>
    <w:rsid w:val="00B554B0"/>
    <w:rsid w:val="00B5585F"/>
    <w:rsid w:val="00B56337"/>
    <w:rsid w:val="00B56CFD"/>
    <w:rsid w:val="00B618ED"/>
    <w:rsid w:val="00B65560"/>
    <w:rsid w:val="00B66859"/>
    <w:rsid w:val="00B67CA3"/>
    <w:rsid w:val="00B7046F"/>
    <w:rsid w:val="00B81B92"/>
    <w:rsid w:val="00B86D8E"/>
    <w:rsid w:val="00B870DA"/>
    <w:rsid w:val="00B96166"/>
    <w:rsid w:val="00BA15CE"/>
    <w:rsid w:val="00BA2A72"/>
    <w:rsid w:val="00BA5010"/>
    <w:rsid w:val="00BA7322"/>
    <w:rsid w:val="00BB03CC"/>
    <w:rsid w:val="00BB3C9C"/>
    <w:rsid w:val="00BB6729"/>
    <w:rsid w:val="00BC242D"/>
    <w:rsid w:val="00BC4282"/>
    <w:rsid w:val="00BC6B2D"/>
    <w:rsid w:val="00BC774A"/>
    <w:rsid w:val="00BD1C50"/>
    <w:rsid w:val="00BD311C"/>
    <w:rsid w:val="00BD344B"/>
    <w:rsid w:val="00BD34F8"/>
    <w:rsid w:val="00BE4510"/>
    <w:rsid w:val="00BE4F5D"/>
    <w:rsid w:val="00BE58E5"/>
    <w:rsid w:val="00BF1446"/>
    <w:rsid w:val="00BF284F"/>
    <w:rsid w:val="00BF3002"/>
    <w:rsid w:val="00BF67E7"/>
    <w:rsid w:val="00BF7727"/>
    <w:rsid w:val="00C017E8"/>
    <w:rsid w:val="00C05735"/>
    <w:rsid w:val="00C13937"/>
    <w:rsid w:val="00C13BA3"/>
    <w:rsid w:val="00C153DE"/>
    <w:rsid w:val="00C15F92"/>
    <w:rsid w:val="00C17130"/>
    <w:rsid w:val="00C207B1"/>
    <w:rsid w:val="00C24651"/>
    <w:rsid w:val="00C26122"/>
    <w:rsid w:val="00C26DC8"/>
    <w:rsid w:val="00C26EC9"/>
    <w:rsid w:val="00C27FED"/>
    <w:rsid w:val="00C308B6"/>
    <w:rsid w:val="00C400C0"/>
    <w:rsid w:val="00C40F39"/>
    <w:rsid w:val="00C4128B"/>
    <w:rsid w:val="00C41A63"/>
    <w:rsid w:val="00C42EE5"/>
    <w:rsid w:val="00C43711"/>
    <w:rsid w:val="00C46CB4"/>
    <w:rsid w:val="00C4770C"/>
    <w:rsid w:val="00C51B3A"/>
    <w:rsid w:val="00C54460"/>
    <w:rsid w:val="00C5640F"/>
    <w:rsid w:val="00C613A3"/>
    <w:rsid w:val="00C701FF"/>
    <w:rsid w:val="00C746AB"/>
    <w:rsid w:val="00C770F0"/>
    <w:rsid w:val="00C77959"/>
    <w:rsid w:val="00C832C6"/>
    <w:rsid w:val="00C8623A"/>
    <w:rsid w:val="00C90F5F"/>
    <w:rsid w:val="00C9476A"/>
    <w:rsid w:val="00C9722C"/>
    <w:rsid w:val="00CA501A"/>
    <w:rsid w:val="00CB3F6F"/>
    <w:rsid w:val="00CC0CB9"/>
    <w:rsid w:val="00CC1AE2"/>
    <w:rsid w:val="00CC2007"/>
    <w:rsid w:val="00CC20B4"/>
    <w:rsid w:val="00CC214B"/>
    <w:rsid w:val="00CC4019"/>
    <w:rsid w:val="00CC67B8"/>
    <w:rsid w:val="00CC6CA8"/>
    <w:rsid w:val="00CD390A"/>
    <w:rsid w:val="00CE1AD4"/>
    <w:rsid w:val="00CE4127"/>
    <w:rsid w:val="00CE4F7B"/>
    <w:rsid w:val="00CF3285"/>
    <w:rsid w:val="00CF5BE3"/>
    <w:rsid w:val="00CF76BB"/>
    <w:rsid w:val="00D03A53"/>
    <w:rsid w:val="00D045A6"/>
    <w:rsid w:val="00D061C0"/>
    <w:rsid w:val="00D07718"/>
    <w:rsid w:val="00D07E4B"/>
    <w:rsid w:val="00D13757"/>
    <w:rsid w:val="00D230C9"/>
    <w:rsid w:val="00D24FBF"/>
    <w:rsid w:val="00D255EF"/>
    <w:rsid w:val="00D27596"/>
    <w:rsid w:val="00D27D0B"/>
    <w:rsid w:val="00D32E34"/>
    <w:rsid w:val="00D3450E"/>
    <w:rsid w:val="00D34976"/>
    <w:rsid w:val="00D40BC3"/>
    <w:rsid w:val="00D434F2"/>
    <w:rsid w:val="00D5043C"/>
    <w:rsid w:val="00D51B87"/>
    <w:rsid w:val="00D567CE"/>
    <w:rsid w:val="00D56F09"/>
    <w:rsid w:val="00D57547"/>
    <w:rsid w:val="00D72A5C"/>
    <w:rsid w:val="00D769B2"/>
    <w:rsid w:val="00D82EE8"/>
    <w:rsid w:val="00D87964"/>
    <w:rsid w:val="00D96619"/>
    <w:rsid w:val="00DA095E"/>
    <w:rsid w:val="00DA4478"/>
    <w:rsid w:val="00DA6D68"/>
    <w:rsid w:val="00DB0A87"/>
    <w:rsid w:val="00DB2EC4"/>
    <w:rsid w:val="00DB31E2"/>
    <w:rsid w:val="00DB44F1"/>
    <w:rsid w:val="00DC4918"/>
    <w:rsid w:val="00DD1210"/>
    <w:rsid w:val="00DD4008"/>
    <w:rsid w:val="00DD5F92"/>
    <w:rsid w:val="00DE4FD8"/>
    <w:rsid w:val="00DE7C98"/>
    <w:rsid w:val="00DF011A"/>
    <w:rsid w:val="00DF1EEB"/>
    <w:rsid w:val="00DF3AA3"/>
    <w:rsid w:val="00DF62B7"/>
    <w:rsid w:val="00E04235"/>
    <w:rsid w:val="00E05DE1"/>
    <w:rsid w:val="00E13DCB"/>
    <w:rsid w:val="00E14CF7"/>
    <w:rsid w:val="00E14F3F"/>
    <w:rsid w:val="00E23F9F"/>
    <w:rsid w:val="00E2643B"/>
    <w:rsid w:val="00E33844"/>
    <w:rsid w:val="00E356C1"/>
    <w:rsid w:val="00E359B2"/>
    <w:rsid w:val="00E37DA9"/>
    <w:rsid w:val="00E41969"/>
    <w:rsid w:val="00E44E8E"/>
    <w:rsid w:val="00E47DC7"/>
    <w:rsid w:val="00E51A71"/>
    <w:rsid w:val="00E54E97"/>
    <w:rsid w:val="00E5611A"/>
    <w:rsid w:val="00E6229E"/>
    <w:rsid w:val="00E64282"/>
    <w:rsid w:val="00E66D04"/>
    <w:rsid w:val="00E67A69"/>
    <w:rsid w:val="00E72A9D"/>
    <w:rsid w:val="00E73E3E"/>
    <w:rsid w:val="00E74253"/>
    <w:rsid w:val="00E7440C"/>
    <w:rsid w:val="00E776F7"/>
    <w:rsid w:val="00E80089"/>
    <w:rsid w:val="00E82925"/>
    <w:rsid w:val="00E866D7"/>
    <w:rsid w:val="00E96AA2"/>
    <w:rsid w:val="00E97413"/>
    <w:rsid w:val="00E97F7B"/>
    <w:rsid w:val="00EA0788"/>
    <w:rsid w:val="00EA0F1E"/>
    <w:rsid w:val="00EA6E5A"/>
    <w:rsid w:val="00EB010B"/>
    <w:rsid w:val="00EB0563"/>
    <w:rsid w:val="00EB6FF8"/>
    <w:rsid w:val="00EB7E2E"/>
    <w:rsid w:val="00EC07BD"/>
    <w:rsid w:val="00EC087A"/>
    <w:rsid w:val="00EC2854"/>
    <w:rsid w:val="00EC41D4"/>
    <w:rsid w:val="00EC5AA6"/>
    <w:rsid w:val="00EC61C7"/>
    <w:rsid w:val="00EC781F"/>
    <w:rsid w:val="00ED10FC"/>
    <w:rsid w:val="00ED17E6"/>
    <w:rsid w:val="00ED781E"/>
    <w:rsid w:val="00ED7AC6"/>
    <w:rsid w:val="00EE086B"/>
    <w:rsid w:val="00EE210F"/>
    <w:rsid w:val="00EE2E5B"/>
    <w:rsid w:val="00EE79E9"/>
    <w:rsid w:val="00EE7DD7"/>
    <w:rsid w:val="00EF1D23"/>
    <w:rsid w:val="00EF1F3F"/>
    <w:rsid w:val="00EF233A"/>
    <w:rsid w:val="00EF48F7"/>
    <w:rsid w:val="00EF6FE8"/>
    <w:rsid w:val="00F02C3E"/>
    <w:rsid w:val="00F036F4"/>
    <w:rsid w:val="00F1159C"/>
    <w:rsid w:val="00F132F8"/>
    <w:rsid w:val="00F169B2"/>
    <w:rsid w:val="00F16FB2"/>
    <w:rsid w:val="00F26BE2"/>
    <w:rsid w:val="00F31099"/>
    <w:rsid w:val="00F316FF"/>
    <w:rsid w:val="00F319E6"/>
    <w:rsid w:val="00F37FF5"/>
    <w:rsid w:val="00F40141"/>
    <w:rsid w:val="00F4229E"/>
    <w:rsid w:val="00F42BFF"/>
    <w:rsid w:val="00F433CD"/>
    <w:rsid w:val="00F4554A"/>
    <w:rsid w:val="00F52BEA"/>
    <w:rsid w:val="00F53A41"/>
    <w:rsid w:val="00F53FB5"/>
    <w:rsid w:val="00F54A01"/>
    <w:rsid w:val="00F56B1D"/>
    <w:rsid w:val="00F614AA"/>
    <w:rsid w:val="00F631BE"/>
    <w:rsid w:val="00F66343"/>
    <w:rsid w:val="00F72BE7"/>
    <w:rsid w:val="00F736D3"/>
    <w:rsid w:val="00F73DE7"/>
    <w:rsid w:val="00F74A79"/>
    <w:rsid w:val="00F75059"/>
    <w:rsid w:val="00F77312"/>
    <w:rsid w:val="00F802F3"/>
    <w:rsid w:val="00F80D0C"/>
    <w:rsid w:val="00F810B8"/>
    <w:rsid w:val="00F8125A"/>
    <w:rsid w:val="00F81F04"/>
    <w:rsid w:val="00F8353A"/>
    <w:rsid w:val="00F87DBB"/>
    <w:rsid w:val="00F90952"/>
    <w:rsid w:val="00F926E6"/>
    <w:rsid w:val="00F94821"/>
    <w:rsid w:val="00FA52F7"/>
    <w:rsid w:val="00FA5B40"/>
    <w:rsid w:val="00FA701D"/>
    <w:rsid w:val="00FB1A32"/>
    <w:rsid w:val="00FB20A5"/>
    <w:rsid w:val="00FB3B38"/>
    <w:rsid w:val="00FB485A"/>
    <w:rsid w:val="00FB67CB"/>
    <w:rsid w:val="00FC1991"/>
    <w:rsid w:val="00FC1C45"/>
    <w:rsid w:val="00FC3F17"/>
    <w:rsid w:val="00FC677B"/>
    <w:rsid w:val="00FC76D4"/>
    <w:rsid w:val="00FD1715"/>
    <w:rsid w:val="00FD196C"/>
    <w:rsid w:val="00FD2C4D"/>
    <w:rsid w:val="00FD42A3"/>
    <w:rsid w:val="00FD7898"/>
    <w:rsid w:val="00FE0C81"/>
    <w:rsid w:val="00FE10E6"/>
    <w:rsid w:val="00FE70E5"/>
    <w:rsid w:val="00FE72EC"/>
    <w:rsid w:val="00FF0086"/>
    <w:rsid w:val="00FF202B"/>
    <w:rsid w:val="00FF3B8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EB243-192A-4082-9F0A-B1228881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03"/>
    <w:pPr>
      <w:spacing w:after="200" w:line="276" w:lineRule="auto"/>
    </w:pPr>
    <w:rPr>
      <w:noProof/>
      <w:sz w:val="22"/>
      <w:szCs w:val="22"/>
      <w:lang w:val="ro-RO"/>
    </w:rPr>
  </w:style>
  <w:style w:type="paragraph" w:styleId="Heading1">
    <w:name w:val="heading 1"/>
    <w:basedOn w:val="Normal"/>
    <w:next w:val="Normal"/>
    <w:link w:val="Heading1Char"/>
    <w:uiPriority w:val="99"/>
    <w:qFormat/>
    <w:rsid w:val="008156CF"/>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8156CF"/>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semiHidden/>
    <w:unhideWhenUsed/>
    <w:qFormat/>
    <w:rsid w:val="008156CF"/>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semiHidden/>
    <w:unhideWhenUsed/>
    <w:qFormat/>
    <w:rsid w:val="008156C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semiHidden/>
    <w:unhideWhenUsed/>
    <w:qFormat/>
    <w:rsid w:val="008156CF"/>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56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8156C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semiHidden/>
    <w:rsid w:val="008156C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semiHidden/>
    <w:rsid w:val="008156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8156CF"/>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8156CF"/>
  </w:style>
  <w:style w:type="paragraph" w:styleId="ListParagraph">
    <w:name w:val="List Paragraph"/>
    <w:basedOn w:val="Normal"/>
    <w:qFormat/>
    <w:rsid w:val="008156CF"/>
    <w:pPr>
      <w:ind w:left="720"/>
      <w:contextualSpacing/>
    </w:pPr>
  </w:style>
  <w:style w:type="character" w:customStyle="1" w:styleId="apple-converted-space">
    <w:name w:val="apple-converted-space"/>
    <w:basedOn w:val="DefaultParagraphFont"/>
    <w:rsid w:val="008156CF"/>
  </w:style>
  <w:style w:type="paragraph" w:customStyle="1" w:styleId="TextArticol">
    <w:name w:val="Text_Articol"/>
    <w:basedOn w:val="Normal"/>
    <w:link w:val="TextArticolChar"/>
    <w:semiHidden/>
    <w:rsid w:val="008156CF"/>
    <w:pPr>
      <w:numPr>
        <w:numId w:val="2"/>
      </w:numPr>
      <w:spacing w:before="240" w:after="0" w:line="240" w:lineRule="auto"/>
      <w:jc w:val="both"/>
    </w:pPr>
    <w:rPr>
      <w:rFonts w:eastAsia="Times New Roman"/>
      <w:sz w:val="20"/>
      <w:szCs w:val="20"/>
    </w:rPr>
  </w:style>
  <w:style w:type="paragraph" w:customStyle="1" w:styleId="TextAlineat">
    <w:name w:val="Text_Alineat"/>
    <w:basedOn w:val="Normal"/>
    <w:link w:val="TextAlineatChar"/>
    <w:semiHidden/>
    <w:rsid w:val="008156CF"/>
    <w:pPr>
      <w:numPr>
        <w:ilvl w:val="1"/>
        <w:numId w:val="2"/>
      </w:numPr>
      <w:spacing w:after="120" w:line="240" w:lineRule="auto"/>
      <w:jc w:val="both"/>
    </w:pPr>
    <w:rPr>
      <w:rFonts w:eastAsia="Times New Roman"/>
      <w:sz w:val="20"/>
      <w:szCs w:val="20"/>
    </w:rPr>
  </w:style>
  <w:style w:type="paragraph" w:customStyle="1" w:styleId="TextSubpunct">
    <w:name w:val="Text_Subpunct"/>
    <w:basedOn w:val="Normal"/>
    <w:rsid w:val="008156CF"/>
    <w:pPr>
      <w:numPr>
        <w:ilvl w:val="2"/>
        <w:numId w:val="2"/>
      </w:numPr>
      <w:spacing w:after="120" w:line="240" w:lineRule="auto"/>
      <w:jc w:val="both"/>
    </w:pPr>
    <w:rPr>
      <w:rFonts w:ascii="Times New Roman" w:eastAsia="Times New Roman" w:hAnsi="Times New Roman"/>
    </w:rPr>
  </w:style>
  <w:style w:type="numbering" w:customStyle="1" w:styleId="ListaArtAlinSubpct">
    <w:name w:val="ListaArtAlinSubpct"/>
    <w:rsid w:val="008156CF"/>
    <w:pPr>
      <w:numPr>
        <w:numId w:val="2"/>
      </w:numPr>
    </w:pPr>
  </w:style>
  <w:style w:type="numbering" w:customStyle="1" w:styleId="NoList11">
    <w:name w:val="No List11"/>
    <w:next w:val="NoList"/>
    <w:uiPriority w:val="99"/>
    <w:semiHidden/>
    <w:unhideWhenUsed/>
    <w:rsid w:val="008156CF"/>
  </w:style>
  <w:style w:type="character" w:styleId="Hyperlink">
    <w:name w:val="Hyperlink"/>
    <w:uiPriority w:val="99"/>
    <w:unhideWhenUsed/>
    <w:rsid w:val="008156CF"/>
    <w:rPr>
      <w:color w:val="0000FF"/>
      <w:u w:val="single"/>
    </w:rPr>
  </w:style>
  <w:style w:type="character" w:customStyle="1" w:styleId="ait6r2pms6i">
    <w:name w:val="ait6r2pms6i"/>
    <w:basedOn w:val="DefaultParagraphFont"/>
    <w:rsid w:val="008156CF"/>
  </w:style>
  <w:style w:type="character" w:styleId="Emphasis">
    <w:name w:val="Emphasis"/>
    <w:uiPriority w:val="20"/>
    <w:qFormat/>
    <w:rsid w:val="008156CF"/>
    <w:rPr>
      <w:i/>
      <w:iCs/>
    </w:rPr>
  </w:style>
  <w:style w:type="paragraph" w:styleId="BalloonText">
    <w:name w:val="Balloon Text"/>
    <w:basedOn w:val="Normal"/>
    <w:link w:val="BalloonTextChar"/>
    <w:uiPriority w:val="99"/>
    <w:semiHidden/>
    <w:unhideWhenUsed/>
    <w:rsid w:val="008156CF"/>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uiPriority w:val="99"/>
    <w:semiHidden/>
    <w:rsid w:val="008156CF"/>
    <w:rPr>
      <w:rFonts w:ascii="Tahoma" w:eastAsia="Times New Roman" w:hAnsi="Tahoma" w:cs="Times New Roman"/>
      <w:sz w:val="16"/>
      <w:szCs w:val="16"/>
      <w:lang w:val="en-US"/>
    </w:rPr>
  </w:style>
  <w:style w:type="paragraph" w:styleId="NormalWeb">
    <w:name w:val="Normal (Web)"/>
    <w:basedOn w:val="Normal"/>
    <w:unhideWhenUsed/>
    <w:rsid w:val="008156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o4s4583">
    <w:name w:val="o4s4583"/>
    <w:basedOn w:val="DefaultParagraphFont"/>
    <w:rsid w:val="008156CF"/>
  </w:style>
  <w:style w:type="character" w:customStyle="1" w:styleId="citation">
    <w:name w:val="citation"/>
    <w:basedOn w:val="DefaultParagraphFont"/>
    <w:rsid w:val="008156CF"/>
  </w:style>
  <w:style w:type="paragraph" w:customStyle="1" w:styleId="Default">
    <w:name w:val="Default"/>
    <w:rsid w:val="008156CF"/>
    <w:pPr>
      <w:autoSpaceDE w:val="0"/>
      <w:autoSpaceDN w:val="0"/>
      <w:adjustRightInd w:val="0"/>
    </w:pPr>
    <w:rPr>
      <w:rFonts w:ascii="Times New Roman" w:hAnsi="Times New Roman"/>
      <w:color w:val="000000"/>
      <w:sz w:val="24"/>
      <w:szCs w:val="24"/>
    </w:rPr>
  </w:style>
  <w:style w:type="character" w:customStyle="1" w:styleId="oam388ssw70">
    <w:name w:val="oam388ssw70"/>
    <w:basedOn w:val="DefaultParagraphFont"/>
    <w:rsid w:val="008156CF"/>
  </w:style>
  <w:style w:type="character" w:styleId="FollowedHyperlink">
    <w:name w:val="FollowedHyperlink"/>
    <w:uiPriority w:val="99"/>
    <w:semiHidden/>
    <w:unhideWhenUsed/>
    <w:rsid w:val="008156CF"/>
    <w:rPr>
      <w:color w:val="800080"/>
      <w:u w:val="single"/>
    </w:rPr>
  </w:style>
  <w:style w:type="paragraph" w:styleId="HTMLPreformatted">
    <w:name w:val="HTML Preformatted"/>
    <w:basedOn w:val="Normal"/>
    <w:link w:val="HTMLPreformattedChar"/>
    <w:uiPriority w:val="99"/>
    <w:semiHidden/>
    <w:unhideWhenUsed/>
    <w:rsid w:val="00815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o-RO"/>
    </w:rPr>
  </w:style>
  <w:style w:type="character" w:customStyle="1" w:styleId="HTMLPreformattedChar">
    <w:name w:val="HTML Preformatted Char"/>
    <w:basedOn w:val="DefaultParagraphFont"/>
    <w:link w:val="HTMLPreformatted"/>
    <w:uiPriority w:val="99"/>
    <w:semiHidden/>
    <w:rsid w:val="008156CF"/>
    <w:rPr>
      <w:rFonts w:ascii="Courier New" w:eastAsia="Times New Roman" w:hAnsi="Courier New" w:cs="Times New Roman"/>
      <w:sz w:val="20"/>
      <w:szCs w:val="20"/>
      <w:lang w:eastAsia="ro-RO"/>
    </w:rPr>
  </w:style>
  <w:style w:type="paragraph" w:styleId="TOC1">
    <w:name w:val="toc 1"/>
    <w:basedOn w:val="Normal"/>
    <w:next w:val="Normal"/>
    <w:autoRedefine/>
    <w:uiPriority w:val="39"/>
    <w:unhideWhenUsed/>
    <w:rsid w:val="00947608"/>
    <w:pPr>
      <w:tabs>
        <w:tab w:val="right" w:leader="dot" w:pos="9890"/>
      </w:tabs>
      <w:spacing w:after="0" w:line="240" w:lineRule="auto"/>
      <w:jc w:val="both"/>
    </w:pPr>
    <w:rPr>
      <w:rFonts w:ascii="Times New Roman" w:eastAsia="Times New Roman" w:hAnsi="Times New Roman"/>
      <w:b/>
      <w:bCs/>
      <w:kern w:val="32"/>
      <w:sz w:val="24"/>
      <w:szCs w:val="20"/>
      <w:lang w:eastAsia="ro-RO"/>
    </w:rPr>
  </w:style>
  <w:style w:type="paragraph" w:styleId="TOC2">
    <w:name w:val="toc 2"/>
    <w:basedOn w:val="Normal"/>
    <w:next w:val="Normal"/>
    <w:autoRedefine/>
    <w:uiPriority w:val="39"/>
    <w:unhideWhenUsed/>
    <w:rsid w:val="008156CF"/>
    <w:pPr>
      <w:tabs>
        <w:tab w:val="right" w:leader="dot" w:pos="9890"/>
      </w:tabs>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unhideWhenUsed/>
    <w:rsid w:val="008156CF"/>
    <w:pPr>
      <w:tabs>
        <w:tab w:val="right" w:leader="dot" w:pos="9890"/>
      </w:tabs>
      <w:spacing w:after="0" w:line="240" w:lineRule="auto"/>
      <w:ind w:left="480"/>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8156C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156C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156CF"/>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8156CF"/>
    <w:rPr>
      <w:rFonts w:ascii="Calibri" w:eastAsia="Calibri" w:hAnsi="Calibri" w:cs="Times New Roman"/>
      <w:sz w:val="20"/>
      <w:szCs w:val="20"/>
    </w:rPr>
  </w:style>
  <w:style w:type="paragraph" w:styleId="Footer">
    <w:name w:val="footer"/>
    <w:basedOn w:val="Normal"/>
    <w:link w:val="FooterChar"/>
    <w:uiPriority w:val="99"/>
    <w:unhideWhenUsed/>
    <w:rsid w:val="008156CF"/>
    <w:pPr>
      <w:tabs>
        <w:tab w:val="center" w:pos="4320"/>
        <w:tab w:val="right" w:pos="8640"/>
      </w:tabs>
      <w:spacing w:after="0" w:line="240" w:lineRule="auto"/>
    </w:pPr>
    <w:rPr>
      <w:rFonts w:ascii="Times New Roman" w:eastAsia="Times New Roman" w:hAnsi="Times New Roman"/>
      <w:sz w:val="20"/>
      <w:szCs w:val="24"/>
    </w:rPr>
  </w:style>
  <w:style w:type="character" w:customStyle="1" w:styleId="FooterChar">
    <w:name w:val="Footer Char"/>
    <w:basedOn w:val="DefaultParagraphFont"/>
    <w:link w:val="Footer"/>
    <w:uiPriority w:val="99"/>
    <w:rsid w:val="008156CF"/>
    <w:rPr>
      <w:rFonts w:ascii="Times New Roman" w:eastAsia="Times New Roman" w:hAnsi="Times New Roman" w:cs="Times New Roman"/>
      <w:sz w:val="20"/>
      <w:szCs w:val="24"/>
    </w:rPr>
  </w:style>
  <w:style w:type="paragraph" w:styleId="Title">
    <w:name w:val="Title"/>
    <w:basedOn w:val="Normal"/>
    <w:link w:val="TitleChar"/>
    <w:qFormat/>
    <w:rsid w:val="008156CF"/>
    <w:pPr>
      <w:spacing w:after="0" w:line="216" w:lineRule="auto"/>
      <w:jc w:val="center"/>
    </w:pPr>
    <w:rPr>
      <w:rFonts w:ascii="Times New Roman" w:eastAsia="Times New Roman" w:hAnsi="Times New Roman"/>
      <w:b/>
      <w:sz w:val="20"/>
      <w:szCs w:val="24"/>
      <w:lang w:eastAsia="ro-RO"/>
    </w:rPr>
  </w:style>
  <w:style w:type="character" w:customStyle="1" w:styleId="TitleChar">
    <w:name w:val="Title Char"/>
    <w:basedOn w:val="DefaultParagraphFont"/>
    <w:link w:val="Title"/>
    <w:rsid w:val="008156CF"/>
    <w:rPr>
      <w:rFonts w:ascii="Times New Roman" w:eastAsia="Times New Roman" w:hAnsi="Times New Roman" w:cs="Times New Roman"/>
      <w:b/>
      <w:sz w:val="20"/>
      <w:szCs w:val="24"/>
      <w:lang w:eastAsia="ro-RO"/>
    </w:rPr>
  </w:style>
  <w:style w:type="paragraph" w:styleId="BodyText">
    <w:name w:val="Body Text"/>
    <w:basedOn w:val="Normal"/>
    <w:link w:val="BodyTextChar"/>
    <w:uiPriority w:val="99"/>
    <w:semiHidden/>
    <w:unhideWhenUsed/>
    <w:rsid w:val="008156CF"/>
    <w:pPr>
      <w:spacing w:after="0" w:line="240" w:lineRule="auto"/>
      <w:jc w:val="both"/>
    </w:pPr>
    <w:rPr>
      <w:rFonts w:ascii="Times New Roman" w:eastAsia="Times New Roman" w:hAnsi="Times New Roman"/>
      <w:sz w:val="28"/>
      <w:szCs w:val="28"/>
    </w:rPr>
  </w:style>
  <w:style w:type="character" w:customStyle="1" w:styleId="BodyTextChar">
    <w:name w:val="Body Text Char"/>
    <w:basedOn w:val="DefaultParagraphFont"/>
    <w:link w:val="BodyText"/>
    <w:uiPriority w:val="99"/>
    <w:semiHidden/>
    <w:rsid w:val="008156CF"/>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156CF"/>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semiHidden/>
    <w:rsid w:val="008156C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156CF"/>
    <w:pPr>
      <w:spacing w:after="120" w:line="480" w:lineRule="auto"/>
      <w:ind w:left="283"/>
    </w:pPr>
    <w:rPr>
      <w:rFonts w:ascii="Times New Roman" w:eastAsia="Times New Roman" w:hAnsi="Times New Roman"/>
      <w:sz w:val="20"/>
      <w:szCs w:val="20"/>
      <w:lang w:eastAsia="ro-RO"/>
    </w:rPr>
  </w:style>
  <w:style w:type="character" w:customStyle="1" w:styleId="BodyTextIndent2Char">
    <w:name w:val="Body Text Indent 2 Char"/>
    <w:basedOn w:val="DefaultParagraphFont"/>
    <w:link w:val="BodyTextIndent2"/>
    <w:uiPriority w:val="99"/>
    <w:semiHidden/>
    <w:rsid w:val="008156CF"/>
    <w:rPr>
      <w:rFonts w:ascii="Times New Roman" w:eastAsia="Times New Roman" w:hAnsi="Times New Roman" w:cs="Times New Roman"/>
      <w:sz w:val="20"/>
      <w:szCs w:val="20"/>
      <w:lang w:eastAsia="ro-RO"/>
    </w:rPr>
  </w:style>
  <w:style w:type="paragraph" w:styleId="PlainText">
    <w:name w:val="Plain Text"/>
    <w:basedOn w:val="Normal"/>
    <w:link w:val="PlainTextChar"/>
    <w:uiPriority w:val="99"/>
    <w:semiHidden/>
    <w:unhideWhenUsed/>
    <w:rsid w:val="008156CF"/>
    <w:pPr>
      <w:spacing w:after="0" w:line="240" w:lineRule="auto"/>
    </w:pPr>
    <w:rPr>
      <w:rFonts w:ascii="Courier New" w:eastAsia="Times New Roman" w:hAnsi="Courier New"/>
      <w:sz w:val="20"/>
      <w:szCs w:val="20"/>
      <w:lang w:eastAsia="ro-RO"/>
    </w:rPr>
  </w:style>
  <w:style w:type="character" w:customStyle="1" w:styleId="PlainTextChar">
    <w:name w:val="Plain Text Char"/>
    <w:basedOn w:val="DefaultParagraphFont"/>
    <w:link w:val="PlainText"/>
    <w:uiPriority w:val="99"/>
    <w:semiHidden/>
    <w:rsid w:val="008156CF"/>
    <w:rPr>
      <w:rFonts w:ascii="Courier New" w:eastAsia="Times New Roman" w:hAnsi="Courier New"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8156CF"/>
    <w:rPr>
      <w:b/>
      <w:bCs/>
    </w:rPr>
  </w:style>
  <w:style w:type="character" w:customStyle="1" w:styleId="CommentSubjectChar">
    <w:name w:val="Comment Subject Char"/>
    <w:basedOn w:val="CommentTextChar"/>
    <w:link w:val="CommentSubject"/>
    <w:uiPriority w:val="99"/>
    <w:semiHidden/>
    <w:rsid w:val="008156CF"/>
    <w:rPr>
      <w:rFonts w:ascii="Times New Roman" w:eastAsia="Times New Roman" w:hAnsi="Times New Roman" w:cs="Times New Roman"/>
      <w:b/>
      <w:bCs/>
      <w:sz w:val="20"/>
      <w:szCs w:val="20"/>
    </w:rPr>
  </w:style>
  <w:style w:type="paragraph" w:styleId="NoSpacing">
    <w:name w:val="No Spacing"/>
    <w:uiPriority w:val="1"/>
    <w:qFormat/>
    <w:rsid w:val="008156CF"/>
    <w:rPr>
      <w:rFonts w:eastAsia="Times New Roman" w:cs="Calibri"/>
      <w:sz w:val="24"/>
      <w:szCs w:val="22"/>
    </w:rPr>
  </w:style>
  <w:style w:type="character" w:customStyle="1" w:styleId="TextArticolChar">
    <w:name w:val="Text_Articol Char"/>
    <w:link w:val="TextArticol"/>
    <w:semiHidden/>
    <w:locked/>
    <w:rsid w:val="008156CF"/>
    <w:rPr>
      <w:rFonts w:eastAsia="Times New Roman"/>
      <w:noProof/>
      <w:lang w:val="ro-RO"/>
    </w:rPr>
  </w:style>
  <w:style w:type="character" w:customStyle="1" w:styleId="TextAlineatChar">
    <w:name w:val="Text_Alineat Char"/>
    <w:link w:val="TextAlineat"/>
    <w:semiHidden/>
    <w:locked/>
    <w:rsid w:val="008156CF"/>
    <w:rPr>
      <w:rFonts w:eastAsia="Times New Roman"/>
      <w:noProof/>
      <w:lang w:val="ro-RO"/>
    </w:rPr>
  </w:style>
  <w:style w:type="character" w:customStyle="1" w:styleId="NoSpacingChar">
    <w:name w:val="No Spacing Char"/>
    <w:link w:val="Frspaiere1"/>
    <w:uiPriority w:val="99"/>
    <w:semiHidden/>
    <w:locked/>
    <w:rsid w:val="008156CF"/>
    <w:rPr>
      <w:rFonts w:ascii="Times New Roman" w:eastAsia="Times New Roman" w:hAnsi="Times New Roman"/>
      <w:sz w:val="22"/>
      <w:szCs w:val="22"/>
      <w:lang w:val="en-US" w:eastAsia="en-US" w:bidi="ar-SA"/>
    </w:rPr>
  </w:style>
  <w:style w:type="paragraph" w:customStyle="1" w:styleId="Frspaiere1">
    <w:name w:val="Fără spațiere1"/>
    <w:link w:val="NoSpacingChar"/>
    <w:uiPriority w:val="99"/>
    <w:semiHidden/>
    <w:rsid w:val="008156CF"/>
    <w:rPr>
      <w:rFonts w:ascii="Times New Roman" w:eastAsia="Times New Roman" w:hAnsi="Times New Roman"/>
      <w:sz w:val="22"/>
      <w:szCs w:val="22"/>
    </w:rPr>
  </w:style>
  <w:style w:type="paragraph" w:customStyle="1" w:styleId="Frspaiere2">
    <w:name w:val="Fără spațiere2"/>
    <w:uiPriority w:val="99"/>
    <w:semiHidden/>
    <w:rsid w:val="008156CF"/>
    <w:rPr>
      <w:rFonts w:eastAsia="Times New Roman" w:cs="Calibri"/>
      <w:sz w:val="24"/>
      <w:szCs w:val="22"/>
    </w:rPr>
  </w:style>
  <w:style w:type="paragraph" w:customStyle="1" w:styleId="Style2">
    <w:name w:val="Style2"/>
    <w:basedOn w:val="Normal"/>
    <w:uiPriority w:val="99"/>
    <w:semiHidden/>
    <w:rsid w:val="008156CF"/>
    <w:rPr>
      <w:rFonts w:cs="Calibri"/>
    </w:rPr>
  </w:style>
  <w:style w:type="paragraph" w:customStyle="1" w:styleId="msonormalcxspmiddle">
    <w:name w:val="msonormalcxspmiddle"/>
    <w:basedOn w:val="Normal"/>
    <w:uiPriority w:val="99"/>
    <w:semiHidden/>
    <w:rsid w:val="008156CF"/>
    <w:pPr>
      <w:spacing w:before="100" w:beforeAutospacing="1" w:after="100" w:afterAutospacing="1" w:line="240" w:lineRule="auto"/>
    </w:pPr>
    <w:rPr>
      <w:rFonts w:ascii="Times New Roman" w:eastAsia="Times New Roman" w:hAnsi="Times New Roman"/>
      <w:sz w:val="24"/>
      <w:szCs w:val="24"/>
    </w:rPr>
  </w:style>
  <w:style w:type="paragraph" w:customStyle="1" w:styleId="CM13">
    <w:name w:val="CM13"/>
    <w:basedOn w:val="Normal"/>
    <w:next w:val="Normal"/>
    <w:uiPriority w:val="99"/>
    <w:semiHidden/>
    <w:rsid w:val="008156CF"/>
    <w:pPr>
      <w:widowControl w:val="0"/>
      <w:autoSpaceDE w:val="0"/>
      <w:autoSpaceDN w:val="0"/>
      <w:adjustRightInd w:val="0"/>
      <w:spacing w:after="0" w:line="183" w:lineRule="atLeast"/>
    </w:pPr>
    <w:rPr>
      <w:rFonts w:ascii="Times New Roman" w:eastAsia="Times New Roman" w:hAnsi="Times New Roman"/>
      <w:sz w:val="24"/>
      <w:szCs w:val="24"/>
    </w:rPr>
  </w:style>
  <w:style w:type="paragraph" w:customStyle="1" w:styleId="CM12">
    <w:name w:val="CM12"/>
    <w:basedOn w:val="Normal"/>
    <w:next w:val="Normal"/>
    <w:uiPriority w:val="99"/>
    <w:semiHidden/>
    <w:rsid w:val="008156CF"/>
    <w:pPr>
      <w:widowControl w:val="0"/>
      <w:autoSpaceDE w:val="0"/>
      <w:autoSpaceDN w:val="0"/>
      <w:adjustRightInd w:val="0"/>
      <w:spacing w:after="0" w:line="183" w:lineRule="atLeast"/>
    </w:pPr>
    <w:rPr>
      <w:rFonts w:ascii="Times New Roman" w:eastAsia="Times New Roman" w:hAnsi="Times New Roman"/>
      <w:sz w:val="24"/>
      <w:szCs w:val="24"/>
    </w:rPr>
  </w:style>
  <w:style w:type="paragraph" w:customStyle="1" w:styleId="CharChar">
    <w:name w:val="Char Char"/>
    <w:basedOn w:val="Normal"/>
    <w:uiPriority w:val="99"/>
    <w:semiHidden/>
    <w:rsid w:val="008156CF"/>
    <w:pPr>
      <w:spacing w:after="0" w:line="240" w:lineRule="auto"/>
    </w:pPr>
    <w:rPr>
      <w:rFonts w:ascii="Times New Roman" w:eastAsia="Times New Roman" w:hAnsi="Times New Roman"/>
      <w:sz w:val="24"/>
      <w:szCs w:val="24"/>
      <w:lang w:val="pl-PL" w:eastAsia="pl-PL"/>
    </w:rPr>
  </w:style>
  <w:style w:type="paragraph" w:customStyle="1" w:styleId="Listparagraf1">
    <w:name w:val="Listă paragraf1"/>
    <w:basedOn w:val="Normal"/>
    <w:uiPriority w:val="99"/>
    <w:semiHidden/>
    <w:qFormat/>
    <w:rsid w:val="008156CF"/>
    <w:pPr>
      <w:ind w:left="720"/>
      <w:contextualSpacing/>
    </w:pPr>
  </w:style>
  <w:style w:type="character" w:styleId="CommentReference">
    <w:name w:val="annotation reference"/>
    <w:uiPriority w:val="99"/>
    <w:semiHidden/>
    <w:unhideWhenUsed/>
    <w:rsid w:val="008156CF"/>
    <w:rPr>
      <w:sz w:val="16"/>
      <w:szCs w:val="16"/>
    </w:rPr>
  </w:style>
  <w:style w:type="character" w:customStyle="1" w:styleId="start">
    <w:name w:val="st_art"/>
    <w:basedOn w:val="DefaultParagraphFont"/>
    <w:uiPriority w:val="99"/>
    <w:rsid w:val="008156CF"/>
  </w:style>
  <w:style w:type="character" w:customStyle="1" w:styleId="stalineat">
    <w:name w:val="st_alineat"/>
    <w:basedOn w:val="DefaultParagraphFont"/>
    <w:uiPriority w:val="99"/>
    <w:rsid w:val="008156CF"/>
  </w:style>
  <w:style w:type="character" w:customStyle="1" w:styleId="sttalineat">
    <w:name w:val="st_talineat"/>
    <w:basedOn w:val="DefaultParagraphFont"/>
    <w:uiPriority w:val="99"/>
    <w:rsid w:val="008156CF"/>
  </w:style>
  <w:style w:type="character" w:customStyle="1" w:styleId="li1">
    <w:name w:val="li1"/>
    <w:uiPriority w:val="99"/>
    <w:rsid w:val="008156CF"/>
    <w:rPr>
      <w:b/>
      <w:bCs/>
      <w:color w:val="auto"/>
    </w:rPr>
  </w:style>
  <w:style w:type="character" w:customStyle="1" w:styleId="ar1">
    <w:name w:val="ar1"/>
    <w:uiPriority w:val="99"/>
    <w:rsid w:val="008156CF"/>
    <w:rPr>
      <w:b/>
      <w:bCs/>
      <w:color w:val="auto"/>
      <w:sz w:val="22"/>
      <w:szCs w:val="22"/>
    </w:rPr>
  </w:style>
  <w:style w:type="character" w:customStyle="1" w:styleId="tal">
    <w:name w:val="tal"/>
    <w:basedOn w:val="DefaultParagraphFont"/>
    <w:uiPriority w:val="99"/>
    <w:rsid w:val="008156CF"/>
  </w:style>
  <w:style w:type="character" w:customStyle="1" w:styleId="ca1">
    <w:name w:val="ca1"/>
    <w:uiPriority w:val="99"/>
    <w:rsid w:val="008156CF"/>
    <w:rPr>
      <w:b/>
      <w:bCs/>
      <w:color w:val="auto"/>
      <w:sz w:val="24"/>
      <w:szCs w:val="24"/>
    </w:rPr>
  </w:style>
  <w:style w:type="character" w:customStyle="1" w:styleId="tca1">
    <w:name w:val="tca1"/>
    <w:uiPriority w:val="99"/>
    <w:rsid w:val="008156CF"/>
    <w:rPr>
      <w:b/>
      <w:bCs/>
      <w:sz w:val="24"/>
      <w:szCs w:val="24"/>
    </w:rPr>
  </w:style>
  <w:style w:type="character" w:customStyle="1" w:styleId="tpa">
    <w:name w:val="tpa"/>
    <w:basedOn w:val="DefaultParagraphFont"/>
    <w:uiPriority w:val="99"/>
    <w:rsid w:val="008156CF"/>
  </w:style>
  <w:style w:type="character" w:customStyle="1" w:styleId="al1">
    <w:name w:val="al1"/>
    <w:uiPriority w:val="99"/>
    <w:rsid w:val="008156CF"/>
    <w:rPr>
      <w:b/>
      <w:bCs/>
      <w:color w:val="auto"/>
    </w:rPr>
  </w:style>
  <w:style w:type="character" w:customStyle="1" w:styleId="tli">
    <w:name w:val="tli"/>
    <w:basedOn w:val="DefaultParagraphFont"/>
    <w:uiPriority w:val="99"/>
    <w:rsid w:val="008156CF"/>
  </w:style>
  <w:style w:type="character" w:customStyle="1" w:styleId="def">
    <w:name w:val="def"/>
    <w:basedOn w:val="DefaultParagraphFont"/>
    <w:uiPriority w:val="99"/>
    <w:rsid w:val="008156CF"/>
  </w:style>
  <w:style w:type="character" w:customStyle="1" w:styleId="defdetails1">
    <w:name w:val="defdetails1"/>
    <w:uiPriority w:val="99"/>
    <w:rsid w:val="008156CF"/>
    <w:rPr>
      <w:color w:val="auto"/>
      <w:sz w:val="11"/>
      <w:szCs w:val="11"/>
    </w:rPr>
  </w:style>
  <w:style w:type="character" w:customStyle="1" w:styleId="tpa1">
    <w:name w:val="tpa1"/>
    <w:basedOn w:val="DefaultParagraphFont"/>
    <w:rsid w:val="008156CF"/>
  </w:style>
  <w:style w:type="character" w:customStyle="1" w:styleId="sp1">
    <w:name w:val="sp1"/>
    <w:rsid w:val="008156CF"/>
    <w:rPr>
      <w:b/>
      <w:bCs/>
      <w:color w:val="8F0000"/>
    </w:rPr>
  </w:style>
  <w:style w:type="character" w:customStyle="1" w:styleId="tsp1">
    <w:name w:val="tsp1"/>
    <w:basedOn w:val="DefaultParagraphFont"/>
    <w:rsid w:val="008156CF"/>
  </w:style>
  <w:style w:type="character" w:customStyle="1" w:styleId="pt1">
    <w:name w:val="pt1"/>
    <w:rsid w:val="008156CF"/>
    <w:rPr>
      <w:b/>
      <w:bCs/>
      <w:color w:val="8F0000"/>
    </w:rPr>
  </w:style>
  <w:style w:type="character" w:customStyle="1" w:styleId="tpt1">
    <w:name w:val="tpt1"/>
    <w:basedOn w:val="DefaultParagraphFont"/>
    <w:rsid w:val="008156CF"/>
  </w:style>
  <w:style w:type="character" w:customStyle="1" w:styleId="tli1">
    <w:name w:val="tli1"/>
    <w:basedOn w:val="DefaultParagraphFont"/>
    <w:rsid w:val="008156CF"/>
  </w:style>
  <w:style w:type="table" w:styleId="TableGrid">
    <w:name w:val="Table Grid"/>
    <w:basedOn w:val="TableNormal"/>
    <w:uiPriority w:val="59"/>
    <w:rsid w:val="008156CF"/>
    <w:rPr>
      <w:rFonts w:ascii="Times New Roman" w:hAnsi="Times New Roman" w:cs="Calibri"/>
      <w:sz w:val="24"/>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rsid w:val="008156CF"/>
    <w:rPr>
      <w:b/>
      <w:bCs/>
    </w:rPr>
  </w:style>
  <w:style w:type="numbering" w:customStyle="1" w:styleId="ListaArtAlinSubpct1">
    <w:name w:val="ListaArtAlinSubpct1"/>
    <w:rsid w:val="008156CF"/>
    <w:pPr>
      <w:numPr>
        <w:numId w:val="1"/>
      </w:numPr>
    </w:pPr>
  </w:style>
  <w:style w:type="paragraph" w:styleId="Subtitle">
    <w:name w:val="Subtitle"/>
    <w:basedOn w:val="Normal"/>
    <w:next w:val="Normal"/>
    <w:link w:val="SubtitleChar"/>
    <w:uiPriority w:val="11"/>
    <w:qFormat/>
    <w:rsid w:val="008156C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8156CF"/>
    <w:rPr>
      <w:rFonts w:ascii="Cambria" w:eastAsia="Times New Roman" w:hAnsi="Cambria" w:cs="Times New Roman"/>
      <w:i/>
      <w:iCs/>
      <w:color w:val="4F81BD"/>
      <w:spacing w:val="15"/>
      <w:sz w:val="24"/>
      <w:szCs w:val="24"/>
    </w:rPr>
  </w:style>
  <w:style w:type="character" w:styleId="SubtleEmphasis">
    <w:name w:val="Subtle Emphasis"/>
    <w:uiPriority w:val="19"/>
    <w:qFormat/>
    <w:rsid w:val="008156CF"/>
    <w:rPr>
      <w:i/>
      <w:iCs/>
      <w:color w:val="808080"/>
    </w:rPr>
  </w:style>
  <w:style w:type="character" w:styleId="IntenseEmphasis">
    <w:name w:val="Intense Emphasis"/>
    <w:uiPriority w:val="21"/>
    <w:qFormat/>
    <w:rsid w:val="008156CF"/>
    <w:rPr>
      <w:b/>
      <w:bCs/>
      <w:i/>
      <w:iCs/>
      <w:color w:val="4F81BD"/>
    </w:rPr>
  </w:style>
  <w:style w:type="paragraph" w:styleId="Quote">
    <w:name w:val="Quote"/>
    <w:basedOn w:val="Normal"/>
    <w:next w:val="Normal"/>
    <w:link w:val="QuoteChar"/>
    <w:uiPriority w:val="29"/>
    <w:qFormat/>
    <w:rsid w:val="008156CF"/>
    <w:rPr>
      <w:i/>
      <w:iCs/>
      <w:color w:val="000000"/>
      <w:sz w:val="20"/>
      <w:szCs w:val="20"/>
    </w:rPr>
  </w:style>
  <w:style w:type="character" w:customStyle="1" w:styleId="QuoteChar">
    <w:name w:val="Quote Char"/>
    <w:basedOn w:val="DefaultParagraphFont"/>
    <w:link w:val="Quote"/>
    <w:uiPriority w:val="29"/>
    <w:rsid w:val="008156CF"/>
    <w:rPr>
      <w:rFonts w:ascii="Calibri" w:eastAsia="Calibri" w:hAnsi="Calibri" w:cs="Times New Roman"/>
      <w:i/>
      <w:iCs/>
      <w:color w:val="000000"/>
      <w:sz w:val="20"/>
      <w:szCs w:val="20"/>
    </w:rPr>
  </w:style>
  <w:style w:type="character" w:customStyle="1" w:styleId="Bodytext0">
    <w:name w:val="Body text_"/>
    <w:link w:val="Corptext2"/>
    <w:rsid w:val="008156CF"/>
    <w:rPr>
      <w:rFonts w:ascii="Times New Roman" w:eastAsia="Times New Roman" w:hAnsi="Times New Roman" w:cs="Times New Roman"/>
      <w:sz w:val="20"/>
      <w:szCs w:val="20"/>
      <w:shd w:val="clear" w:color="auto" w:fill="FFFFFF"/>
    </w:rPr>
  </w:style>
  <w:style w:type="character" w:customStyle="1" w:styleId="Bodytext20">
    <w:name w:val="Body text (2)_"/>
    <w:link w:val="Bodytext21"/>
    <w:rsid w:val="008156CF"/>
    <w:rPr>
      <w:rFonts w:ascii="Times New Roman" w:eastAsia="Times New Roman" w:hAnsi="Times New Roman" w:cs="Times New Roman"/>
      <w:b/>
      <w:bCs/>
      <w:spacing w:val="20"/>
      <w:sz w:val="18"/>
      <w:szCs w:val="18"/>
      <w:shd w:val="clear" w:color="auto" w:fill="FFFFFF"/>
    </w:rPr>
  </w:style>
  <w:style w:type="paragraph" w:customStyle="1" w:styleId="Corptext2">
    <w:name w:val="Corp text2"/>
    <w:basedOn w:val="Normal"/>
    <w:link w:val="Bodytext0"/>
    <w:rsid w:val="008156CF"/>
    <w:pPr>
      <w:widowControl w:val="0"/>
      <w:shd w:val="clear" w:color="auto" w:fill="FFFFFF"/>
      <w:spacing w:after="360" w:line="0" w:lineRule="atLeast"/>
      <w:ind w:hanging="360"/>
      <w:jc w:val="both"/>
    </w:pPr>
    <w:rPr>
      <w:rFonts w:ascii="Times New Roman" w:eastAsia="Times New Roman" w:hAnsi="Times New Roman"/>
      <w:sz w:val="20"/>
      <w:szCs w:val="20"/>
    </w:rPr>
  </w:style>
  <w:style w:type="paragraph" w:customStyle="1" w:styleId="Bodytext21">
    <w:name w:val="Body text (2)"/>
    <w:basedOn w:val="Normal"/>
    <w:link w:val="Bodytext20"/>
    <w:rsid w:val="008156CF"/>
    <w:pPr>
      <w:widowControl w:val="0"/>
      <w:shd w:val="clear" w:color="auto" w:fill="FFFFFF"/>
      <w:spacing w:before="360" w:after="0" w:line="270" w:lineRule="exact"/>
      <w:jc w:val="center"/>
    </w:pPr>
    <w:rPr>
      <w:rFonts w:ascii="Times New Roman" w:eastAsia="Times New Roman" w:hAnsi="Times New Roman"/>
      <w:b/>
      <w:bCs/>
      <w:spacing w:val="20"/>
      <w:sz w:val="18"/>
      <w:szCs w:val="18"/>
    </w:rPr>
  </w:style>
  <w:style w:type="paragraph" w:styleId="TOCHeading">
    <w:name w:val="TOC Heading"/>
    <w:basedOn w:val="Heading1"/>
    <w:next w:val="Normal"/>
    <w:uiPriority w:val="39"/>
    <w:unhideWhenUsed/>
    <w:qFormat/>
    <w:rsid w:val="008156CF"/>
    <w:pPr>
      <w:keepLines/>
      <w:spacing w:after="0" w:line="259" w:lineRule="auto"/>
      <w:outlineLvl w:val="9"/>
    </w:pPr>
    <w:rPr>
      <w:rFonts w:ascii="Calibri Light" w:hAnsi="Calibri Light"/>
      <w:b w:val="0"/>
      <w:bCs w:val="0"/>
      <w:color w:val="2E74B5"/>
      <w:kern w:val="0"/>
      <w:lang w:val="en-GB" w:eastAsia="en-GB"/>
    </w:rPr>
  </w:style>
  <w:style w:type="paragraph" w:styleId="TOC4">
    <w:name w:val="toc 4"/>
    <w:basedOn w:val="Normal"/>
    <w:next w:val="Normal"/>
    <w:autoRedefine/>
    <w:uiPriority w:val="39"/>
    <w:unhideWhenUsed/>
    <w:rsid w:val="008156CF"/>
    <w:pPr>
      <w:spacing w:after="100" w:line="259" w:lineRule="auto"/>
      <w:ind w:left="660"/>
    </w:pPr>
    <w:rPr>
      <w:rFonts w:eastAsia="Times New Roman"/>
      <w:lang w:val="en-GB" w:eastAsia="en-GB"/>
    </w:rPr>
  </w:style>
  <w:style w:type="paragraph" w:styleId="TOC5">
    <w:name w:val="toc 5"/>
    <w:basedOn w:val="Normal"/>
    <w:next w:val="Normal"/>
    <w:autoRedefine/>
    <w:uiPriority w:val="39"/>
    <w:unhideWhenUsed/>
    <w:rsid w:val="008156CF"/>
    <w:pPr>
      <w:spacing w:after="100" w:line="259" w:lineRule="auto"/>
      <w:ind w:left="880"/>
    </w:pPr>
    <w:rPr>
      <w:rFonts w:eastAsia="Times New Roman"/>
      <w:lang w:val="en-GB" w:eastAsia="en-GB"/>
    </w:rPr>
  </w:style>
  <w:style w:type="paragraph" w:styleId="TOC6">
    <w:name w:val="toc 6"/>
    <w:basedOn w:val="Normal"/>
    <w:next w:val="Normal"/>
    <w:autoRedefine/>
    <w:uiPriority w:val="39"/>
    <w:unhideWhenUsed/>
    <w:rsid w:val="008156CF"/>
    <w:pPr>
      <w:spacing w:after="100" w:line="259" w:lineRule="auto"/>
      <w:ind w:left="1100"/>
    </w:pPr>
    <w:rPr>
      <w:rFonts w:eastAsia="Times New Roman"/>
      <w:lang w:val="en-GB" w:eastAsia="en-GB"/>
    </w:rPr>
  </w:style>
  <w:style w:type="paragraph" w:styleId="TOC7">
    <w:name w:val="toc 7"/>
    <w:basedOn w:val="Normal"/>
    <w:next w:val="Normal"/>
    <w:autoRedefine/>
    <w:uiPriority w:val="39"/>
    <w:unhideWhenUsed/>
    <w:rsid w:val="008156CF"/>
    <w:pPr>
      <w:spacing w:after="100" w:line="259" w:lineRule="auto"/>
      <w:ind w:left="1320"/>
    </w:pPr>
    <w:rPr>
      <w:rFonts w:eastAsia="Times New Roman"/>
      <w:lang w:val="en-GB" w:eastAsia="en-GB"/>
    </w:rPr>
  </w:style>
  <w:style w:type="paragraph" w:styleId="TOC8">
    <w:name w:val="toc 8"/>
    <w:basedOn w:val="Normal"/>
    <w:next w:val="Normal"/>
    <w:autoRedefine/>
    <w:uiPriority w:val="39"/>
    <w:unhideWhenUsed/>
    <w:rsid w:val="008156CF"/>
    <w:pPr>
      <w:spacing w:after="100" w:line="259" w:lineRule="auto"/>
      <w:ind w:left="1540"/>
    </w:pPr>
    <w:rPr>
      <w:rFonts w:eastAsia="Times New Roman"/>
      <w:lang w:val="en-GB" w:eastAsia="en-GB"/>
    </w:rPr>
  </w:style>
  <w:style w:type="paragraph" w:styleId="TOC9">
    <w:name w:val="toc 9"/>
    <w:basedOn w:val="Normal"/>
    <w:next w:val="Normal"/>
    <w:autoRedefine/>
    <w:uiPriority w:val="39"/>
    <w:unhideWhenUsed/>
    <w:rsid w:val="008156CF"/>
    <w:pPr>
      <w:spacing w:after="100" w:line="259" w:lineRule="auto"/>
      <w:ind w:left="1760"/>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sandu\Desktop\ROFUIP_var%202014\Final\Rofuip%20final_15_12_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F879A-BB0E-456F-B9E0-BB761CB1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Rofuip final_15_12_2014.dot</Template>
  <TotalTime>400</TotalTime>
  <Pages>54</Pages>
  <Words>29604</Words>
  <Characters>168749</Characters>
  <Application>Microsoft Office Word</Application>
  <DocSecurity>0</DocSecurity>
  <Lines>1406</Lines>
  <Paragraphs>395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197958</CharactersWithSpaces>
  <SharedDoc>false</SharedDoc>
  <HLinks>
    <vt:vector size="336" baseType="variant">
      <vt:variant>
        <vt:i4>1507387</vt:i4>
      </vt:variant>
      <vt:variant>
        <vt:i4>332</vt:i4>
      </vt:variant>
      <vt:variant>
        <vt:i4>0</vt:i4>
      </vt:variant>
      <vt:variant>
        <vt:i4>5</vt:i4>
      </vt:variant>
      <vt:variant>
        <vt:lpwstr/>
      </vt:variant>
      <vt:variant>
        <vt:lpwstr>_Toc401763843</vt:lpwstr>
      </vt:variant>
      <vt:variant>
        <vt:i4>1507387</vt:i4>
      </vt:variant>
      <vt:variant>
        <vt:i4>326</vt:i4>
      </vt:variant>
      <vt:variant>
        <vt:i4>0</vt:i4>
      </vt:variant>
      <vt:variant>
        <vt:i4>5</vt:i4>
      </vt:variant>
      <vt:variant>
        <vt:lpwstr/>
      </vt:variant>
      <vt:variant>
        <vt:lpwstr>_Toc401763842</vt:lpwstr>
      </vt:variant>
      <vt:variant>
        <vt:i4>1507387</vt:i4>
      </vt:variant>
      <vt:variant>
        <vt:i4>320</vt:i4>
      </vt:variant>
      <vt:variant>
        <vt:i4>0</vt:i4>
      </vt:variant>
      <vt:variant>
        <vt:i4>5</vt:i4>
      </vt:variant>
      <vt:variant>
        <vt:lpwstr/>
      </vt:variant>
      <vt:variant>
        <vt:lpwstr>_Toc401763841</vt:lpwstr>
      </vt:variant>
      <vt:variant>
        <vt:i4>1507387</vt:i4>
      </vt:variant>
      <vt:variant>
        <vt:i4>314</vt:i4>
      </vt:variant>
      <vt:variant>
        <vt:i4>0</vt:i4>
      </vt:variant>
      <vt:variant>
        <vt:i4>5</vt:i4>
      </vt:variant>
      <vt:variant>
        <vt:lpwstr/>
      </vt:variant>
      <vt:variant>
        <vt:lpwstr>_Toc401763840</vt:lpwstr>
      </vt:variant>
      <vt:variant>
        <vt:i4>1048635</vt:i4>
      </vt:variant>
      <vt:variant>
        <vt:i4>308</vt:i4>
      </vt:variant>
      <vt:variant>
        <vt:i4>0</vt:i4>
      </vt:variant>
      <vt:variant>
        <vt:i4>5</vt:i4>
      </vt:variant>
      <vt:variant>
        <vt:lpwstr/>
      </vt:variant>
      <vt:variant>
        <vt:lpwstr>_Toc401763839</vt:lpwstr>
      </vt:variant>
      <vt:variant>
        <vt:i4>1048635</vt:i4>
      </vt:variant>
      <vt:variant>
        <vt:i4>302</vt:i4>
      </vt:variant>
      <vt:variant>
        <vt:i4>0</vt:i4>
      </vt:variant>
      <vt:variant>
        <vt:i4>5</vt:i4>
      </vt:variant>
      <vt:variant>
        <vt:lpwstr/>
      </vt:variant>
      <vt:variant>
        <vt:lpwstr>_Toc401763838</vt:lpwstr>
      </vt:variant>
      <vt:variant>
        <vt:i4>1048635</vt:i4>
      </vt:variant>
      <vt:variant>
        <vt:i4>296</vt:i4>
      </vt:variant>
      <vt:variant>
        <vt:i4>0</vt:i4>
      </vt:variant>
      <vt:variant>
        <vt:i4>5</vt:i4>
      </vt:variant>
      <vt:variant>
        <vt:lpwstr/>
      </vt:variant>
      <vt:variant>
        <vt:lpwstr>_Toc401763837</vt:lpwstr>
      </vt:variant>
      <vt:variant>
        <vt:i4>1048635</vt:i4>
      </vt:variant>
      <vt:variant>
        <vt:i4>290</vt:i4>
      </vt:variant>
      <vt:variant>
        <vt:i4>0</vt:i4>
      </vt:variant>
      <vt:variant>
        <vt:i4>5</vt:i4>
      </vt:variant>
      <vt:variant>
        <vt:lpwstr/>
      </vt:variant>
      <vt:variant>
        <vt:lpwstr>_Toc401763836</vt:lpwstr>
      </vt:variant>
      <vt:variant>
        <vt:i4>1048635</vt:i4>
      </vt:variant>
      <vt:variant>
        <vt:i4>284</vt:i4>
      </vt:variant>
      <vt:variant>
        <vt:i4>0</vt:i4>
      </vt:variant>
      <vt:variant>
        <vt:i4>5</vt:i4>
      </vt:variant>
      <vt:variant>
        <vt:lpwstr/>
      </vt:variant>
      <vt:variant>
        <vt:lpwstr>_Toc401763835</vt:lpwstr>
      </vt:variant>
      <vt:variant>
        <vt:i4>1048635</vt:i4>
      </vt:variant>
      <vt:variant>
        <vt:i4>278</vt:i4>
      </vt:variant>
      <vt:variant>
        <vt:i4>0</vt:i4>
      </vt:variant>
      <vt:variant>
        <vt:i4>5</vt:i4>
      </vt:variant>
      <vt:variant>
        <vt:lpwstr/>
      </vt:variant>
      <vt:variant>
        <vt:lpwstr>_Toc401763834</vt:lpwstr>
      </vt:variant>
      <vt:variant>
        <vt:i4>1048635</vt:i4>
      </vt:variant>
      <vt:variant>
        <vt:i4>272</vt:i4>
      </vt:variant>
      <vt:variant>
        <vt:i4>0</vt:i4>
      </vt:variant>
      <vt:variant>
        <vt:i4>5</vt:i4>
      </vt:variant>
      <vt:variant>
        <vt:lpwstr/>
      </vt:variant>
      <vt:variant>
        <vt:lpwstr>_Toc401763833</vt:lpwstr>
      </vt:variant>
      <vt:variant>
        <vt:i4>1048635</vt:i4>
      </vt:variant>
      <vt:variant>
        <vt:i4>266</vt:i4>
      </vt:variant>
      <vt:variant>
        <vt:i4>0</vt:i4>
      </vt:variant>
      <vt:variant>
        <vt:i4>5</vt:i4>
      </vt:variant>
      <vt:variant>
        <vt:lpwstr/>
      </vt:variant>
      <vt:variant>
        <vt:lpwstr>_Toc401763832</vt:lpwstr>
      </vt:variant>
      <vt:variant>
        <vt:i4>1048635</vt:i4>
      </vt:variant>
      <vt:variant>
        <vt:i4>260</vt:i4>
      </vt:variant>
      <vt:variant>
        <vt:i4>0</vt:i4>
      </vt:variant>
      <vt:variant>
        <vt:i4>5</vt:i4>
      </vt:variant>
      <vt:variant>
        <vt:lpwstr/>
      </vt:variant>
      <vt:variant>
        <vt:lpwstr>_Toc401763831</vt:lpwstr>
      </vt:variant>
      <vt:variant>
        <vt:i4>1048635</vt:i4>
      </vt:variant>
      <vt:variant>
        <vt:i4>254</vt:i4>
      </vt:variant>
      <vt:variant>
        <vt:i4>0</vt:i4>
      </vt:variant>
      <vt:variant>
        <vt:i4>5</vt:i4>
      </vt:variant>
      <vt:variant>
        <vt:lpwstr/>
      </vt:variant>
      <vt:variant>
        <vt:lpwstr>_Toc401763830</vt:lpwstr>
      </vt:variant>
      <vt:variant>
        <vt:i4>1114171</vt:i4>
      </vt:variant>
      <vt:variant>
        <vt:i4>248</vt:i4>
      </vt:variant>
      <vt:variant>
        <vt:i4>0</vt:i4>
      </vt:variant>
      <vt:variant>
        <vt:i4>5</vt:i4>
      </vt:variant>
      <vt:variant>
        <vt:lpwstr/>
      </vt:variant>
      <vt:variant>
        <vt:lpwstr>_Toc401763829</vt:lpwstr>
      </vt:variant>
      <vt:variant>
        <vt:i4>1114171</vt:i4>
      </vt:variant>
      <vt:variant>
        <vt:i4>242</vt:i4>
      </vt:variant>
      <vt:variant>
        <vt:i4>0</vt:i4>
      </vt:variant>
      <vt:variant>
        <vt:i4>5</vt:i4>
      </vt:variant>
      <vt:variant>
        <vt:lpwstr/>
      </vt:variant>
      <vt:variant>
        <vt:lpwstr>_Toc401763828</vt:lpwstr>
      </vt:variant>
      <vt:variant>
        <vt:i4>1114171</vt:i4>
      </vt:variant>
      <vt:variant>
        <vt:i4>236</vt:i4>
      </vt:variant>
      <vt:variant>
        <vt:i4>0</vt:i4>
      </vt:variant>
      <vt:variant>
        <vt:i4>5</vt:i4>
      </vt:variant>
      <vt:variant>
        <vt:lpwstr/>
      </vt:variant>
      <vt:variant>
        <vt:lpwstr>_Toc401763827</vt:lpwstr>
      </vt:variant>
      <vt:variant>
        <vt:i4>1114171</vt:i4>
      </vt:variant>
      <vt:variant>
        <vt:i4>230</vt:i4>
      </vt:variant>
      <vt:variant>
        <vt:i4>0</vt:i4>
      </vt:variant>
      <vt:variant>
        <vt:i4>5</vt:i4>
      </vt:variant>
      <vt:variant>
        <vt:lpwstr/>
      </vt:variant>
      <vt:variant>
        <vt:lpwstr>_Toc401763826</vt:lpwstr>
      </vt:variant>
      <vt:variant>
        <vt:i4>1114171</vt:i4>
      </vt:variant>
      <vt:variant>
        <vt:i4>224</vt:i4>
      </vt:variant>
      <vt:variant>
        <vt:i4>0</vt:i4>
      </vt:variant>
      <vt:variant>
        <vt:i4>5</vt:i4>
      </vt:variant>
      <vt:variant>
        <vt:lpwstr/>
      </vt:variant>
      <vt:variant>
        <vt:lpwstr>_Toc401763825</vt:lpwstr>
      </vt:variant>
      <vt:variant>
        <vt:i4>1114171</vt:i4>
      </vt:variant>
      <vt:variant>
        <vt:i4>218</vt:i4>
      </vt:variant>
      <vt:variant>
        <vt:i4>0</vt:i4>
      </vt:variant>
      <vt:variant>
        <vt:i4>5</vt:i4>
      </vt:variant>
      <vt:variant>
        <vt:lpwstr/>
      </vt:variant>
      <vt:variant>
        <vt:lpwstr>_Toc401763824</vt:lpwstr>
      </vt:variant>
      <vt:variant>
        <vt:i4>1114171</vt:i4>
      </vt:variant>
      <vt:variant>
        <vt:i4>212</vt:i4>
      </vt:variant>
      <vt:variant>
        <vt:i4>0</vt:i4>
      </vt:variant>
      <vt:variant>
        <vt:i4>5</vt:i4>
      </vt:variant>
      <vt:variant>
        <vt:lpwstr/>
      </vt:variant>
      <vt:variant>
        <vt:lpwstr>_Toc401763823</vt:lpwstr>
      </vt:variant>
      <vt:variant>
        <vt:i4>1114171</vt:i4>
      </vt:variant>
      <vt:variant>
        <vt:i4>206</vt:i4>
      </vt:variant>
      <vt:variant>
        <vt:i4>0</vt:i4>
      </vt:variant>
      <vt:variant>
        <vt:i4>5</vt:i4>
      </vt:variant>
      <vt:variant>
        <vt:lpwstr/>
      </vt:variant>
      <vt:variant>
        <vt:lpwstr>_Toc401763822</vt:lpwstr>
      </vt:variant>
      <vt:variant>
        <vt:i4>1114171</vt:i4>
      </vt:variant>
      <vt:variant>
        <vt:i4>200</vt:i4>
      </vt:variant>
      <vt:variant>
        <vt:i4>0</vt:i4>
      </vt:variant>
      <vt:variant>
        <vt:i4>5</vt:i4>
      </vt:variant>
      <vt:variant>
        <vt:lpwstr/>
      </vt:variant>
      <vt:variant>
        <vt:lpwstr>_Toc401763821</vt:lpwstr>
      </vt:variant>
      <vt:variant>
        <vt:i4>1114171</vt:i4>
      </vt:variant>
      <vt:variant>
        <vt:i4>194</vt:i4>
      </vt:variant>
      <vt:variant>
        <vt:i4>0</vt:i4>
      </vt:variant>
      <vt:variant>
        <vt:i4>5</vt:i4>
      </vt:variant>
      <vt:variant>
        <vt:lpwstr/>
      </vt:variant>
      <vt:variant>
        <vt:lpwstr>_Toc401763820</vt:lpwstr>
      </vt:variant>
      <vt:variant>
        <vt:i4>1179707</vt:i4>
      </vt:variant>
      <vt:variant>
        <vt:i4>188</vt:i4>
      </vt:variant>
      <vt:variant>
        <vt:i4>0</vt:i4>
      </vt:variant>
      <vt:variant>
        <vt:i4>5</vt:i4>
      </vt:variant>
      <vt:variant>
        <vt:lpwstr/>
      </vt:variant>
      <vt:variant>
        <vt:lpwstr>_Toc401763819</vt:lpwstr>
      </vt:variant>
      <vt:variant>
        <vt:i4>1179707</vt:i4>
      </vt:variant>
      <vt:variant>
        <vt:i4>182</vt:i4>
      </vt:variant>
      <vt:variant>
        <vt:i4>0</vt:i4>
      </vt:variant>
      <vt:variant>
        <vt:i4>5</vt:i4>
      </vt:variant>
      <vt:variant>
        <vt:lpwstr/>
      </vt:variant>
      <vt:variant>
        <vt:lpwstr>_Toc401763818</vt:lpwstr>
      </vt:variant>
      <vt:variant>
        <vt:i4>1179707</vt:i4>
      </vt:variant>
      <vt:variant>
        <vt:i4>176</vt:i4>
      </vt:variant>
      <vt:variant>
        <vt:i4>0</vt:i4>
      </vt:variant>
      <vt:variant>
        <vt:i4>5</vt:i4>
      </vt:variant>
      <vt:variant>
        <vt:lpwstr/>
      </vt:variant>
      <vt:variant>
        <vt:lpwstr>_Toc401763817</vt:lpwstr>
      </vt:variant>
      <vt:variant>
        <vt:i4>1179707</vt:i4>
      </vt:variant>
      <vt:variant>
        <vt:i4>170</vt:i4>
      </vt:variant>
      <vt:variant>
        <vt:i4>0</vt:i4>
      </vt:variant>
      <vt:variant>
        <vt:i4>5</vt:i4>
      </vt:variant>
      <vt:variant>
        <vt:lpwstr/>
      </vt:variant>
      <vt:variant>
        <vt:lpwstr>_Toc401763816</vt:lpwstr>
      </vt:variant>
      <vt:variant>
        <vt:i4>1179707</vt:i4>
      </vt:variant>
      <vt:variant>
        <vt:i4>164</vt:i4>
      </vt:variant>
      <vt:variant>
        <vt:i4>0</vt:i4>
      </vt:variant>
      <vt:variant>
        <vt:i4>5</vt:i4>
      </vt:variant>
      <vt:variant>
        <vt:lpwstr/>
      </vt:variant>
      <vt:variant>
        <vt:lpwstr>_Toc401763815</vt:lpwstr>
      </vt:variant>
      <vt:variant>
        <vt:i4>1179707</vt:i4>
      </vt:variant>
      <vt:variant>
        <vt:i4>158</vt:i4>
      </vt:variant>
      <vt:variant>
        <vt:i4>0</vt:i4>
      </vt:variant>
      <vt:variant>
        <vt:i4>5</vt:i4>
      </vt:variant>
      <vt:variant>
        <vt:lpwstr/>
      </vt:variant>
      <vt:variant>
        <vt:lpwstr>_Toc401763814</vt:lpwstr>
      </vt:variant>
      <vt:variant>
        <vt:i4>1179707</vt:i4>
      </vt:variant>
      <vt:variant>
        <vt:i4>152</vt:i4>
      </vt:variant>
      <vt:variant>
        <vt:i4>0</vt:i4>
      </vt:variant>
      <vt:variant>
        <vt:i4>5</vt:i4>
      </vt:variant>
      <vt:variant>
        <vt:lpwstr/>
      </vt:variant>
      <vt:variant>
        <vt:lpwstr>_Toc401763813</vt:lpwstr>
      </vt:variant>
      <vt:variant>
        <vt:i4>1179707</vt:i4>
      </vt:variant>
      <vt:variant>
        <vt:i4>146</vt:i4>
      </vt:variant>
      <vt:variant>
        <vt:i4>0</vt:i4>
      </vt:variant>
      <vt:variant>
        <vt:i4>5</vt:i4>
      </vt:variant>
      <vt:variant>
        <vt:lpwstr/>
      </vt:variant>
      <vt:variant>
        <vt:lpwstr>_Toc401763812</vt:lpwstr>
      </vt:variant>
      <vt:variant>
        <vt:i4>1179707</vt:i4>
      </vt:variant>
      <vt:variant>
        <vt:i4>140</vt:i4>
      </vt:variant>
      <vt:variant>
        <vt:i4>0</vt:i4>
      </vt:variant>
      <vt:variant>
        <vt:i4>5</vt:i4>
      </vt:variant>
      <vt:variant>
        <vt:lpwstr/>
      </vt:variant>
      <vt:variant>
        <vt:lpwstr>_Toc401763811</vt:lpwstr>
      </vt:variant>
      <vt:variant>
        <vt:i4>1179707</vt:i4>
      </vt:variant>
      <vt:variant>
        <vt:i4>134</vt:i4>
      </vt:variant>
      <vt:variant>
        <vt:i4>0</vt:i4>
      </vt:variant>
      <vt:variant>
        <vt:i4>5</vt:i4>
      </vt:variant>
      <vt:variant>
        <vt:lpwstr/>
      </vt:variant>
      <vt:variant>
        <vt:lpwstr>_Toc401763810</vt:lpwstr>
      </vt:variant>
      <vt:variant>
        <vt:i4>1245243</vt:i4>
      </vt:variant>
      <vt:variant>
        <vt:i4>128</vt:i4>
      </vt:variant>
      <vt:variant>
        <vt:i4>0</vt:i4>
      </vt:variant>
      <vt:variant>
        <vt:i4>5</vt:i4>
      </vt:variant>
      <vt:variant>
        <vt:lpwstr/>
      </vt:variant>
      <vt:variant>
        <vt:lpwstr>_Toc401763809</vt:lpwstr>
      </vt:variant>
      <vt:variant>
        <vt:i4>1245243</vt:i4>
      </vt:variant>
      <vt:variant>
        <vt:i4>122</vt:i4>
      </vt:variant>
      <vt:variant>
        <vt:i4>0</vt:i4>
      </vt:variant>
      <vt:variant>
        <vt:i4>5</vt:i4>
      </vt:variant>
      <vt:variant>
        <vt:lpwstr/>
      </vt:variant>
      <vt:variant>
        <vt:lpwstr>_Toc401763808</vt:lpwstr>
      </vt:variant>
      <vt:variant>
        <vt:i4>1245243</vt:i4>
      </vt:variant>
      <vt:variant>
        <vt:i4>116</vt:i4>
      </vt:variant>
      <vt:variant>
        <vt:i4>0</vt:i4>
      </vt:variant>
      <vt:variant>
        <vt:i4>5</vt:i4>
      </vt:variant>
      <vt:variant>
        <vt:lpwstr/>
      </vt:variant>
      <vt:variant>
        <vt:lpwstr>_Toc401763807</vt:lpwstr>
      </vt:variant>
      <vt:variant>
        <vt:i4>1245243</vt:i4>
      </vt:variant>
      <vt:variant>
        <vt:i4>110</vt:i4>
      </vt:variant>
      <vt:variant>
        <vt:i4>0</vt:i4>
      </vt:variant>
      <vt:variant>
        <vt:i4>5</vt:i4>
      </vt:variant>
      <vt:variant>
        <vt:lpwstr/>
      </vt:variant>
      <vt:variant>
        <vt:lpwstr>_Toc401763806</vt:lpwstr>
      </vt:variant>
      <vt:variant>
        <vt:i4>1245243</vt:i4>
      </vt:variant>
      <vt:variant>
        <vt:i4>104</vt:i4>
      </vt:variant>
      <vt:variant>
        <vt:i4>0</vt:i4>
      </vt:variant>
      <vt:variant>
        <vt:i4>5</vt:i4>
      </vt:variant>
      <vt:variant>
        <vt:lpwstr/>
      </vt:variant>
      <vt:variant>
        <vt:lpwstr>_Toc401763805</vt:lpwstr>
      </vt:variant>
      <vt:variant>
        <vt:i4>1245243</vt:i4>
      </vt:variant>
      <vt:variant>
        <vt:i4>98</vt:i4>
      </vt:variant>
      <vt:variant>
        <vt:i4>0</vt:i4>
      </vt:variant>
      <vt:variant>
        <vt:i4>5</vt:i4>
      </vt:variant>
      <vt:variant>
        <vt:lpwstr/>
      </vt:variant>
      <vt:variant>
        <vt:lpwstr>_Toc401763804</vt:lpwstr>
      </vt:variant>
      <vt:variant>
        <vt:i4>1245243</vt:i4>
      </vt:variant>
      <vt:variant>
        <vt:i4>92</vt:i4>
      </vt:variant>
      <vt:variant>
        <vt:i4>0</vt:i4>
      </vt:variant>
      <vt:variant>
        <vt:i4>5</vt:i4>
      </vt:variant>
      <vt:variant>
        <vt:lpwstr/>
      </vt:variant>
      <vt:variant>
        <vt:lpwstr>_Toc401763803</vt:lpwstr>
      </vt:variant>
      <vt:variant>
        <vt:i4>1245243</vt:i4>
      </vt:variant>
      <vt:variant>
        <vt:i4>86</vt:i4>
      </vt:variant>
      <vt:variant>
        <vt:i4>0</vt:i4>
      </vt:variant>
      <vt:variant>
        <vt:i4>5</vt:i4>
      </vt:variant>
      <vt:variant>
        <vt:lpwstr/>
      </vt:variant>
      <vt:variant>
        <vt:lpwstr>_Toc401763802</vt:lpwstr>
      </vt:variant>
      <vt:variant>
        <vt:i4>1245243</vt:i4>
      </vt:variant>
      <vt:variant>
        <vt:i4>80</vt:i4>
      </vt:variant>
      <vt:variant>
        <vt:i4>0</vt:i4>
      </vt:variant>
      <vt:variant>
        <vt:i4>5</vt:i4>
      </vt:variant>
      <vt:variant>
        <vt:lpwstr/>
      </vt:variant>
      <vt:variant>
        <vt:lpwstr>_Toc401763801</vt:lpwstr>
      </vt:variant>
      <vt:variant>
        <vt:i4>1245243</vt:i4>
      </vt:variant>
      <vt:variant>
        <vt:i4>74</vt:i4>
      </vt:variant>
      <vt:variant>
        <vt:i4>0</vt:i4>
      </vt:variant>
      <vt:variant>
        <vt:i4>5</vt:i4>
      </vt:variant>
      <vt:variant>
        <vt:lpwstr/>
      </vt:variant>
      <vt:variant>
        <vt:lpwstr>_Toc401763800</vt:lpwstr>
      </vt:variant>
      <vt:variant>
        <vt:i4>1703988</vt:i4>
      </vt:variant>
      <vt:variant>
        <vt:i4>68</vt:i4>
      </vt:variant>
      <vt:variant>
        <vt:i4>0</vt:i4>
      </vt:variant>
      <vt:variant>
        <vt:i4>5</vt:i4>
      </vt:variant>
      <vt:variant>
        <vt:lpwstr/>
      </vt:variant>
      <vt:variant>
        <vt:lpwstr>_Toc401763799</vt:lpwstr>
      </vt:variant>
      <vt:variant>
        <vt:i4>1703988</vt:i4>
      </vt:variant>
      <vt:variant>
        <vt:i4>62</vt:i4>
      </vt:variant>
      <vt:variant>
        <vt:i4>0</vt:i4>
      </vt:variant>
      <vt:variant>
        <vt:i4>5</vt:i4>
      </vt:variant>
      <vt:variant>
        <vt:lpwstr/>
      </vt:variant>
      <vt:variant>
        <vt:lpwstr>_Toc401763798</vt:lpwstr>
      </vt:variant>
      <vt:variant>
        <vt:i4>1703988</vt:i4>
      </vt:variant>
      <vt:variant>
        <vt:i4>56</vt:i4>
      </vt:variant>
      <vt:variant>
        <vt:i4>0</vt:i4>
      </vt:variant>
      <vt:variant>
        <vt:i4>5</vt:i4>
      </vt:variant>
      <vt:variant>
        <vt:lpwstr/>
      </vt:variant>
      <vt:variant>
        <vt:lpwstr>_Toc401763797</vt:lpwstr>
      </vt:variant>
      <vt:variant>
        <vt:i4>1703988</vt:i4>
      </vt:variant>
      <vt:variant>
        <vt:i4>50</vt:i4>
      </vt:variant>
      <vt:variant>
        <vt:i4>0</vt:i4>
      </vt:variant>
      <vt:variant>
        <vt:i4>5</vt:i4>
      </vt:variant>
      <vt:variant>
        <vt:lpwstr/>
      </vt:variant>
      <vt:variant>
        <vt:lpwstr>_Toc401763796</vt:lpwstr>
      </vt:variant>
      <vt:variant>
        <vt:i4>1703988</vt:i4>
      </vt:variant>
      <vt:variant>
        <vt:i4>44</vt:i4>
      </vt:variant>
      <vt:variant>
        <vt:i4>0</vt:i4>
      </vt:variant>
      <vt:variant>
        <vt:i4>5</vt:i4>
      </vt:variant>
      <vt:variant>
        <vt:lpwstr/>
      </vt:variant>
      <vt:variant>
        <vt:lpwstr>_Toc401763795</vt:lpwstr>
      </vt:variant>
      <vt:variant>
        <vt:i4>1703988</vt:i4>
      </vt:variant>
      <vt:variant>
        <vt:i4>38</vt:i4>
      </vt:variant>
      <vt:variant>
        <vt:i4>0</vt:i4>
      </vt:variant>
      <vt:variant>
        <vt:i4>5</vt:i4>
      </vt:variant>
      <vt:variant>
        <vt:lpwstr/>
      </vt:variant>
      <vt:variant>
        <vt:lpwstr>_Toc401763794</vt:lpwstr>
      </vt:variant>
      <vt:variant>
        <vt:i4>1703988</vt:i4>
      </vt:variant>
      <vt:variant>
        <vt:i4>32</vt:i4>
      </vt:variant>
      <vt:variant>
        <vt:i4>0</vt:i4>
      </vt:variant>
      <vt:variant>
        <vt:i4>5</vt:i4>
      </vt:variant>
      <vt:variant>
        <vt:lpwstr/>
      </vt:variant>
      <vt:variant>
        <vt:lpwstr>_Toc401763793</vt:lpwstr>
      </vt:variant>
      <vt:variant>
        <vt:i4>1703988</vt:i4>
      </vt:variant>
      <vt:variant>
        <vt:i4>26</vt:i4>
      </vt:variant>
      <vt:variant>
        <vt:i4>0</vt:i4>
      </vt:variant>
      <vt:variant>
        <vt:i4>5</vt:i4>
      </vt:variant>
      <vt:variant>
        <vt:lpwstr/>
      </vt:variant>
      <vt:variant>
        <vt:lpwstr>_Toc401763792</vt:lpwstr>
      </vt:variant>
      <vt:variant>
        <vt:i4>1703988</vt:i4>
      </vt:variant>
      <vt:variant>
        <vt:i4>20</vt:i4>
      </vt:variant>
      <vt:variant>
        <vt:i4>0</vt:i4>
      </vt:variant>
      <vt:variant>
        <vt:i4>5</vt:i4>
      </vt:variant>
      <vt:variant>
        <vt:lpwstr/>
      </vt:variant>
      <vt:variant>
        <vt:lpwstr>_Toc401763791</vt:lpwstr>
      </vt:variant>
      <vt:variant>
        <vt:i4>1703988</vt:i4>
      </vt:variant>
      <vt:variant>
        <vt:i4>14</vt:i4>
      </vt:variant>
      <vt:variant>
        <vt:i4>0</vt:i4>
      </vt:variant>
      <vt:variant>
        <vt:i4>5</vt:i4>
      </vt:variant>
      <vt:variant>
        <vt:lpwstr/>
      </vt:variant>
      <vt:variant>
        <vt:lpwstr>_Toc401763790</vt:lpwstr>
      </vt:variant>
      <vt:variant>
        <vt:i4>1769524</vt:i4>
      </vt:variant>
      <vt:variant>
        <vt:i4>8</vt:i4>
      </vt:variant>
      <vt:variant>
        <vt:i4>0</vt:i4>
      </vt:variant>
      <vt:variant>
        <vt:i4>5</vt:i4>
      </vt:variant>
      <vt:variant>
        <vt:lpwstr/>
      </vt:variant>
      <vt:variant>
        <vt:lpwstr>_Toc401763789</vt:lpwstr>
      </vt:variant>
      <vt:variant>
        <vt:i4>1769524</vt:i4>
      </vt:variant>
      <vt:variant>
        <vt:i4>2</vt:i4>
      </vt:variant>
      <vt:variant>
        <vt:i4>0</vt:i4>
      </vt:variant>
      <vt:variant>
        <vt:i4>5</vt:i4>
      </vt:variant>
      <vt:variant>
        <vt:lpwstr/>
      </vt:variant>
      <vt:variant>
        <vt:lpwstr>_Toc401763788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tania.sandu</dc:creator>
  <cp:lastModifiedBy>Doru Dumitrescu</cp:lastModifiedBy>
  <cp:revision>39</cp:revision>
  <cp:lastPrinted>2016-08-26T09:47:00Z</cp:lastPrinted>
  <dcterms:created xsi:type="dcterms:W3CDTF">2016-06-28T06:46:00Z</dcterms:created>
  <dcterms:modified xsi:type="dcterms:W3CDTF">2016-08-30T10:36:00Z</dcterms:modified>
</cp:coreProperties>
</file>